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CB555C" w14:textId="77777777" w:rsidR="001D1444" w:rsidRDefault="001D1444" w:rsidP="001D1444">
      <w:pPr>
        <w:pStyle w:val="Cabealho"/>
        <w:jc w:val="center"/>
        <w:rPr>
          <w:rFonts w:cs="Arial"/>
          <w:color w:val="00FF00"/>
          <w:sz w:val="22"/>
          <w:szCs w:val="22"/>
        </w:rPr>
      </w:pPr>
      <w:r>
        <w:rPr>
          <w:noProof/>
        </w:rPr>
        <w:drawing>
          <wp:anchor distT="0" distB="0" distL="114300" distR="114300" simplePos="0" relativeHeight="251659264" behindDoc="1" locked="0" layoutInCell="1" allowOverlap="1" wp14:anchorId="49BE4FA3" wp14:editId="672E4527">
            <wp:simplePos x="0" y="0"/>
            <wp:positionH relativeFrom="margin">
              <wp:posOffset>2725420</wp:posOffset>
            </wp:positionH>
            <wp:positionV relativeFrom="paragraph">
              <wp:posOffset>-242570</wp:posOffset>
            </wp:positionV>
            <wp:extent cx="723265" cy="800100"/>
            <wp:effectExtent l="0" t="0" r="635" b="0"/>
            <wp:wrapTight wrapText="bothSides">
              <wp:wrapPolygon edited="0">
                <wp:start x="0" y="0"/>
                <wp:lineTo x="0" y="21086"/>
                <wp:lineTo x="21050" y="21086"/>
                <wp:lineTo x="21050"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2326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F967AF8" w14:textId="77777777" w:rsidR="001D1444" w:rsidRDefault="001D1444" w:rsidP="001D1444">
      <w:pPr>
        <w:pStyle w:val="Ttulo7"/>
        <w:spacing w:before="0"/>
        <w:jc w:val="center"/>
        <w:rPr>
          <w:rFonts w:ascii="Arial" w:hAnsi="Arial" w:cs="Arial"/>
          <w:sz w:val="22"/>
          <w:szCs w:val="22"/>
        </w:rPr>
      </w:pPr>
    </w:p>
    <w:p w14:paraId="2AF8600D" w14:textId="77777777" w:rsidR="001D1444" w:rsidRDefault="001D1444" w:rsidP="001D1444">
      <w:pPr>
        <w:pStyle w:val="Ttulo7"/>
        <w:spacing w:before="0"/>
        <w:jc w:val="center"/>
        <w:rPr>
          <w:rFonts w:ascii="Arial" w:hAnsi="Arial" w:cs="Arial"/>
          <w:sz w:val="22"/>
          <w:szCs w:val="22"/>
        </w:rPr>
      </w:pPr>
    </w:p>
    <w:p w14:paraId="1589920A" w14:textId="77777777" w:rsidR="001D1444" w:rsidRDefault="001D1444" w:rsidP="001D1444">
      <w:pPr>
        <w:pStyle w:val="Ttulo7"/>
        <w:spacing w:before="0"/>
        <w:jc w:val="center"/>
        <w:rPr>
          <w:rFonts w:ascii="Arial" w:hAnsi="Arial" w:cs="Arial"/>
          <w:sz w:val="22"/>
          <w:szCs w:val="22"/>
        </w:rPr>
      </w:pPr>
    </w:p>
    <w:p w14:paraId="59B44FC4" w14:textId="77777777" w:rsidR="001D1444" w:rsidRPr="00550118" w:rsidRDefault="001D1444" w:rsidP="001D1444">
      <w:pPr>
        <w:pStyle w:val="Ttulo7"/>
        <w:spacing w:before="0"/>
        <w:jc w:val="center"/>
        <w:rPr>
          <w:rFonts w:asciiTheme="minorHAnsi" w:hAnsiTheme="minorHAnsi" w:cs="Arial"/>
          <w:i w:val="0"/>
          <w:color w:val="000000" w:themeColor="text1"/>
        </w:rPr>
      </w:pPr>
      <w:r w:rsidRPr="00550118">
        <w:rPr>
          <w:rFonts w:asciiTheme="minorHAnsi" w:hAnsiTheme="minorHAnsi" w:cs="Arial"/>
          <w:i w:val="0"/>
          <w:color w:val="000000" w:themeColor="text1"/>
        </w:rPr>
        <w:t>MINISTÉRIO DA JUSTIÇA</w:t>
      </w:r>
    </w:p>
    <w:p w14:paraId="7564ECA3" w14:textId="0D3C0842" w:rsidR="001D1444" w:rsidRPr="00550118" w:rsidRDefault="002A0602" w:rsidP="001D1444">
      <w:pPr>
        <w:pStyle w:val="Ttulo3"/>
        <w:spacing w:before="0"/>
        <w:jc w:val="center"/>
        <w:rPr>
          <w:rFonts w:asciiTheme="minorHAnsi" w:hAnsiTheme="minorHAnsi" w:cs="Arial"/>
          <w:bCs w:val="0"/>
          <w:color w:val="000000" w:themeColor="text1"/>
        </w:rPr>
      </w:pPr>
      <w:r>
        <w:rPr>
          <w:rFonts w:asciiTheme="minorHAnsi" w:hAnsiTheme="minorHAnsi" w:cs="Arial"/>
          <w:color w:val="000000" w:themeColor="text1"/>
        </w:rPr>
        <w:t>POLÍ</w:t>
      </w:r>
      <w:r w:rsidR="001D1444" w:rsidRPr="00550118">
        <w:rPr>
          <w:rFonts w:asciiTheme="minorHAnsi" w:hAnsiTheme="minorHAnsi" w:cs="Arial"/>
          <w:color w:val="000000" w:themeColor="text1"/>
        </w:rPr>
        <w:t>CIA FEDERAL</w:t>
      </w:r>
    </w:p>
    <w:p w14:paraId="3BD732A2" w14:textId="77777777" w:rsidR="001D1444" w:rsidRPr="00550118" w:rsidRDefault="001D1444" w:rsidP="001D1444">
      <w:pPr>
        <w:pStyle w:val="Ttulo6"/>
        <w:spacing w:before="0"/>
        <w:jc w:val="center"/>
        <w:rPr>
          <w:rFonts w:asciiTheme="minorHAnsi" w:hAnsiTheme="minorHAnsi" w:cs="Arial"/>
          <w:color w:val="000000" w:themeColor="text1"/>
        </w:rPr>
      </w:pPr>
      <w:r w:rsidRPr="00550118">
        <w:rPr>
          <w:rFonts w:asciiTheme="minorHAnsi" w:hAnsiTheme="minorHAnsi" w:cs="Arial"/>
          <w:color w:val="000000" w:themeColor="text1"/>
        </w:rPr>
        <w:t>SUPERINTENDÊNCIA REGIONAL EM MATO GROSSO</w:t>
      </w:r>
    </w:p>
    <w:p w14:paraId="411AE46B" w14:textId="77777777" w:rsidR="001F7B98" w:rsidRDefault="001F7B98" w:rsidP="00F27FA6">
      <w:pPr>
        <w:widowControl w:val="0"/>
        <w:tabs>
          <w:tab w:val="left" w:pos="4536"/>
          <w:tab w:val="left" w:pos="11484"/>
          <w:tab w:val="left" w:pos="11626"/>
        </w:tabs>
        <w:suppressAutoHyphens/>
        <w:autoSpaceDE w:val="0"/>
        <w:spacing w:line="276" w:lineRule="auto"/>
        <w:ind w:right="-1"/>
        <w:jc w:val="center"/>
        <w:rPr>
          <w:rFonts w:asciiTheme="minorHAnsi" w:eastAsia="Arial" w:hAnsiTheme="minorHAnsi" w:cs="Arial"/>
          <w:b/>
          <w:bCs/>
          <w:kern w:val="1"/>
          <w:sz w:val="24"/>
          <w:lang w:eastAsia="zh-CN"/>
        </w:rPr>
      </w:pPr>
    </w:p>
    <w:p w14:paraId="68C1D548" w14:textId="77777777" w:rsidR="00F47AED" w:rsidRPr="00F47AED" w:rsidRDefault="00F47AED" w:rsidP="00F27FA6">
      <w:pPr>
        <w:widowControl w:val="0"/>
        <w:tabs>
          <w:tab w:val="left" w:pos="4536"/>
          <w:tab w:val="left" w:pos="11484"/>
          <w:tab w:val="left" w:pos="11626"/>
        </w:tabs>
        <w:suppressAutoHyphens/>
        <w:autoSpaceDE w:val="0"/>
        <w:spacing w:line="276" w:lineRule="auto"/>
        <w:ind w:right="-1"/>
        <w:jc w:val="center"/>
        <w:rPr>
          <w:rFonts w:asciiTheme="minorHAnsi" w:eastAsia="Arial" w:hAnsiTheme="minorHAnsi" w:cs="Arial"/>
          <w:b/>
          <w:bCs/>
          <w:kern w:val="1"/>
          <w:sz w:val="24"/>
          <w:lang w:eastAsia="zh-CN"/>
        </w:rPr>
      </w:pPr>
    </w:p>
    <w:p w14:paraId="618321C9" w14:textId="77777777" w:rsidR="00F27FA6" w:rsidRPr="00F47AED" w:rsidRDefault="00F27FA6" w:rsidP="00F27FA6">
      <w:pPr>
        <w:widowControl w:val="0"/>
        <w:tabs>
          <w:tab w:val="left" w:pos="4536"/>
          <w:tab w:val="left" w:pos="11484"/>
          <w:tab w:val="left" w:pos="11626"/>
        </w:tabs>
        <w:suppressAutoHyphens/>
        <w:autoSpaceDE w:val="0"/>
        <w:spacing w:line="276" w:lineRule="auto"/>
        <w:ind w:right="-1"/>
        <w:jc w:val="center"/>
        <w:rPr>
          <w:rFonts w:asciiTheme="minorHAnsi" w:eastAsia="Arial" w:hAnsiTheme="minorHAnsi" w:cs="Arial"/>
          <w:b/>
          <w:bCs/>
          <w:kern w:val="1"/>
          <w:sz w:val="24"/>
          <w:lang w:eastAsia="zh-CN"/>
        </w:rPr>
      </w:pPr>
      <w:r w:rsidRPr="00F47AED">
        <w:rPr>
          <w:rFonts w:asciiTheme="minorHAnsi" w:eastAsia="Arial" w:hAnsiTheme="minorHAnsi" w:cs="Arial"/>
          <w:b/>
          <w:bCs/>
          <w:kern w:val="1"/>
          <w:sz w:val="24"/>
          <w:lang w:eastAsia="zh-CN"/>
        </w:rPr>
        <w:t xml:space="preserve">ANEXO I </w:t>
      </w:r>
    </w:p>
    <w:p w14:paraId="52602755" w14:textId="77777777" w:rsidR="00732853" w:rsidRPr="00F47AED" w:rsidRDefault="00732853" w:rsidP="00F27FA6">
      <w:pPr>
        <w:widowControl w:val="0"/>
        <w:tabs>
          <w:tab w:val="left" w:pos="4536"/>
          <w:tab w:val="left" w:pos="11484"/>
          <w:tab w:val="left" w:pos="11626"/>
        </w:tabs>
        <w:suppressAutoHyphens/>
        <w:autoSpaceDE w:val="0"/>
        <w:spacing w:line="276" w:lineRule="auto"/>
        <w:ind w:right="-1"/>
        <w:jc w:val="center"/>
        <w:rPr>
          <w:rFonts w:asciiTheme="minorHAnsi" w:eastAsia="Arial" w:hAnsiTheme="minorHAnsi" w:cs="Arial"/>
          <w:b/>
          <w:bCs/>
          <w:kern w:val="1"/>
          <w:sz w:val="24"/>
          <w:lang w:eastAsia="zh-CN"/>
        </w:rPr>
      </w:pPr>
    </w:p>
    <w:p w14:paraId="01C82F9E" w14:textId="77777777" w:rsidR="00732853" w:rsidRPr="00F47AED" w:rsidRDefault="00732853" w:rsidP="00D65228">
      <w:pPr>
        <w:widowControl w:val="0"/>
        <w:shd w:val="clear" w:color="auto" w:fill="BFBFBF" w:themeFill="background1" w:themeFillShade="BF"/>
        <w:tabs>
          <w:tab w:val="left" w:pos="4536"/>
          <w:tab w:val="left" w:pos="11484"/>
          <w:tab w:val="left" w:pos="11626"/>
        </w:tabs>
        <w:suppressAutoHyphens/>
        <w:autoSpaceDE w:val="0"/>
        <w:spacing w:line="276" w:lineRule="auto"/>
        <w:ind w:right="-1"/>
        <w:jc w:val="center"/>
        <w:rPr>
          <w:rFonts w:asciiTheme="minorHAnsi" w:eastAsia="Arial" w:hAnsiTheme="minorHAnsi" w:cs="Arial"/>
          <w:kern w:val="1"/>
          <w:sz w:val="24"/>
          <w:lang w:eastAsia="zh-CN"/>
        </w:rPr>
      </w:pPr>
      <w:r w:rsidRPr="00F47AED">
        <w:rPr>
          <w:rFonts w:asciiTheme="minorHAnsi" w:eastAsia="Arial" w:hAnsiTheme="minorHAnsi" w:cs="Arial"/>
          <w:b/>
          <w:bCs/>
          <w:kern w:val="1"/>
          <w:sz w:val="24"/>
          <w:lang w:eastAsia="zh-CN"/>
        </w:rPr>
        <w:t>TERMO DE REFERÊNCIA</w:t>
      </w:r>
    </w:p>
    <w:p w14:paraId="6DCB3A08" w14:textId="77777777" w:rsidR="00F27FA6" w:rsidRPr="00F47AED" w:rsidRDefault="00F27FA6" w:rsidP="00F27FA6">
      <w:pPr>
        <w:widowControl w:val="0"/>
        <w:tabs>
          <w:tab w:val="left" w:pos="4536"/>
          <w:tab w:val="left" w:pos="11484"/>
          <w:tab w:val="left" w:pos="11626"/>
        </w:tabs>
        <w:suppressAutoHyphens/>
        <w:autoSpaceDE w:val="0"/>
        <w:spacing w:line="276" w:lineRule="auto"/>
        <w:ind w:right="-1"/>
        <w:jc w:val="center"/>
        <w:rPr>
          <w:rFonts w:asciiTheme="minorHAnsi" w:eastAsia="Arial" w:hAnsiTheme="minorHAnsi" w:cs="Arial"/>
          <w:b/>
          <w:bCs/>
          <w:iCs/>
          <w:kern w:val="1"/>
          <w:sz w:val="24"/>
          <w:lang w:eastAsia="zh-CN"/>
        </w:rPr>
      </w:pPr>
    </w:p>
    <w:p w14:paraId="643E969F" w14:textId="77777777" w:rsidR="001F7B98" w:rsidRPr="00F47AED" w:rsidRDefault="001F7B98" w:rsidP="00F27FA6">
      <w:pPr>
        <w:widowControl w:val="0"/>
        <w:tabs>
          <w:tab w:val="left" w:pos="4536"/>
          <w:tab w:val="left" w:pos="11484"/>
          <w:tab w:val="left" w:pos="11626"/>
        </w:tabs>
        <w:suppressAutoHyphens/>
        <w:autoSpaceDE w:val="0"/>
        <w:spacing w:line="276" w:lineRule="auto"/>
        <w:ind w:right="-1"/>
        <w:jc w:val="center"/>
        <w:rPr>
          <w:rFonts w:asciiTheme="minorHAnsi" w:eastAsia="Arial" w:hAnsiTheme="minorHAnsi" w:cs="Arial"/>
          <w:b/>
          <w:bCs/>
          <w:iCs/>
          <w:kern w:val="1"/>
          <w:sz w:val="24"/>
          <w:lang w:eastAsia="zh-CN"/>
        </w:rPr>
      </w:pPr>
    </w:p>
    <w:p w14:paraId="7EB407C3" w14:textId="5002EDE0" w:rsidR="00F27FA6" w:rsidRPr="00F47AED" w:rsidRDefault="00F27FA6" w:rsidP="00F27FA6">
      <w:pPr>
        <w:widowControl w:val="0"/>
        <w:tabs>
          <w:tab w:val="left" w:pos="4536"/>
          <w:tab w:val="left" w:pos="11484"/>
          <w:tab w:val="left" w:pos="11626"/>
        </w:tabs>
        <w:suppressAutoHyphens/>
        <w:autoSpaceDE w:val="0"/>
        <w:spacing w:line="276" w:lineRule="auto"/>
        <w:ind w:right="-1"/>
        <w:jc w:val="center"/>
        <w:rPr>
          <w:rFonts w:asciiTheme="minorHAnsi" w:eastAsia="Arial" w:hAnsiTheme="minorHAnsi" w:cs="Arial"/>
          <w:b/>
          <w:bCs/>
          <w:iCs/>
          <w:kern w:val="1"/>
          <w:sz w:val="24"/>
          <w:lang w:eastAsia="zh-CN"/>
        </w:rPr>
      </w:pPr>
      <w:r w:rsidRPr="00F47AED">
        <w:rPr>
          <w:rFonts w:asciiTheme="minorHAnsi" w:eastAsia="Arial" w:hAnsiTheme="minorHAnsi" w:cs="Arial"/>
          <w:b/>
          <w:bCs/>
          <w:iCs/>
          <w:kern w:val="1"/>
          <w:sz w:val="24"/>
          <w:lang w:eastAsia="zh-CN"/>
        </w:rPr>
        <w:t>PREGÃO ELETRÔNICO Nº 0</w:t>
      </w:r>
      <w:r w:rsidR="00BF7371">
        <w:rPr>
          <w:rFonts w:asciiTheme="minorHAnsi" w:eastAsia="Arial" w:hAnsiTheme="minorHAnsi" w:cs="Arial"/>
          <w:b/>
          <w:bCs/>
          <w:iCs/>
          <w:kern w:val="1"/>
          <w:sz w:val="24"/>
          <w:lang w:eastAsia="zh-CN"/>
        </w:rPr>
        <w:t>3</w:t>
      </w:r>
      <w:r w:rsidRPr="00F47AED">
        <w:rPr>
          <w:rFonts w:asciiTheme="minorHAnsi" w:eastAsia="Arial" w:hAnsiTheme="minorHAnsi" w:cs="Arial"/>
          <w:b/>
          <w:bCs/>
          <w:iCs/>
          <w:kern w:val="1"/>
          <w:sz w:val="24"/>
          <w:lang w:eastAsia="zh-CN"/>
        </w:rPr>
        <w:t>/201</w:t>
      </w:r>
      <w:r w:rsidR="00BF7371">
        <w:rPr>
          <w:rFonts w:asciiTheme="minorHAnsi" w:eastAsia="Arial" w:hAnsiTheme="minorHAnsi" w:cs="Arial"/>
          <w:b/>
          <w:bCs/>
          <w:iCs/>
          <w:kern w:val="1"/>
          <w:sz w:val="24"/>
          <w:lang w:eastAsia="zh-CN"/>
        </w:rPr>
        <w:t>7</w:t>
      </w:r>
    </w:p>
    <w:p w14:paraId="28D1CCD6" w14:textId="77777777" w:rsidR="00DB206B" w:rsidRPr="00F47AED" w:rsidRDefault="00DB206B" w:rsidP="00DB206B">
      <w:pPr>
        <w:spacing w:after="120" w:line="276" w:lineRule="auto"/>
        <w:ind w:right="-15"/>
        <w:jc w:val="center"/>
        <w:rPr>
          <w:rFonts w:asciiTheme="minorHAnsi" w:hAnsiTheme="minorHAnsi" w:cs="Arial"/>
          <w:b/>
          <w:bCs/>
          <w:iCs/>
          <w:sz w:val="19"/>
          <w:szCs w:val="19"/>
        </w:rPr>
      </w:pPr>
      <w:r w:rsidRPr="00F47AED">
        <w:rPr>
          <w:rFonts w:asciiTheme="minorHAnsi" w:hAnsiTheme="minorHAnsi" w:cs="Arial"/>
          <w:b/>
          <w:bCs/>
          <w:iCs/>
          <w:sz w:val="19"/>
          <w:szCs w:val="19"/>
        </w:rPr>
        <w:t>(</w:t>
      </w:r>
      <w:r w:rsidR="00D37CCE" w:rsidRPr="00F47AED">
        <w:rPr>
          <w:rFonts w:asciiTheme="minorHAnsi" w:hAnsiTheme="minorHAnsi" w:cs="Arial"/>
          <w:b/>
          <w:bCs/>
          <w:iCs/>
          <w:sz w:val="19"/>
          <w:szCs w:val="19"/>
        </w:rPr>
        <w:t xml:space="preserve">PRESTAÇÃO DE SERVIÇO CONTÍNUO </w:t>
      </w:r>
      <w:r w:rsidRPr="00F47AED">
        <w:rPr>
          <w:rFonts w:asciiTheme="minorHAnsi" w:hAnsiTheme="minorHAnsi" w:cs="Arial"/>
          <w:b/>
          <w:bCs/>
          <w:iCs/>
          <w:sz w:val="19"/>
          <w:szCs w:val="19"/>
        </w:rPr>
        <w:t xml:space="preserve">COM </w:t>
      </w:r>
      <w:r w:rsidR="00D37CCE" w:rsidRPr="00F47AED">
        <w:rPr>
          <w:rFonts w:asciiTheme="minorHAnsi" w:hAnsiTheme="minorHAnsi" w:cs="Arial"/>
          <w:b/>
          <w:bCs/>
          <w:iCs/>
          <w:sz w:val="19"/>
          <w:szCs w:val="19"/>
        </w:rPr>
        <w:t xml:space="preserve">DEDICAÇÃO EXCLUSIVA DE </w:t>
      </w:r>
      <w:r w:rsidRPr="00F47AED">
        <w:rPr>
          <w:rFonts w:asciiTheme="minorHAnsi" w:hAnsiTheme="minorHAnsi" w:cs="Arial"/>
          <w:b/>
          <w:bCs/>
          <w:iCs/>
          <w:sz w:val="19"/>
          <w:szCs w:val="19"/>
        </w:rPr>
        <w:t>MÃO DE OBRA)</w:t>
      </w:r>
    </w:p>
    <w:p w14:paraId="50254CF1" w14:textId="77777777" w:rsidR="001F7B98" w:rsidRPr="00F47AED" w:rsidRDefault="001F7B98" w:rsidP="00DB206B">
      <w:pPr>
        <w:spacing w:after="120" w:line="276" w:lineRule="auto"/>
        <w:ind w:right="-15"/>
        <w:jc w:val="center"/>
        <w:rPr>
          <w:rFonts w:asciiTheme="minorHAnsi" w:hAnsiTheme="minorHAnsi" w:cs="Arial"/>
          <w:b/>
          <w:bCs/>
          <w:iCs/>
          <w:sz w:val="19"/>
          <w:szCs w:val="19"/>
        </w:rPr>
      </w:pPr>
    </w:p>
    <w:p w14:paraId="3334C875" w14:textId="77777777" w:rsidR="00DB206B" w:rsidRPr="00F47AED" w:rsidRDefault="00DB206B" w:rsidP="000D390A">
      <w:pPr>
        <w:pStyle w:val="Nivel1"/>
        <w:rPr>
          <w:rFonts w:asciiTheme="minorHAnsi" w:hAnsiTheme="minorHAnsi" w:cs="Arial"/>
          <w:color w:val="auto"/>
        </w:rPr>
      </w:pPr>
      <w:r w:rsidRPr="00F47AED">
        <w:rPr>
          <w:rFonts w:asciiTheme="minorHAnsi" w:hAnsiTheme="minorHAnsi" w:cs="Arial"/>
          <w:color w:val="auto"/>
        </w:rPr>
        <w:t>DO OBJETO</w:t>
      </w:r>
    </w:p>
    <w:p w14:paraId="39F9C5DD" w14:textId="121BB69A" w:rsidR="00D86352" w:rsidRPr="005D3D5C" w:rsidRDefault="00F27FA6" w:rsidP="005D3D5C">
      <w:pPr>
        <w:numPr>
          <w:ilvl w:val="1"/>
          <w:numId w:val="1"/>
        </w:numPr>
        <w:spacing w:before="120" w:after="120" w:line="276" w:lineRule="auto"/>
        <w:ind w:left="0" w:firstLine="0"/>
        <w:jc w:val="both"/>
        <w:rPr>
          <w:rFonts w:asciiTheme="minorHAnsi" w:hAnsiTheme="minorHAnsi" w:cs="Arial"/>
        </w:rPr>
      </w:pPr>
      <w:r w:rsidRPr="00F47AED">
        <w:rPr>
          <w:rFonts w:asciiTheme="minorHAnsi" w:hAnsiTheme="minorHAnsi" w:cs="Arial"/>
          <w:szCs w:val="20"/>
          <w:lang w:eastAsia="zh-CN"/>
        </w:rPr>
        <w:t>Contratação de pessoa jurídica especializada para prestaç</w:t>
      </w:r>
      <w:r w:rsidR="00C57A54" w:rsidRPr="00F47AED">
        <w:rPr>
          <w:rFonts w:asciiTheme="minorHAnsi" w:hAnsiTheme="minorHAnsi" w:cs="Arial"/>
          <w:szCs w:val="20"/>
          <w:lang w:eastAsia="zh-CN"/>
        </w:rPr>
        <w:t>ão de forma indireta e contínua</w:t>
      </w:r>
      <w:r w:rsidRPr="00F47AED">
        <w:rPr>
          <w:rFonts w:asciiTheme="minorHAnsi" w:hAnsiTheme="minorHAnsi" w:cs="Arial"/>
          <w:szCs w:val="20"/>
          <w:lang w:eastAsia="zh-CN"/>
        </w:rPr>
        <w:t xml:space="preserve"> </w:t>
      </w:r>
      <w:r w:rsidRPr="001847F0">
        <w:rPr>
          <w:rFonts w:asciiTheme="minorHAnsi" w:hAnsiTheme="minorHAnsi" w:cs="Arial"/>
          <w:szCs w:val="20"/>
          <w:u w:val="single"/>
          <w:lang w:eastAsia="zh-CN"/>
        </w:rPr>
        <w:t xml:space="preserve">de </w:t>
      </w:r>
      <w:r w:rsidRPr="001847F0">
        <w:rPr>
          <w:rFonts w:asciiTheme="minorHAnsi" w:hAnsiTheme="minorHAnsi"/>
          <w:b/>
          <w:u w:val="single"/>
        </w:rPr>
        <w:t>serviços de</w:t>
      </w:r>
      <w:r w:rsidR="00C57A54" w:rsidRPr="001847F0">
        <w:rPr>
          <w:rFonts w:asciiTheme="minorHAnsi" w:hAnsiTheme="minorHAnsi"/>
          <w:b/>
          <w:u w:val="single"/>
        </w:rPr>
        <w:t xml:space="preserve"> </w:t>
      </w:r>
      <w:r w:rsidR="000C4B62" w:rsidRPr="001847F0">
        <w:rPr>
          <w:rFonts w:asciiTheme="minorHAnsi" w:hAnsiTheme="minorHAnsi"/>
          <w:b/>
          <w:u w:val="single"/>
        </w:rPr>
        <w:t>operação</w:t>
      </w:r>
      <w:r w:rsidR="009B6146" w:rsidRPr="001847F0">
        <w:rPr>
          <w:rFonts w:asciiTheme="minorHAnsi" w:hAnsiTheme="minorHAnsi" w:cs="Arial"/>
          <w:b/>
          <w:szCs w:val="20"/>
          <w:u w:val="single"/>
          <w:lang w:eastAsia="zh-CN"/>
        </w:rPr>
        <w:t xml:space="preserve"> e </w:t>
      </w:r>
      <w:r w:rsidR="00C57A54" w:rsidRPr="001847F0">
        <w:rPr>
          <w:rFonts w:asciiTheme="minorHAnsi" w:hAnsiTheme="minorHAnsi"/>
          <w:b/>
          <w:u w:val="single"/>
        </w:rPr>
        <w:t xml:space="preserve">manutenção preventiva e corretiva com </w:t>
      </w:r>
      <w:r w:rsidR="007E3F7F" w:rsidRPr="001847F0">
        <w:rPr>
          <w:rFonts w:asciiTheme="minorHAnsi" w:hAnsiTheme="minorHAnsi"/>
          <w:b/>
          <w:u w:val="single"/>
        </w:rPr>
        <w:t>remoção de resíduos e análises físico-q</w:t>
      </w:r>
      <w:r w:rsidR="00C57A54" w:rsidRPr="001847F0">
        <w:rPr>
          <w:rFonts w:asciiTheme="minorHAnsi" w:hAnsiTheme="minorHAnsi"/>
          <w:b/>
          <w:u w:val="single"/>
        </w:rPr>
        <w:t>uímicas de efluentes</w:t>
      </w:r>
      <w:r w:rsidR="009B6146" w:rsidRPr="001847F0">
        <w:rPr>
          <w:rFonts w:asciiTheme="minorHAnsi" w:hAnsiTheme="minorHAnsi"/>
          <w:b/>
          <w:u w:val="single"/>
        </w:rPr>
        <w:t xml:space="preserve"> </w:t>
      </w:r>
      <w:r w:rsidR="009B6146" w:rsidRPr="001847F0">
        <w:rPr>
          <w:rFonts w:asciiTheme="minorHAnsi" w:hAnsiTheme="minorHAnsi" w:cs="Arial"/>
          <w:b/>
          <w:szCs w:val="20"/>
          <w:u w:val="single"/>
          <w:lang w:eastAsia="zh-CN"/>
        </w:rPr>
        <w:t>de Estação de Tratamento de Esgoto</w:t>
      </w:r>
      <w:r w:rsidR="00EC5AB3" w:rsidRPr="001847F0">
        <w:rPr>
          <w:rFonts w:asciiTheme="minorHAnsi" w:hAnsiTheme="minorHAnsi" w:cs="Arial"/>
          <w:b/>
          <w:szCs w:val="20"/>
          <w:u w:val="single"/>
          <w:lang w:eastAsia="zh-CN"/>
        </w:rPr>
        <w:t xml:space="preserve"> (ETE)</w:t>
      </w:r>
      <w:r w:rsidR="009B6146" w:rsidRPr="001847F0">
        <w:rPr>
          <w:rFonts w:asciiTheme="minorHAnsi" w:hAnsiTheme="minorHAnsi" w:cs="Arial"/>
          <w:b/>
          <w:szCs w:val="20"/>
          <w:u w:val="single"/>
          <w:lang w:eastAsia="zh-CN"/>
        </w:rPr>
        <w:t xml:space="preserve"> com capacidade de </w:t>
      </w:r>
      <w:r w:rsidR="008E0369" w:rsidRPr="001847F0">
        <w:rPr>
          <w:rFonts w:asciiTheme="minorHAnsi" w:hAnsiTheme="minorHAnsi" w:cs="Arial"/>
          <w:b/>
          <w:szCs w:val="20"/>
          <w:u w:val="single"/>
          <w:lang w:eastAsia="zh-CN"/>
        </w:rPr>
        <w:t>0</w:t>
      </w:r>
      <w:r w:rsidR="00E42CCA" w:rsidRPr="001847F0">
        <w:rPr>
          <w:rFonts w:asciiTheme="minorHAnsi" w:hAnsiTheme="minorHAnsi" w:cs="Arial"/>
          <w:b/>
          <w:szCs w:val="20"/>
          <w:u w:val="single"/>
          <w:lang w:eastAsia="zh-CN"/>
        </w:rPr>
        <w:t>,</w:t>
      </w:r>
      <w:r w:rsidR="009B6146" w:rsidRPr="001847F0">
        <w:rPr>
          <w:rFonts w:asciiTheme="minorHAnsi" w:hAnsiTheme="minorHAnsi" w:cs="Arial"/>
          <w:b/>
          <w:szCs w:val="20"/>
          <w:u w:val="single"/>
          <w:lang w:eastAsia="zh-CN"/>
        </w:rPr>
        <w:t>5</w:t>
      </w:r>
      <w:r w:rsidR="00FA07BD" w:rsidRPr="001847F0">
        <w:rPr>
          <w:rFonts w:asciiTheme="minorHAnsi" w:hAnsiTheme="minorHAnsi" w:cs="Arial"/>
          <w:b/>
          <w:szCs w:val="20"/>
          <w:u w:val="single"/>
          <w:lang w:eastAsia="zh-CN"/>
        </w:rPr>
        <w:t xml:space="preserve"> (</w:t>
      </w:r>
      <w:r w:rsidR="00E42CCA" w:rsidRPr="001847F0">
        <w:rPr>
          <w:rFonts w:asciiTheme="minorHAnsi" w:hAnsiTheme="minorHAnsi" w:cs="Arial"/>
          <w:b/>
          <w:szCs w:val="20"/>
          <w:u w:val="single"/>
          <w:lang w:eastAsia="zh-CN"/>
        </w:rPr>
        <w:t>meio</w:t>
      </w:r>
      <w:r w:rsidR="00FA07BD" w:rsidRPr="001847F0">
        <w:rPr>
          <w:rFonts w:asciiTheme="minorHAnsi" w:hAnsiTheme="minorHAnsi" w:cs="Arial"/>
          <w:b/>
          <w:szCs w:val="20"/>
          <w:u w:val="single"/>
          <w:lang w:eastAsia="zh-CN"/>
        </w:rPr>
        <w:t>)</w:t>
      </w:r>
      <w:r w:rsidR="009B6146" w:rsidRPr="001847F0">
        <w:rPr>
          <w:rFonts w:asciiTheme="minorHAnsi" w:hAnsiTheme="minorHAnsi" w:cs="Arial"/>
          <w:b/>
          <w:szCs w:val="20"/>
          <w:u w:val="single"/>
          <w:lang w:eastAsia="zh-CN"/>
        </w:rPr>
        <w:t xml:space="preserve"> litro</w:t>
      </w:r>
      <w:r w:rsidR="00A748BF" w:rsidRPr="001847F0">
        <w:rPr>
          <w:rFonts w:asciiTheme="minorHAnsi" w:hAnsiTheme="minorHAnsi" w:cs="Arial"/>
          <w:b/>
          <w:szCs w:val="20"/>
          <w:u w:val="single"/>
          <w:lang w:eastAsia="zh-CN"/>
        </w:rPr>
        <w:t>s</w:t>
      </w:r>
      <w:r w:rsidR="009B6146" w:rsidRPr="001847F0">
        <w:rPr>
          <w:rFonts w:asciiTheme="minorHAnsi" w:hAnsiTheme="minorHAnsi" w:cs="Arial"/>
          <w:b/>
          <w:szCs w:val="20"/>
          <w:u w:val="single"/>
          <w:lang w:eastAsia="zh-CN"/>
        </w:rPr>
        <w:t xml:space="preserve"> por segundo</w:t>
      </w:r>
      <w:r w:rsidR="00C57A54" w:rsidRPr="001847F0">
        <w:rPr>
          <w:rFonts w:asciiTheme="minorHAnsi" w:hAnsiTheme="minorHAnsi"/>
          <w:u w:val="single"/>
        </w:rPr>
        <w:t>,</w:t>
      </w:r>
      <w:r w:rsidR="009B6146" w:rsidRPr="001847F0">
        <w:rPr>
          <w:rFonts w:asciiTheme="minorHAnsi" w:hAnsiTheme="minorHAnsi" w:cs="Arial"/>
          <w:szCs w:val="20"/>
          <w:u w:val="single"/>
        </w:rPr>
        <w:t xml:space="preserve"> da Delegacia</w:t>
      </w:r>
      <w:bookmarkStart w:id="0" w:name="_GoBack"/>
      <w:bookmarkEnd w:id="0"/>
      <w:r w:rsidR="009B6146" w:rsidRPr="001847F0">
        <w:rPr>
          <w:rFonts w:asciiTheme="minorHAnsi" w:hAnsiTheme="minorHAnsi" w:cs="Arial"/>
          <w:szCs w:val="20"/>
          <w:u w:val="single"/>
        </w:rPr>
        <w:t xml:space="preserve"> de</w:t>
      </w:r>
      <w:r w:rsidR="00D86352" w:rsidRPr="001847F0">
        <w:rPr>
          <w:rFonts w:asciiTheme="minorHAnsi" w:hAnsiTheme="minorHAnsi" w:cs="Arial"/>
          <w:szCs w:val="20"/>
          <w:u w:val="single"/>
        </w:rPr>
        <w:t xml:space="preserve"> Polícia Federal em Cáceres/MT.</w:t>
      </w:r>
    </w:p>
    <w:p w14:paraId="79892BED" w14:textId="77777777" w:rsidR="005D3D5C" w:rsidRPr="005D3D5C" w:rsidRDefault="005D3D5C" w:rsidP="005D3D5C">
      <w:pPr>
        <w:numPr>
          <w:ilvl w:val="1"/>
          <w:numId w:val="1"/>
        </w:numPr>
        <w:spacing w:before="120" w:after="120" w:line="276" w:lineRule="auto"/>
        <w:ind w:left="0" w:firstLine="0"/>
        <w:jc w:val="both"/>
        <w:rPr>
          <w:rFonts w:asciiTheme="minorHAnsi" w:hAnsiTheme="minorHAnsi" w:cs="Arial"/>
          <w:b/>
          <w:szCs w:val="20"/>
          <w:highlight w:val="yellow"/>
        </w:rPr>
      </w:pPr>
      <w:r w:rsidRPr="005D3D5C">
        <w:rPr>
          <w:rFonts w:asciiTheme="minorHAnsi" w:hAnsiTheme="minorHAnsi" w:cs="Arial"/>
          <w:b/>
          <w:szCs w:val="20"/>
          <w:highlight w:val="yellow"/>
        </w:rPr>
        <w:t xml:space="preserve">Os serviços deverão ser executados na sede da Delegacia de Polícia Federal em Cáceres/MT, situada na Av. Getúlio Vargas, nº. </w:t>
      </w:r>
      <w:proofErr w:type="gramStart"/>
      <w:r w:rsidRPr="005D3D5C">
        <w:rPr>
          <w:rFonts w:asciiTheme="minorHAnsi" w:hAnsiTheme="minorHAnsi" w:cs="Arial"/>
          <w:b/>
          <w:szCs w:val="20"/>
          <w:highlight w:val="yellow"/>
        </w:rPr>
        <w:t>2325, bairro</w:t>
      </w:r>
      <w:proofErr w:type="gramEnd"/>
      <w:r w:rsidRPr="005D3D5C">
        <w:rPr>
          <w:rFonts w:asciiTheme="minorHAnsi" w:hAnsiTheme="minorHAnsi" w:cs="Arial"/>
          <w:b/>
          <w:szCs w:val="20"/>
          <w:highlight w:val="yellow"/>
        </w:rPr>
        <w:t xml:space="preserve"> COC, Cáceres/MT, CEP: 78200-000.</w:t>
      </w:r>
    </w:p>
    <w:p w14:paraId="74E701CE" w14:textId="32093371" w:rsidR="009C5F93" w:rsidRPr="001847F0" w:rsidRDefault="00D86352" w:rsidP="005D3D5C">
      <w:pPr>
        <w:numPr>
          <w:ilvl w:val="1"/>
          <w:numId w:val="1"/>
        </w:numPr>
        <w:spacing w:before="120" w:after="120" w:line="276" w:lineRule="auto"/>
        <w:ind w:left="0" w:firstLine="0"/>
        <w:jc w:val="both"/>
        <w:rPr>
          <w:rFonts w:asciiTheme="minorHAnsi" w:hAnsiTheme="minorHAnsi" w:cs="Arial"/>
          <w:u w:val="single"/>
        </w:rPr>
      </w:pPr>
      <w:r w:rsidRPr="001847F0">
        <w:rPr>
          <w:rFonts w:asciiTheme="minorHAnsi" w:hAnsiTheme="minorHAnsi" w:cs="Arial"/>
          <w:szCs w:val="20"/>
          <w:u w:val="single"/>
        </w:rPr>
        <w:t>A prestação dos serviços inclui</w:t>
      </w:r>
      <w:r w:rsidR="00605763" w:rsidRPr="001847F0">
        <w:rPr>
          <w:rFonts w:asciiTheme="minorHAnsi" w:hAnsiTheme="minorHAnsi" w:cs="Arial"/>
          <w:szCs w:val="20"/>
          <w:u w:val="single"/>
        </w:rPr>
        <w:t xml:space="preserve"> </w:t>
      </w:r>
      <w:r w:rsidRPr="001847F0">
        <w:rPr>
          <w:rFonts w:asciiTheme="minorHAnsi" w:hAnsiTheme="minorHAnsi" w:cs="Arial"/>
          <w:szCs w:val="20"/>
          <w:u w:val="single"/>
        </w:rPr>
        <w:t xml:space="preserve">o fornecimento </w:t>
      </w:r>
      <w:r w:rsidR="00E31791" w:rsidRPr="001847F0">
        <w:rPr>
          <w:rFonts w:asciiTheme="minorHAnsi" w:hAnsiTheme="minorHAnsi" w:cs="Arial"/>
          <w:szCs w:val="20"/>
          <w:u w:val="single"/>
        </w:rPr>
        <w:t>de mão de obra</w:t>
      </w:r>
      <w:r w:rsidRPr="001847F0">
        <w:rPr>
          <w:rFonts w:asciiTheme="minorHAnsi" w:hAnsiTheme="minorHAnsi" w:cs="Arial"/>
          <w:szCs w:val="20"/>
          <w:u w:val="single"/>
        </w:rPr>
        <w:t xml:space="preserve"> com dedicação exclusiva</w:t>
      </w:r>
      <w:r w:rsidR="00E31791" w:rsidRPr="001847F0">
        <w:rPr>
          <w:rFonts w:asciiTheme="minorHAnsi" w:hAnsiTheme="minorHAnsi" w:cs="Arial"/>
          <w:szCs w:val="20"/>
          <w:u w:val="single"/>
        </w:rPr>
        <w:t xml:space="preserve"> </w:t>
      </w:r>
      <w:r w:rsidR="00F27FA6" w:rsidRPr="001847F0">
        <w:rPr>
          <w:rFonts w:asciiTheme="minorHAnsi" w:hAnsiTheme="minorHAnsi" w:cs="Arial"/>
          <w:szCs w:val="20"/>
          <w:u w:val="single"/>
        </w:rPr>
        <w:t>e de materiais, ferramentas e equipamentos necessários para a execução d</w:t>
      </w:r>
      <w:r w:rsidR="000C4B62" w:rsidRPr="001847F0">
        <w:rPr>
          <w:rFonts w:asciiTheme="minorHAnsi" w:hAnsiTheme="minorHAnsi" w:cs="Arial"/>
          <w:szCs w:val="20"/>
          <w:u w:val="single"/>
        </w:rPr>
        <w:t>os serviços e conservação</w:t>
      </w:r>
      <w:r w:rsidR="00484E10" w:rsidRPr="001847F0">
        <w:rPr>
          <w:rFonts w:asciiTheme="minorHAnsi" w:hAnsiTheme="minorHAnsi" w:cs="Arial"/>
          <w:szCs w:val="20"/>
          <w:u w:val="single"/>
        </w:rPr>
        <w:t xml:space="preserve"> da ETE</w:t>
      </w:r>
      <w:r w:rsidR="00F27FA6" w:rsidRPr="001847F0">
        <w:rPr>
          <w:rFonts w:asciiTheme="minorHAnsi" w:hAnsiTheme="minorHAnsi" w:cs="Arial"/>
          <w:szCs w:val="20"/>
          <w:u w:val="single"/>
        </w:rPr>
        <w:t>,</w:t>
      </w:r>
      <w:r w:rsidR="000C4B62" w:rsidRPr="001847F0">
        <w:rPr>
          <w:rFonts w:asciiTheme="minorHAnsi" w:hAnsiTheme="minorHAnsi" w:cs="Arial"/>
          <w:szCs w:val="20"/>
          <w:u w:val="single"/>
        </w:rPr>
        <w:t xml:space="preserve"> </w:t>
      </w:r>
      <w:r w:rsidR="00883716" w:rsidRPr="001847F0">
        <w:rPr>
          <w:rFonts w:asciiTheme="minorHAnsi" w:hAnsiTheme="minorHAnsi" w:cs="Arial"/>
          <w:szCs w:val="20"/>
          <w:u w:val="single"/>
        </w:rPr>
        <w:t>abrangendo</w:t>
      </w:r>
      <w:r w:rsidR="000C4B62" w:rsidRPr="001847F0">
        <w:rPr>
          <w:rFonts w:asciiTheme="minorHAnsi" w:hAnsiTheme="minorHAnsi" w:cs="Arial"/>
          <w:szCs w:val="20"/>
          <w:u w:val="single"/>
        </w:rPr>
        <w:t xml:space="preserve">, também, </w:t>
      </w:r>
      <w:proofErr w:type="gramStart"/>
      <w:r w:rsidR="000C4B62" w:rsidRPr="001847F0">
        <w:rPr>
          <w:rFonts w:asciiTheme="minorHAnsi" w:hAnsiTheme="minorHAnsi" w:cs="Arial"/>
          <w:szCs w:val="20"/>
          <w:u w:val="single"/>
        </w:rPr>
        <w:t>anotação</w:t>
      </w:r>
      <w:proofErr w:type="gramEnd"/>
      <w:r w:rsidR="000C4B62" w:rsidRPr="001847F0">
        <w:rPr>
          <w:rFonts w:asciiTheme="minorHAnsi" w:hAnsiTheme="minorHAnsi" w:cs="Arial"/>
          <w:szCs w:val="20"/>
          <w:u w:val="single"/>
        </w:rPr>
        <w:t xml:space="preserve"> de responsabilidade técnica, </w:t>
      </w:r>
      <w:r w:rsidR="00F27FA6" w:rsidRPr="001847F0">
        <w:rPr>
          <w:rFonts w:asciiTheme="minorHAnsi" w:hAnsiTheme="minorHAnsi" w:cs="Arial"/>
          <w:szCs w:val="20"/>
          <w:u w:val="single"/>
        </w:rPr>
        <w:t>conforme condições, quantidades e exigências e</w:t>
      </w:r>
      <w:r w:rsidR="009C5F93" w:rsidRPr="001847F0">
        <w:rPr>
          <w:rFonts w:asciiTheme="minorHAnsi" w:hAnsiTheme="minorHAnsi" w:cs="Arial"/>
          <w:szCs w:val="20"/>
          <w:u w:val="single"/>
        </w:rPr>
        <w:t>stabelecidas neste instrumento</w:t>
      </w:r>
      <w:r w:rsidR="00902F6D" w:rsidRPr="001847F0">
        <w:rPr>
          <w:rFonts w:asciiTheme="minorHAnsi" w:hAnsiTheme="minorHAnsi" w:cs="Arial"/>
          <w:szCs w:val="20"/>
          <w:u w:val="single"/>
        </w:rPr>
        <w:t>.</w:t>
      </w:r>
    </w:p>
    <w:p w14:paraId="15B9A08F" w14:textId="77777777" w:rsidR="004270FA" w:rsidRPr="001847F0" w:rsidRDefault="00FB1619" w:rsidP="004270FA">
      <w:pPr>
        <w:pStyle w:val="Nivel1"/>
        <w:numPr>
          <w:ilvl w:val="1"/>
          <w:numId w:val="1"/>
        </w:numPr>
        <w:spacing w:before="120"/>
        <w:ind w:left="-6" w:firstLine="0"/>
        <w:rPr>
          <w:rFonts w:asciiTheme="minorHAnsi" w:hAnsiTheme="minorHAnsi" w:cs="Arial"/>
          <w:b w:val="0"/>
          <w:u w:val="single"/>
        </w:rPr>
      </w:pPr>
      <w:r w:rsidRPr="001847F0">
        <w:rPr>
          <w:rFonts w:asciiTheme="minorHAnsi" w:hAnsiTheme="minorHAnsi" w:cs="Arial"/>
          <w:b w:val="0"/>
          <w:color w:val="auto"/>
          <w:u w:val="single"/>
        </w:rPr>
        <w:t>A CONTRATADA fornecerá a mão-de-obra para toda a manutenção preventiva e corretiva, sendo que a CONTRATANTE concorrerá tão somente com o ônus das peças</w:t>
      </w:r>
      <w:r w:rsidR="00E1698B" w:rsidRPr="001847F0">
        <w:rPr>
          <w:rFonts w:asciiTheme="minorHAnsi" w:hAnsiTheme="minorHAnsi" w:cs="Arial"/>
          <w:b w:val="0"/>
          <w:color w:val="auto"/>
          <w:u w:val="single"/>
        </w:rPr>
        <w:t xml:space="preserve"> eventualmente aplicadas</w:t>
      </w:r>
      <w:r w:rsidRPr="001847F0">
        <w:rPr>
          <w:rFonts w:asciiTheme="minorHAnsi" w:hAnsiTheme="minorHAnsi" w:cs="Arial"/>
          <w:b w:val="0"/>
          <w:color w:val="auto"/>
          <w:u w:val="single"/>
        </w:rPr>
        <w:t>.</w:t>
      </w:r>
    </w:p>
    <w:p w14:paraId="5158DAF6" w14:textId="07AC28BA" w:rsidR="004270FA" w:rsidRPr="001847F0" w:rsidRDefault="004270FA" w:rsidP="004270FA">
      <w:pPr>
        <w:pStyle w:val="Nivel1"/>
        <w:numPr>
          <w:ilvl w:val="1"/>
          <w:numId w:val="1"/>
        </w:numPr>
        <w:spacing w:before="120"/>
        <w:ind w:left="-6" w:firstLine="0"/>
        <w:rPr>
          <w:rFonts w:asciiTheme="minorHAnsi" w:hAnsiTheme="minorHAnsi" w:cs="Arial"/>
          <w:b w:val="0"/>
          <w:u w:val="single"/>
        </w:rPr>
      </w:pPr>
      <w:r w:rsidRPr="001847F0">
        <w:rPr>
          <w:rFonts w:asciiTheme="minorHAnsi" w:hAnsiTheme="minorHAnsi"/>
          <w:b w:val="0"/>
          <w:u w:val="single"/>
        </w:rPr>
        <w:t xml:space="preserve">O valor estimado do </w:t>
      </w:r>
      <w:r w:rsidRPr="001847F0">
        <w:rPr>
          <w:rFonts w:asciiTheme="minorHAnsi" w:hAnsiTheme="minorHAnsi" w:cs="Arial"/>
          <w:b w:val="0"/>
          <w:u w:val="single"/>
        </w:rPr>
        <w:t xml:space="preserve">objeto foi aferido de acordo com a IN 05/2014-MPOG, com preços de licitações do </w:t>
      </w:r>
      <w:proofErr w:type="spellStart"/>
      <w:r w:rsidRPr="001847F0">
        <w:rPr>
          <w:rFonts w:asciiTheme="minorHAnsi" w:hAnsiTheme="minorHAnsi" w:cs="Arial"/>
          <w:b w:val="0"/>
          <w:i/>
          <w:u w:val="single"/>
        </w:rPr>
        <w:t>comprasnet</w:t>
      </w:r>
      <w:proofErr w:type="spellEnd"/>
      <w:r w:rsidRPr="001847F0">
        <w:rPr>
          <w:rFonts w:asciiTheme="minorHAnsi" w:hAnsiTheme="minorHAnsi" w:cs="Arial"/>
          <w:b w:val="0"/>
          <w:u w:val="single"/>
        </w:rPr>
        <w:t xml:space="preserve">, conforme quadro Anexo I deste TR, com exceção das bactérias </w:t>
      </w:r>
      <w:proofErr w:type="spellStart"/>
      <w:r w:rsidRPr="001847F0">
        <w:rPr>
          <w:rFonts w:asciiTheme="minorHAnsi" w:hAnsiTheme="minorHAnsi" w:cs="Arial"/>
          <w:b w:val="0"/>
          <w:u w:val="single"/>
        </w:rPr>
        <w:t>biorremediadoras</w:t>
      </w:r>
      <w:proofErr w:type="spellEnd"/>
      <w:r w:rsidRPr="001847F0">
        <w:rPr>
          <w:rFonts w:asciiTheme="minorHAnsi" w:hAnsiTheme="minorHAnsi" w:cs="Arial"/>
          <w:b w:val="0"/>
          <w:u w:val="single"/>
        </w:rPr>
        <w:t xml:space="preserve">. A planilha de mão-de-obra foi composta com base na IN 02/2008-MPOG, levando em Consideração a CCT - </w:t>
      </w:r>
      <w:r w:rsidRPr="001847F0">
        <w:rPr>
          <w:rFonts w:asciiTheme="minorHAnsi" w:hAnsiTheme="minorHAnsi" w:cs="Arial"/>
          <w:b w:val="0"/>
          <w:bCs/>
          <w:u w:val="single"/>
        </w:rPr>
        <w:t>Convenção Coletiva de Trabalho do SINDICATO DOS TRABALHADORES EM AGUA, ESGOTO E SANEAMENTO AMBIENTAL DE CUIABÁ (SINTAESA), uma vez que não há no município de Cáceres CCT ou Acordo Coletivo de Trabalho formalizado</w:t>
      </w:r>
      <w:r w:rsidRPr="001847F0">
        <w:rPr>
          <w:rFonts w:asciiTheme="minorHAnsi" w:hAnsiTheme="minorHAnsi" w:cs="Arial"/>
          <w:b w:val="0"/>
          <w:u w:val="single"/>
        </w:rPr>
        <w:t>, sendo este o valor máximo a ser pago pelo contratante, conforme a Planilha abaixo:</w:t>
      </w:r>
    </w:p>
    <w:p w14:paraId="58D4FE2F" w14:textId="77777777" w:rsidR="004270FA" w:rsidRPr="00F47AED" w:rsidRDefault="004270FA" w:rsidP="004270FA">
      <w:pPr>
        <w:jc w:val="center"/>
        <w:rPr>
          <w:rFonts w:asciiTheme="minorHAnsi" w:hAnsiTheme="minorHAnsi" w:cs="Arial"/>
          <w:szCs w:val="20"/>
        </w:rPr>
      </w:pPr>
    </w:p>
    <w:tbl>
      <w:tblPr>
        <w:tblW w:w="0" w:type="auto"/>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13"/>
        <w:gridCol w:w="1114"/>
        <w:gridCol w:w="1599"/>
        <w:gridCol w:w="1579"/>
        <w:gridCol w:w="1508"/>
      </w:tblGrid>
      <w:tr w:rsidR="00BC3C50" w:rsidRPr="00BC3C50" w14:paraId="36595331" w14:textId="77777777" w:rsidTr="002A0602">
        <w:trPr>
          <w:trHeight w:val="645"/>
        </w:trPr>
        <w:tc>
          <w:tcPr>
            <w:tcW w:w="0" w:type="auto"/>
            <w:shd w:val="clear" w:color="auto" w:fill="auto"/>
            <w:vAlign w:val="center"/>
            <w:hideMark/>
          </w:tcPr>
          <w:p w14:paraId="144906B3" w14:textId="77777777" w:rsidR="002A0602" w:rsidRPr="00BC3C50" w:rsidRDefault="002A0602" w:rsidP="002A0602">
            <w:pPr>
              <w:jc w:val="center"/>
              <w:rPr>
                <w:rFonts w:ascii="Calibri" w:hAnsi="Calibri" w:cs="Times New Roman"/>
                <w:b/>
                <w:bCs/>
                <w:color w:val="000000"/>
                <w:szCs w:val="20"/>
              </w:rPr>
            </w:pPr>
            <w:r w:rsidRPr="00BC3C50">
              <w:rPr>
                <w:rFonts w:ascii="Calibri" w:hAnsi="Calibri" w:cs="Times New Roman"/>
                <w:b/>
                <w:bCs/>
                <w:color w:val="000000"/>
                <w:szCs w:val="20"/>
              </w:rPr>
              <w:t>DESCRIÇÃO</w:t>
            </w:r>
          </w:p>
        </w:tc>
        <w:tc>
          <w:tcPr>
            <w:tcW w:w="0" w:type="auto"/>
            <w:shd w:val="clear" w:color="auto" w:fill="auto"/>
            <w:vAlign w:val="center"/>
            <w:hideMark/>
          </w:tcPr>
          <w:p w14:paraId="5092CB48" w14:textId="77777777" w:rsidR="002A0602" w:rsidRPr="00BC3C50" w:rsidRDefault="002A0602" w:rsidP="002A0602">
            <w:pPr>
              <w:jc w:val="center"/>
              <w:rPr>
                <w:rFonts w:ascii="Calibri" w:hAnsi="Calibri" w:cs="Times New Roman"/>
                <w:b/>
                <w:bCs/>
                <w:color w:val="000000"/>
                <w:szCs w:val="20"/>
              </w:rPr>
            </w:pPr>
            <w:r w:rsidRPr="00BC3C50">
              <w:rPr>
                <w:rFonts w:ascii="Calibri" w:hAnsi="Calibri" w:cs="Times New Roman"/>
                <w:b/>
                <w:bCs/>
                <w:color w:val="000000"/>
                <w:szCs w:val="20"/>
              </w:rPr>
              <w:t>QTD MENSAL</w:t>
            </w:r>
          </w:p>
        </w:tc>
        <w:tc>
          <w:tcPr>
            <w:tcW w:w="0" w:type="auto"/>
            <w:shd w:val="clear" w:color="auto" w:fill="auto"/>
            <w:vAlign w:val="center"/>
            <w:hideMark/>
          </w:tcPr>
          <w:p w14:paraId="2A8D6339" w14:textId="77777777" w:rsidR="002A0602" w:rsidRPr="00BC3C50" w:rsidRDefault="002A0602" w:rsidP="002A0602">
            <w:pPr>
              <w:jc w:val="center"/>
              <w:rPr>
                <w:rFonts w:ascii="Calibri" w:hAnsi="Calibri" w:cs="Times New Roman"/>
                <w:b/>
                <w:bCs/>
                <w:color w:val="000000"/>
                <w:szCs w:val="20"/>
              </w:rPr>
            </w:pPr>
            <w:r w:rsidRPr="00BC3C50">
              <w:rPr>
                <w:rFonts w:ascii="Calibri" w:hAnsi="Calibri" w:cs="Times New Roman"/>
                <w:b/>
                <w:bCs/>
                <w:color w:val="000000"/>
                <w:szCs w:val="20"/>
              </w:rPr>
              <w:t>VALOR UNITÁRIO R$</w:t>
            </w:r>
          </w:p>
        </w:tc>
        <w:tc>
          <w:tcPr>
            <w:tcW w:w="0" w:type="auto"/>
            <w:shd w:val="clear" w:color="auto" w:fill="auto"/>
            <w:vAlign w:val="center"/>
            <w:hideMark/>
          </w:tcPr>
          <w:p w14:paraId="0D2441ED" w14:textId="77777777" w:rsidR="002A0602" w:rsidRPr="00BC3C50" w:rsidRDefault="002A0602" w:rsidP="002A0602">
            <w:pPr>
              <w:jc w:val="center"/>
              <w:rPr>
                <w:rFonts w:ascii="Calibri" w:hAnsi="Calibri" w:cs="Times New Roman"/>
                <w:b/>
                <w:bCs/>
                <w:color w:val="000000"/>
                <w:szCs w:val="20"/>
              </w:rPr>
            </w:pPr>
            <w:r w:rsidRPr="00BC3C50">
              <w:rPr>
                <w:rFonts w:ascii="Calibri" w:hAnsi="Calibri" w:cs="Times New Roman"/>
                <w:b/>
                <w:bCs/>
                <w:color w:val="000000"/>
                <w:szCs w:val="20"/>
              </w:rPr>
              <w:t>VALOR MENSAL</w:t>
            </w:r>
            <w:proofErr w:type="gramStart"/>
            <w:r w:rsidRPr="00BC3C50">
              <w:rPr>
                <w:rFonts w:ascii="Calibri" w:hAnsi="Calibri" w:cs="Times New Roman"/>
                <w:b/>
                <w:bCs/>
                <w:color w:val="000000"/>
                <w:szCs w:val="20"/>
              </w:rPr>
              <w:t xml:space="preserve">  </w:t>
            </w:r>
            <w:proofErr w:type="gramEnd"/>
            <w:r w:rsidRPr="00BC3C50">
              <w:rPr>
                <w:rFonts w:ascii="Calibri" w:hAnsi="Calibri" w:cs="Times New Roman"/>
                <w:b/>
                <w:bCs/>
                <w:color w:val="000000"/>
                <w:szCs w:val="20"/>
              </w:rPr>
              <w:t>R$</w:t>
            </w:r>
          </w:p>
        </w:tc>
        <w:tc>
          <w:tcPr>
            <w:tcW w:w="0" w:type="auto"/>
            <w:shd w:val="clear" w:color="auto" w:fill="auto"/>
            <w:vAlign w:val="center"/>
            <w:hideMark/>
          </w:tcPr>
          <w:p w14:paraId="4301C7C3" w14:textId="77777777" w:rsidR="002A0602" w:rsidRPr="00BC3C50" w:rsidRDefault="002A0602" w:rsidP="002A0602">
            <w:pPr>
              <w:jc w:val="center"/>
              <w:rPr>
                <w:rFonts w:ascii="Calibri" w:hAnsi="Calibri" w:cs="Times New Roman"/>
                <w:b/>
                <w:bCs/>
                <w:color w:val="000000"/>
                <w:szCs w:val="20"/>
              </w:rPr>
            </w:pPr>
            <w:r w:rsidRPr="00BC3C50">
              <w:rPr>
                <w:rFonts w:ascii="Calibri" w:hAnsi="Calibri" w:cs="Times New Roman"/>
                <w:b/>
                <w:bCs/>
                <w:color w:val="000000"/>
                <w:szCs w:val="20"/>
              </w:rPr>
              <w:t>VALOR ANUAL R$</w:t>
            </w:r>
          </w:p>
        </w:tc>
      </w:tr>
      <w:tr w:rsidR="00BC3C50" w:rsidRPr="00BC3C50" w14:paraId="1AB7789E" w14:textId="77777777" w:rsidTr="00BC3C50">
        <w:trPr>
          <w:trHeight w:val="479"/>
        </w:trPr>
        <w:tc>
          <w:tcPr>
            <w:tcW w:w="0" w:type="auto"/>
            <w:shd w:val="clear" w:color="auto" w:fill="auto"/>
            <w:vAlign w:val="center"/>
            <w:hideMark/>
          </w:tcPr>
          <w:p w14:paraId="1BD93FFE" w14:textId="77777777" w:rsidR="002A0602" w:rsidRPr="00BC3C50" w:rsidRDefault="002A0602" w:rsidP="002A0602">
            <w:pPr>
              <w:rPr>
                <w:rFonts w:ascii="Calibri" w:hAnsi="Calibri" w:cs="Times New Roman"/>
                <w:color w:val="000000"/>
                <w:szCs w:val="20"/>
              </w:rPr>
            </w:pPr>
            <w:r w:rsidRPr="00BC3C50">
              <w:rPr>
                <w:rFonts w:ascii="Calibri" w:hAnsi="Calibri" w:cs="Times New Roman"/>
                <w:b/>
                <w:bCs/>
                <w:color w:val="000000"/>
                <w:szCs w:val="20"/>
              </w:rPr>
              <w:t>1. Mão de obra</w:t>
            </w:r>
            <w:r w:rsidRPr="00BC3C50">
              <w:rPr>
                <w:rFonts w:ascii="Calibri" w:hAnsi="Calibri" w:cs="Times New Roman"/>
                <w:color w:val="000000"/>
                <w:szCs w:val="20"/>
              </w:rPr>
              <w:t xml:space="preserve"> - Operador de ETE, CBO 8623-05 (44h semanais</w:t>
            </w:r>
            <w:proofErr w:type="gramStart"/>
            <w:r w:rsidRPr="00BC3C50">
              <w:rPr>
                <w:rFonts w:ascii="Calibri" w:hAnsi="Calibri" w:cs="Times New Roman"/>
                <w:color w:val="000000"/>
                <w:szCs w:val="20"/>
              </w:rPr>
              <w:t>)</w:t>
            </w:r>
            <w:proofErr w:type="gramEnd"/>
          </w:p>
        </w:tc>
        <w:tc>
          <w:tcPr>
            <w:tcW w:w="0" w:type="auto"/>
            <w:shd w:val="clear" w:color="auto" w:fill="auto"/>
            <w:noWrap/>
            <w:vAlign w:val="center"/>
            <w:hideMark/>
          </w:tcPr>
          <w:p w14:paraId="7878A7CC" w14:textId="77777777" w:rsidR="002A0602" w:rsidRPr="00BC3C50" w:rsidRDefault="002A0602" w:rsidP="002A0602">
            <w:pPr>
              <w:jc w:val="center"/>
              <w:rPr>
                <w:rFonts w:ascii="Calibri" w:hAnsi="Calibri" w:cs="Times New Roman"/>
                <w:color w:val="000000"/>
                <w:szCs w:val="20"/>
              </w:rPr>
            </w:pPr>
            <w:proofErr w:type="gramStart"/>
            <w:r w:rsidRPr="00BC3C50">
              <w:rPr>
                <w:rFonts w:ascii="Calibri" w:hAnsi="Calibri" w:cs="Times New Roman"/>
                <w:color w:val="000000"/>
                <w:szCs w:val="20"/>
              </w:rPr>
              <w:t>1</w:t>
            </w:r>
            <w:proofErr w:type="gramEnd"/>
          </w:p>
        </w:tc>
        <w:tc>
          <w:tcPr>
            <w:tcW w:w="0" w:type="auto"/>
            <w:shd w:val="clear" w:color="auto" w:fill="auto"/>
            <w:noWrap/>
            <w:vAlign w:val="center"/>
            <w:hideMark/>
          </w:tcPr>
          <w:p w14:paraId="47CA239C" w14:textId="550F7AF1" w:rsidR="002A0602" w:rsidRPr="00BC3C50" w:rsidRDefault="00BC3C50" w:rsidP="00BC3C50">
            <w:pPr>
              <w:jc w:val="right"/>
              <w:rPr>
                <w:rFonts w:ascii="Calibri" w:hAnsi="Calibri" w:cs="Times New Roman"/>
                <w:color w:val="000000"/>
                <w:szCs w:val="20"/>
              </w:rPr>
            </w:pPr>
            <w:r w:rsidRPr="00BC3C50">
              <w:rPr>
                <w:rFonts w:ascii="Calibri" w:hAnsi="Calibri" w:cs="Times New Roman"/>
                <w:color w:val="000000"/>
                <w:szCs w:val="20"/>
              </w:rPr>
              <w:t xml:space="preserve">R$ </w:t>
            </w:r>
            <w:r w:rsidR="002A0602" w:rsidRPr="00BC3C50">
              <w:rPr>
                <w:rFonts w:ascii="Calibri" w:hAnsi="Calibri" w:cs="Times New Roman"/>
                <w:color w:val="000000"/>
                <w:szCs w:val="20"/>
              </w:rPr>
              <w:t>5.</w:t>
            </w:r>
            <w:r w:rsidR="00704F5A" w:rsidRPr="00BC3C50">
              <w:rPr>
                <w:rFonts w:ascii="Calibri" w:hAnsi="Calibri" w:cs="Times New Roman"/>
                <w:color w:val="000000"/>
                <w:szCs w:val="20"/>
              </w:rPr>
              <w:t>455,16</w:t>
            </w:r>
          </w:p>
        </w:tc>
        <w:tc>
          <w:tcPr>
            <w:tcW w:w="0" w:type="auto"/>
            <w:shd w:val="clear" w:color="auto" w:fill="auto"/>
            <w:noWrap/>
            <w:vAlign w:val="center"/>
            <w:hideMark/>
          </w:tcPr>
          <w:p w14:paraId="30C50418" w14:textId="0A587AD2" w:rsidR="002A0602" w:rsidRPr="00BC3C50" w:rsidRDefault="002A0602" w:rsidP="00BC3C50">
            <w:pPr>
              <w:jc w:val="right"/>
              <w:rPr>
                <w:rFonts w:ascii="Calibri" w:hAnsi="Calibri" w:cs="Times New Roman"/>
                <w:color w:val="000000"/>
                <w:szCs w:val="20"/>
              </w:rPr>
            </w:pPr>
            <w:r w:rsidRPr="00BC3C50">
              <w:rPr>
                <w:rFonts w:ascii="Calibri" w:hAnsi="Calibri" w:cs="Times New Roman"/>
                <w:color w:val="000000"/>
                <w:szCs w:val="20"/>
              </w:rPr>
              <w:t>R$ 5.</w:t>
            </w:r>
            <w:r w:rsidR="00704F5A" w:rsidRPr="00BC3C50">
              <w:rPr>
                <w:rFonts w:ascii="Calibri" w:hAnsi="Calibri" w:cs="Times New Roman"/>
                <w:color w:val="000000"/>
                <w:szCs w:val="20"/>
              </w:rPr>
              <w:t>455,16</w:t>
            </w:r>
          </w:p>
        </w:tc>
        <w:tc>
          <w:tcPr>
            <w:tcW w:w="0" w:type="auto"/>
            <w:shd w:val="clear" w:color="auto" w:fill="auto"/>
            <w:noWrap/>
            <w:vAlign w:val="center"/>
            <w:hideMark/>
          </w:tcPr>
          <w:p w14:paraId="113AE031" w14:textId="7F6C8D7F" w:rsidR="002A0602" w:rsidRPr="00BC3C50" w:rsidRDefault="002A0602" w:rsidP="00BC3C50">
            <w:pPr>
              <w:jc w:val="right"/>
              <w:rPr>
                <w:rFonts w:ascii="Calibri" w:hAnsi="Calibri" w:cs="Times New Roman"/>
                <w:color w:val="000000"/>
                <w:szCs w:val="20"/>
              </w:rPr>
            </w:pPr>
            <w:r w:rsidRPr="00BC3C50">
              <w:rPr>
                <w:rFonts w:ascii="Calibri" w:hAnsi="Calibri" w:cs="Times New Roman"/>
                <w:color w:val="000000"/>
                <w:szCs w:val="20"/>
              </w:rPr>
              <w:t xml:space="preserve">R$ </w:t>
            </w:r>
            <w:r w:rsidR="00704F5A" w:rsidRPr="00BC3C50">
              <w:rPr>
                <w:rFonts w:ascii="Calibri" w:hAnsi="Calibri" w:cs="Times New Roman"/>
                <w:color w:val="000000"/>
                <w:szCs w:val="20"/>
              </w:rPr>
              <w:t>65.461,93</w:t>
            </w:r>
          </w:p>
        </w:tc>
      </w:tr>
      <w:tr w:rsidR="00BC3C50" w:rsidRPr="00BC3C50" w14:paraId="3336CDAC" w14:textId="77777777" w:rsidTr="002A0602">
        <w:trPr>
          <w:trHeight w:val="315"/>
        </w:trPr>
        <w:tc>
          <w:tcPr>
            <w:tcW w:w="0" w:type="auto"/>
            <w:shd w:val="clear" w:color="auto" w:fill="auto"/>
            <w:vAlign w:val="center"/>
            <w:hideMark/>
          </w:tcPr>
          <w:p w14:paraId="0B9AFD73" w14:textId="77777777" w:rsidR="002A0602" w:rsidRPr="00BC3C50" w:rsidRDefault="002A0602" w:rsidP="002A0602">
            <w:pPr>
              <w:rPr>
                <w:rFonts w:ascii="Calibri" w:hAnsi="Calibri" w:cs="Times New Roman"/>
                <w:color w:val="000000"/>
                <w:szCs w:val="20"/>
              </w:rPr>
            </w:pPr>
            <w:r w:rsidRPr="00BC3C50">
              <w:rPr>
                <w:rFonts w:ascii="Calibri" w:hAnsi="Calibri" w:cs="Times New Roman"/>
                <w:b/>
                <w:bCs/>
                <w:color w:val="000000"/>
                <w:szCs w:val="20"/>
              </w:rPr>
              <w:t>2.</w:t>
            </w:r>
            <w:r w:rsidRPr="00BC3C50">
              <w:rPr>
                <w:rFonts w:ascii="Calibri" w:hAnsi="Calibri" w:cs="Times New Roman"/>
                <w:color w:val="000000"/>
                <w:szCs w:val="20"/>
              </w:rPr>
              <w:t xml:space="preserve"> </w:t>
            </w:r>
            <w:proofErr w:type="gramStart"/>
            <w:r w:rsidRPr="00BC3C50">
              <w:rPr>
                <w:rFonts w:ascii="Calibri" w:hAnsi="Calibri" w:cs="Times New Roman"/>
                <w:color w:val="000000"/>
                <w:szCs w:val="20"/>
              </w:rPr>
              <w:t>Análises Química</w:t>
            </w:r>
            <w:proofErr w:type="gramEnd"/>
            <w:r w:rsidRPr="00BC3C50">
              <w:rPr>
                <w:rFonts w:ascii="Calibri" w:hAnsi="Calibri" w:cs="Times New Roman"/>
                <w:color w:val="000000"/>
                <w:szCs w:val="20"/>
              </w:rPr>
              <w:t xml:space="preserve"> (unidade)</w:t>
            </w:r>
          </w:p>
        </w:tc>
        <w:tc>
          <w:tcPr>
            <w:tcW w:w="0" w:type="auto"/>
            <w:shd w:val="clear" w:color="auto" w:fill="auto"/>
            <w:noWrap/>
            <w:vAlign w:val="center"/>
            <w:hideMark/>
          </w:tcPr>
          <w:p w14:paraId="53F9D328" w14:textId="77777777" w:rsidR="002A0602" w:rsidRPr="00BC3C50" w:rsidRDefault="002A0602" w:rsidP="002A0602">
            <w:pPr>
              <w:jc w:val="center"/>
              <w:rPr>
                <w:rFonts w:ascii="Calibri" w:hAnsi="Calibri" w:cs="Times New Roman"/>
                <w:color w:val="000000"/>
                <w:szCs w:val="20"/>
              </w:rPr>
            </w:pPr>
            <w:proofErr w:type="gramStart"/>
            <w:r w:rsidRPr="00BC3C50">
              <w:rPr>
                <w:rFonts w:ascii="Calibri" w:hAnsi="Calibri" w:cs="Times New Roman"/>
                <w:color w:val="000000"/>
                <w:szCs w:val="20"/>
              </w:rPr>
              <w:t>2</w:t>
            </w:r>
            <w:proofErr w:type="gramEnd"/>
          </w:p>
        </w:tc>
        <w:tc>
          <w:tcPr>
            <w:tcW w:w="0" w:type="auto"/>
            <w:shd w:val="clear" w:color="auto" w:fill="auto"/>
            <w:noWrap/>
            <w:vAlign w:val="center"/>
            <w:hideMark/>
          </w:tcPr>
          <w:p w14:paraId="32269015" w14:textId="00B55ED1" w:rsidR="002A0602" w:rsidRPr="00BC3C50" w:rsidRDefault="00BC3C50" w:rsidP="00BC3C50">
            <w:pPr>
              <w:jc w:val="right"/>
              <w:rPr>
                <w:rFonts w:ascii="Calibri" w:hAnsi="Calibri" w:cs="Times New Roman"/>
                <w:color w:val="000000"/>
                <w:szCs w:val="20"/>
              </w:rPr>
            </w:pPr>
            <w:r w:rsidRPr="00BC3C50">
              <w:rPr>
                <w:rFonts w:ascii="Calibri" w:hAnsi="Calibri" w:cs="Times New Roman"/>
                <w:color w:val="000000"/>
                <w:szCs w:val="20"/>
              </w:rPr>
              <w:t xml:space="preserve">R$ </w:t>
            </w:r>
            <w:r w:rsidR="002A0602" w:rsidRPr="00BC3C50">
              <w:rPr>
                <w:rFonts w:ascii="Calibri" w:hAnsi="Calibri" w:cs="Times New Roman"/>
                <w:color w:val="000000"/>
                <w:szCs w:val="20"/>
              </w:rPr>
              <w:t>634,00</w:t>
            </w:r>
          </w:p>
        </w:tc>
        <w:tc>
          <w:tcPr>
            <w:tcW w:w="0" w:type="auto"/>
            <w:shd w:val="clear" w:color="auto" w:fill="auto"/>
            <w:noWrap/>
            <w:vAlign w:val="center"/>
            <w:hideMark/>
          </w:tcPr>
          <w:p w14:paraId="0C723459" w14:textId="0264E78E" w:rsidR="002A0602" w:rsidRPr="00BC3C50" w:rsidRDefault="002A0602" w:rsidP="00BC3C50">
            <w:pPr>
              <w:rPr>
                <w:rFonts w:ascii="Calibri" w:hAnsi="Calibri" w:cs="Times New Roman"/>
                <w:color w:val="000000"/>
                <w:szCs w:val="20"/>
              </w:rPr>
            </w:pPr>
            <w:r w:rsidRPr="00BC3C50">
              <w:rPr>
                <w:rFonts w:ascii="Calibri" w:hAnsi="Calibri" w:cs="Times New Roman"/>
                <w:color w:val="000000"/>
                <w:szCs w:val="20"/>
              </w:rPr>
              <w:t>R$ 1.268,00</w:t>
            </w:r>
          </w:p>
        </w:tc>
        <w:tc>
          <w:tcPr>
            <w:tcW w:w="0" w:type="auto"/>
            <w:shd w:val="clear" w:color="auto" w:fill="auto"/>
            <w:noWrap/>
            <w:vAlign w:val="center"/>
            <w:hideMark/>
          </w:tcPr>
          <w:p w14:paraId="144EEF16" w14:textId="6C22F55C" w:rsidR="002A0602" w:rsidRPr="00BC3C50" w:rsidRDefault="002A0602" w:rsidP="00BC3C50">
            <w:pPr>
              <w:jc w:val="right"/>
              <w:rPr>
                <w:rFonts w:ascii="Calibri" w:hAnsi="Calibri" w:cs="Times New Roman"/>
                <w:color w:val="000000"/>
                <w:szCs w:val="20"/>
              </w:rPr>
            </w:pPr>
            <w:r w:rsidRPr="00BC3C50">
              <w:rPr>
                <w:rFonts w:ascii="Calibri" w:hAnsi="Calibri" w:cs="Times New Roman"/>
                <w:color w:val="000000"/>
                <w:szCs w:val="20"/>
              </w:rPr>
              <w:t>R$ 15.216,00</w:t>
            </w:r>
          </w:p>
        </w:tc>
      </w:tr>
      <w:tr w:rsidR="00BC3C50" w:rsidRPr="00BC3C50" w14:paraId="6A59EBF3" w14:textId="77777777" w:rsidTr="002A0602">
        <w:trPr>
          <w:trHeight w:val="360"/>
        </w:trPr>
        <w:tc>
          <w:tcPr>
            <w:tcW w:w="0" w:type="auto"/>
            <w:shd w:val="clear" w:color="auto" w:fill="auto"/>
            <w:vAlign w:val="center"/>
            <w:hideMark/>
          </w:tcPr>
          <w:p w14:paraId="587D1F8B" w14:textId="77777777" w:rsidR="002A0602" w:rsidRPr="00BC3C50" w:rsidRDefault="002A0602" w:rsidP="002A0602">
            <w:pPr>
              <w:rPr>
                <w:rFonts w:ascii="Calibri" w:hAnsi="Calibri" w:cs="Times New Roman"/>
                <w:color w:val="000000"/>
                <w:szCs w:val="20"/>
              </w:rPr>
            </w:pPr>
            <w:r w:rsidRPr="00BC3C50">
              <w:rPr>
                <w:rFonts w:ascii="Calibri" w:hAnsi="Calibri" w:cs="Times New Roman"/>
                <w:b/>
                <w:bCs/>
                <w:color w:val="000000"/>
                <w:szCs w:val="20"/>
              </w:rPr>
              <w:lastRenderedPageBreak/>
              <w:t>3.</w:t>
            </w:r>
            <w:r w:rsidRPr="00BC3C50">
              <w:rPr>
                <w:rFonts w:ascii="Calibri" w:hAnsi="Calibri" w:cs="Times New Roman"/>
                <w:color w:val="000000"/>
                <w:szCs w:val="20"/>
              </w:rPr>
              <w:t xml:space="preserve"> Limpa-fossa (M</w:t>
            </w:r>
            <w:r w:rsidRPr="00BC3C50">
              <w:rPr>
                <w:rFonts w:ascii="Calibri" w:hAnsi="Calibri" w:cs="Times New Roman"/>
                <w:b/>
                <w:bCs/>
                <w:color w:val="000000"/>
                <w:szCs w:val="20"/>
                <w:vertAlign w:val="superscript"/>
              </w:rPr>
              <w:t>3</w:t>
            </w:r>
            <w:r w:rsidRPr="00BC3C50">
              <w:rPr>
                <w:rFonts w:ascii="Calibri" w:hAnsi="Calibri" w:cs="Times New Roman"/>
                <w:color w:val="000000"/>
                <w:szCs w:val="20"/>
              </w:rPr>
              <w:t>)</w:t>
            </w:r>
          </w:p>
        </w:tc>
        <w:tc>
          <w:tcPr>
            <w:tcW w:w="0" w:type="auto"/>
            <w:shd w:val="clear" w:color="auto" w:fill="auto"/>
            <w:noWrap/>
            <w:vAlign w:val="center"/>
            <w:hideMark/>
          </w:tcPr>
          <w:p w14:paraId="532FEC17" w14:textId="77777777" w:rsidR="002A0602" w:rsidRPr="00BC3C50" w:rsidRDefault="002A0602" w:rsidP="002A0602">
            <w:pPr>
              <w:jc w:val="center"/>
              <w:rPr>
                <w:rFonts w:ascii="Calibri" w:hAnsi="Calibri" w:cs="Times New Roman"/>
                <w:color w:val="000000"/>
                <w:szCs w:val="20"/>
              </w:rPr>
            </w:pPr>
            <w:r w:rsidRPr="00BC3C50">
              <w:rPr>
                <w:rFonts w:ascii="Calibri" w:hAnsi="Calibri" w:cs="Times New Roman"/>
                <w:color w:val="000000"/>
                <w:szCs w:val="20"/>
              </w:rPr>
              <w:t>1,5</w:t>
            </w:r>
          </w:p>
        </w:tc>
        <w:tc>
          <w:tcPr>
            <w:tcW w:w="0" w:type="auto"/>
            <w:shd w:val="clear" w:color="auto" w:fill="auto"/>
            <w:noWrap/>
            <w:vAlign w:val="center"/>
            <w:hideMark/>
          </w:tcPr>
          <w:p w14:paraId="70810AF7" w14:textId="6D7B07CD" w:rsidR="002A0602" w:rsidRPr="00BC3C50" w:rsidRDefault="00BC3C50" w:rsidP="00BC3C50">
            <w:pPr>
              <w:jc w:val="right"/>
              <w:rPr>
                <w:rFonts w:ascii="Calibri" w:hAnsi="Calibri" w:cs="Times New Roman"/>
                <w:color w:val="000000"/>
                <w:szCs w:val="20"/>
              </w:rPr>
            </w:pPr>
            <w:r w:rsidRPr="00BC3C50">
              <w:rPr>
                <w:rFonts w:ascii="Calibri" w:hAnsi="Calibri" w:cs="Times New Roman"/>
                <w:color w:val="000000"/>
                <w:szCs w:val="20"/>
              </w:rPr>
              <w:t xml:space="preserve">R$ </w:t>
            </w:r>
            <w:r w:rsidR="002A0602" w:rsidRPr="00BC3C50">
              <w:rPr>
                <w:rFonts w:ascii="Calibri" w:hAnsi="Calibri" w:cs="Times New Roman"/>
                <w:color w:val="000000"/>
                <w:szCs w:val="20"/>
              </w:rPr>
              <w:t xml:space="preserve">28,99 </w:t>
            </w:r>
          </w:p>
        </w:tc>
        <w:tc>
          <w:tcPr>
            <w:tcW w:w="0" w:type="auto"/>
            <w:shd w:val="clear" w:color="auto" w:fill="auto"/>
            <w:noWrap/>
            <w:vAlign w:val="center"/>
            <w:hideMark/>
          </w:tcPr>
          <w:p w14:paraId="218E930E" w14:textId="0B8EE4C9" w:rsidR="002A0602" w:rsidRPr="00BC3C50" w:rsidRDefault="002A0602" w:rsidP="00BC3C50">
            <w:pPr>
              <w:rPr>
                <w:rFonts w:ascii="Calibri" w:hAnsi="Calibri" w:cs="Times New Roman"/>
                <w:color w:val="000000"/>
                <w:szCs w:val="20"/>
              </w:rPr>
            </w:pPr>
            <w:r w:rsidRPr="00BC3C50">
              <w:rPr>
                <w:rFonts w:ascii="Calibri" w:hAnsi="Calibri" w:cs="Times New Roman"/>
                <w:color w:val="000000"/>
                <w:szCs w:val="20"/>
              </w:rPr>
              <w:t xml:space="preserve">R$ 43,49 </w:t>
            </w:r>
          </w:p>
        </w:tc>
        <w:tc>
          <w:tcPr>
            <w:tcW w:w="0" w:type="auto"/>
            <w:shd w:val="clear" w:color="auto" w:fill="auto"/>
            <w:noWrap/>
            <w:vAlign w:val="center"/>
            <w:hideMark/>
          </w:tcPr>
          <w:p w14:paraId="75AC3428" w14:textId="7F9E0496" w:rsidR="002A0602" w:rsidRPr="00BC3C50" w:rsidRDefault="002A0602" w:rsidP="00BC3C50">
            <w:pPr>
              <w:jc w:val="right"/>
              <w:rPr>
                <w:rFonts w:ascii="Calibri" w:hAnsi="Calibri" w:cs="Times New Roman"/>
                <w:color w:val="000000"/>
                <w:szCs w:val="20"/>
              </w:rPr>
            </w:pPr>
            <w:r w:rsidRPr="00BC3C50">
              <w:rPr>
                <w:rFonts w:ascii="Calibri" w:hAnsi="Calibri" w:cs="Times New Roman"/>
                <w:color w:val="000000"/>
                <w:szCs w:val="20"/>
              </w:rPr>
              <w:t>R$ 521,82</w:t>
            </w:r>
          </w:p>
        </w:tc>
      </w:tr>
      <w:tr w:rsidR="00BC3C50" w:rsidRPr="00BC3C50" w14:paraId="55773F9A" w14:textId="77777777" w:rsidTr="00BC3C50">
        <w:trPr>
          <w:trHeight w:val="566"/>
        </w:trPr>
        <w:tc>
          <w:tcPr>
            <w:tcW w:w="0" w:type="auto"/>
            <w:shd w:val="clear" w:color="auto" w:fill="auto"/>
            <w:vAlign w:val="center"/>
            <w:hideMark/>
          </w:tcPr>
          <w:p w14:paraId="16BDA811" w14:textId="77777777" w:rsidR="002A0602" w:rsidRPr="00BC3C50" w:rsidRDefault="002A0602" w:rsidP="002A0602">
            <w:pPr>
              <w:rPr>
                <w:rFonts w:ascii="Calibri" w:hAnsi="Calibri" w:cs="Times New Roman"/>
                <w:color w:val="000000"/>
                <w:szCs w:val="20"/>
              </w:rPr>
            </w:pPr>
            <w:r w:rsidRPr="00BC3C50">
              <w:rPr>
                <w:rFonts w:ascii="Calibri" w:hAnsi="Calibri" w:cs="Times New Roman"/>
                <w:b/>
                <w:bCs/>
                <w:color w:val="000000"/>
                <w:szCs w:val="20"/>
              </w:rPr>
              <w:t>4.</w:t>
            </w:r>
            <w:r w:rsidRPr="00BC3C50">
              <w:rPr>
                <w:rFonts w:ascii="Calibri" w:hAnsi="Calibri" w:cs="Times New Roman"/>
                <w:color w:val="000000"/>
                <w:szCs w:val="20"/>
              </w:rPr>
              <w:t xml:space="preserve"> Hora Trabalhada de um Engenheiro Sanitarista ART (horas)</w:t>
            </w:r>
          </w:p>
        </w:tc>
        <w:tc>
          <w:tcPr>
            <w:tcW w:w="0" w:type="auto"/>
            <w:shd w:val="clear" w:color="auto" w:fill="auto"/>
            <w:noWrap/>
            <w:vAlign w:val="center"/>
            <w:hideMark/>
          </w:tcPr>
          <w:p w14:paraId="04E53F0A" w14:textId="77777777" w:rsidR="002A0602" w:rsidRPr="00BC3C50" w:rsidRDefault="002A0602" w:rsidP="002A0602">
            <w:pPr>
              <w:jc w:val="center"/>
              <w:rPr>
                <w:rFonts w:ascii="Calibri" w:hAnsi="Calibri" w:cs="Times New Roman"/>
                <w:color w:val="000000"/>
                <w:szCs w:val="20"/>
              </w:rPr>
            </w:pPr>
            <w:r w:rsidRPr="00BC3C50">
              <w:rPr>
                <w:rFonts w:ascii="Calibri" w:hAnsi="Calibri" w:cs="Times New Roman"/>
                <w:color w:val="000000"/>
                <w:szCs w:val="20"/>
              </w:rPr>
              <w:t>32</w:t>
            </w:r>
          </w:p>
        </w:tc>
        <w:tc>
          <w:tcPr>
            <w:tcW w:w="0" w:type="auto"/>
            <w:shd w:val="clear" w:color="auto" w:fill="auto"/>
            <w:noWrap/>
            <w:vAlign w:val="center"/>
            <w:hideMark/>
          </w:tcPr>
          <w:p w14:paraId="69B01236" w14:textId="6AB4690D" w:rsidR="002A0602" w:rsidRPr="00BC3C50" w:rsidRDefault="00BC3C50" w:rsidP="00BC3C50">
            <w:pPr>
              <w:jc w:val="right"/>
              <w:rPr>
                <w:rFonts w:ascii="Calibri" w:hAnsi="Calibri" w:cs="Times New Roman"/>
                <w:color w:val="000000"/>
                <w:szCs w:val="20"/>
              </w:rPr>
            </w:pPr>
            <w:r w:rsidRPr="00BC3C50">
              <w:rPr>
                <w:rFonts w:ascii="Calibri" w:hAnsi="Calibri" w:cs="Times New Roman"/>
                <w:color w:val="000000"/>
                <w:szCs w:val="20"/>
              </w:rPr>
              <w:t xml:space="preserve">R$ </w:t>
            </w:r>
            <w:r w:rsidR="002A0602" w:rsidRPr="00BC3C50">
              <w:rPr>
                <w:rFonts w:ascii="Calibri" w:hAnsi="Calibri" w:cs="Times New Roman"/>
                <w:color w:val="000000"/>
                <w:szCs w:val="20"/>
              </w:rPr>
              <w:t>80,00</w:t>
            </w:r>
          </w:p>
        </w:tc>
        <w:tc>
          <w:tcPr>
            <w:tcW w:w="0" w:type="auto"/>
            <w:shd w:val="clear" w:color="auto" w:fill="auto"/>
            <w:noWrap/>
            <w:vAlign w:val="center"/>
            <w:hideMark/>
          </w:tcPr>
          <w:p w14:paraId="22B78892" w14:textId="7413DD5E" w:rsidR="002A0602" w:rsidRPr="00BC3C50" w:rsidRDefault="002A0602" w:rsidP="00BC3C50">
            <w:pPr>
              <w:rPr>
                <w:rFonts w:ascii="Calibri" w:hAnsi="Calibri" w:cs="Times New Roman"/>
                <w:color w:val="000000"/>
                <w:szCs w:val="20"/>
              </w:rPr>
            </w:pPr>
            <w:r w:rsidRPr="00BC3C50">
              <w:rPr>
                <w:rFonts w:ascii="Calibri" w:hAnsi="Calibri" w:cs="Times New Roman"/>
                <w:color w:val="000000"/>
                <w:szCs w:val="20"/>
              </w:rPr>
              <w:t>R$ 2.560,00</w:t>
            </w:r>
          </w:p>
        </w:tc>
        <w:tc>
          <w:tcPr>
            <w:tcW w:w="0" w:type="auto"/>
            <w:shd w:val="clear" w:color="auto" w:fill="auto"/>
            <w:noWrap/>
            <w:vAlign w:val="center"/>
            <w:hideMark/>
          </w:tcPr>
          <w:p w14:paraId="75FF128A" w14:textId="16060296" w:rsidR="002A0602" w:rsidRPr="00BC3C50" w:rsidRDefault="002A0602" w:rsidP="00BC3C50">
            <w:pPr>
              <w:jc w:val="right"/>
              <w:rPr>
                <w:rFonts w:ascii="Calibri" w:hAnsi="Calibri" w:cs="Times New Roman"/>
                <w:color w:val="000000"/>
                <w:szCs w:val="20"/>
              </w:rPr>
            </w:pPr>
            <w:r w:rsidRPr="00BC3C50">
              <w:rPr>
                <w:rFonts w:ascii="Calibri" w:hAnsi="Calibri" w:cs="Times New Roman"/>
                <w:color w:val="000000"/>
                <w:szCs w:val="20"/>
              </w:rPr>
              <w:t>R$ 30.720,00</w:t>
            </w:r>
          </w:p>
        </w:tc>
      </w:tr>
      <w:tr w:rsidR="00BC3C50" w:rsidRPr="00BC3C50" w14:paraId="270581C7" w14:textId="77777777" w:rsidTr="002A0602">
        <w:trPr>
          <w:trHeight w:val="315"/>
        </w:trPr>
        <w:tc>
          <w:tcPr>
            <w:tcW w:w="0" w:type="auto"/>
            <w:gridSpan w:val="3"/>
            <w:shd w:val="clear" w:color="auto" w:fill="auto"/>
            <w:vAlign w:val="center"/>
            <w:hideMark/>
          </w:tcPr>
          <w:p w14:paraId="5ACFE05E" w14:textId="77777777" w:rsidR="002A0602" w:rsidRPr="00BC3C50" w:rsidRDefault="002A0602" w:rsidP="002A0602">
            <w:pPr>
              <w:jc w:val="center"/>
              <w:rPr>
                <w:rFonts w:ascii="Calibri" w:hAnsi="Calibri" w:cs="Times New Roman"/>
                <w:color w:val="000000"/>
                <w:szCs w:val="20"/>
              </w:rPr>
            </w:pPr>
            <w:r w:rsidRPr="00BC3C50">
              <w:rPr>
                <w:rFonts w:ascii="Calibri" w:hAnsi="Calibri" w:cs="Times New Roman"/>
                <w:color w:val="000000"/>
                <w:szCs w:val="20"/>
              </w:rPr>
              <w:t>SUBTOTAL</w:t>
            </w:r>
          </w:p>
        </w:tc>
        <w:tc>
          <w:tcPr>
            <w:tcW w:w="0" w:type="auto"/>
            <w:shd w:val="clear" w:color="auto" w:fill="auto"/>
            <w:noWrap/>
            <w:vAlign w:val="center"/>
            <w:hideMark/>
          </w:tcPr>
          <w:p w14:paraId="73DF65CA" w14:textId="3920547D" w:rsidR="002A0602" w:rsidRPr="00BC3C50" w:rsidRDefault="002A0602" w:rsidP="00BC3C50">
            <w:pPr>
              <w:rPr>
                <w:rFonts w:ascii="Calibri" w:hAnsi="Calibri" w:cs="Times New Roman"/>
                <w:color w:val="000000"/>
                <w:szCs w:val="20"/>
              </w:rPr>
            </w:pPr>
            <w:r w:rsidRPr="00BC3C50">
              <w:rPr>
                <w:rFonts w:ascii="Calibri" w:hAnsi="Calibri" w:cs="Times New Roman"/>
                <w:color w:val="000000"/>
                <w:szCs w:val="20"/>
              </w:rPr>
              <w:t>R$ 9.</w:t>
            </w:r>
            <w:r w:rsidR="00BC3C50" w:rsidRPr="00BC3C50">
              <w:rPr>
                <w:rFonts w:ascii="Calibri" w:hAnsi="Calibri" w:cs="Times New Roman"/>
                <w:color w:val="000000"/>
                <w:szCs w:val="20"/>
              </w:rPr>
              <w:t>326,65</w:t>
            </w:r>
          </w:p>
        </w:tc>
        <w:tc>
          <w:tcPr>
            <w:tcW w:w="0" w:type="auto"/>
            <w:shd w:val="clear" w:color="auto" w:fill="auto"/>
            <w:noWrap/>
            <w:vAlign w:val="center"/>
            <w:hideMark/>
          </w:tcPr>
          <w:p w14:paraId="5C50E8F2" w14:textId="38F19A35" w:rsidR="002A0602" w:rsidRPr="00BC3C50" w:rsidRDefault="002A0602" w:rsidP="00BC3C50">
            <w:pPr>
              <w:jc w:val="right"/>
              <w:rPr>
                <w:rFonts w:ascii="Calibri" w:hAnsi="Calibri" w:cs="Times New Roman"/>
                <w:color w:val="000000"/>
                <w:szCs w:val="20"/>
              </w:rPr>
            </w:pPr>
            <w:r w:rsidRPr="00BC3C50">
              <w:rPr>
                <w:rFonts w:ascii="Calibri" w:hAnsi="Calibri" w:cs="Times New Roman"/>
                <w:color w:val="000000"/>
                <w:szCs w:val="20"/>
              </w:rPr>
              <w:t>R$ 11</w:t>
            </w:r>
            <w:r w:rsidR="00BC3C50" w:rsidRPr="00BC3C50">
              <w:rPr>
                <w:rFonts w:ascii="Calibri" w:hAnsi="Calibri" w:cs="Times New Roman"/>
                <w:color w:val="000000"/>
                <w:szCs w:val="20"/>
              </w:rPr>
              <w:t>1.919,75</w:t>
            </w:r>
          </w:p>
        </w:tc>
      </w:tr>
      <w:tr w:rsidR="00BC3C50" w:rsidRPr="00BC3C50" w14:paraId="579C81DC" w14:textId="77777777" w:rsidTr="002A0602">
        <w:trPr>
          <w:trHeight w:val="630"/>
        </w:trPr>
        <w:tc>
          <w:tcPr>
            <w:tcW w:w="0" w:type="auto"/>
            <w:shd w:val="clear" w:color="000000" w:fill="00B0F0"/>
            <w:vAlign w:val="center"/>
            <w:hideMark/>
          </w:tcPr>
          <w:p w14:paraId="19507E6C" w14:textId="77777777" w:rsidR="002A0602" w:rsidRPr="00BC3C50" w:rsidRDefault="002A0602" w:rsidP="002A0602">
            <w:pPr>
              <w:rPr>
                <w:rFonts w:ascii="Calibri" w:hAnsi="Calibri" w:cs="Times New Roman"/>
                <w:color w:val="000000"/>
                <w:szCs w:val="20"/>
              </w:rPr>
            </w:pPr>
            <w:r w:rsidRPr="00BC3C50">
              <w:rPr>
                <w:rFonts w:ascii="Calibri" w:hAnsi="Calibri" w:cs="Times New Roman"/>
                <w:b/>
                <w:bCs/>
                <w:color w:val="000000"/>
                <w:szCs w:val="20"/>
              </w:rPr>
              <w:t>5.</w:t>
            </w:r>
            <w:r w:rsidRPr="00BC3C50">
              <w:rPr>
                <w:rFonts w:ascii="Calibri" w:hAnsi="Calibri" w:cs="Times New Roman"/>
                <w:color w:val="000000"/>
                <w:szCs w:val="20"/>
              </w:rPr>
              <w:t xml:space="preserve"> Peças.</w:t>
            </w:r>
            <w:r w:rsidRPr="00BC3C50">
              <w:rPr>
                <w:rFonts w:ascii="Calibri" w:hAnsi="Calibri" w:cs="Times New Roman"/>
                <w:i/>
                <w:iCs/>
                <w:color w:val="000000"/>
                <w:szCs w:val="20"/>
              </w:rPr>
              <w:t xml:space="preserve"> Que somente serão pagas se houver utilização*</w:t>
            </w:r>
          </w:p>
        </w:tc>
        <w:tc>
          <w:tcPr>
            <w:tcW w:w="0" w:type="auto"/>
            <w:shd w:val="clear" w:color="000000" w:fill="00B0F0"/>
            <w:noWrap/>
            <w:vAlign w:val="center"/>
            <w:hideMark/>
          </w:tcPr>
          <w:p w14:paraId="400EA184" w14:textId="1F9CBEC5" w:rsidR="002A0602" w:rsidRPr="00BC3C50" w:rsidRDefault="002A0602" w:rsidP="002A0602">
            <w:pPr>
              <w:jc w:val="center"/>
              <w:rPr>
                <w:rFonts w:ascii="Calibri" w:hAnsi="Calibri" w:cs="Times New Roman"/>
                <w:color w:val="000000"/>
                <w:szCs w:val="20"/>
              </w:rPr>
            </w:pPr>
            <w:r w:rsidRPr="00BC3C50">
              <w:rPr>
                <w:rFonts w:ascii="Calibri" w:hAnsi="Calibri" w:cs="Times New Roman"/>
                <w:color w:val="000000"/>
                <w:szCs w:val="20"/>
              </w:rPr>
              <w:t>12</w:t>
            </w:r>
          </w:p>
        </w:tc>
        <w:tc>
          <w:tcPr>
            <w:tcW w:w="0" w:type="auto"/>
            <w:shd w:val="clear" w:color="000000" w:fill="00B0F0"/>
            <w:noWrap/>
            <w:vAlign w:val="center"/>
            <w:hideMark/>
          </w:tcPr>
          <w:p w14:paraId="0C572C35" w14:textId="78176C5F" w:rsidR="002A0602" w:rsidRPr="00BC3C50" w:rsidRDefault="00BC3C50" w:rsidP="00BC3C50">
            <w:pPr>
              <w:jc w:val="right"/>
              <w:rPr>
                <w:rFonts w:ascii="Calibri" w:hAnsi="Calibri" w:cs="Times New Roman"/>
                <w:color w:val="000000"/>
                <w:szCs w:val="20"/>
              </w:rPr>
            </w:pPr>
            <w:r w:rsidRPr="00BC3C50">
              <w:rPr>
                <w:rFonts w:ascii="Calibri" w:hAnsi="Calibri" w:cs="Times New Roman"/>
                <w:color w:val="000000"/>
                <w:szCs w:val="20"/>
              </w:rPr>
              <w:t xml:space="preserve">R$ </w:t>
            </w:r>
            <w:r w:rsidR="002A0602" w:rsidRPr="00BC3C50">
              <w:rPr>
                <w:rFonts w:ascii="Calibri" w:hAnsi="Calibri" w:cs="Times New Roman"/>
                <w:color w:val="000000"/>
                <w:szCs w:val="20"/>
              </w:rPr>
              <w:t>1.000,00</w:t>
            </w:r>
          </w:p>
        </w:tc>
        <w:tc>
          <w:tcPr>
            <w:tcW w:w="0" w:type="auto"/>
            <w:shd w:val="clear" w:color="000000" w:fill="00B0F0"/>
            <w:noWrap/>
            <w:vAlign w:val="center"/>
            <w:hideMark/>
          </w:tcPr>
          <w:p w14:paraId="0747AC46" w14:textId="28561B0D" w:rsidR="002A0602" w:rsidRPr="00BC3C50" w:rsidRDefault="002A0602" w:rsidP="00BC3C50">
            <w:pPr>
              <w:rPr>
                <w:rFonts w:ascii="Calibri" w:hAnsi="Calibri" w:cs="Times New Roman"/>
                <w:color w:val="000000"/>
                <w:szCs w:val="20"/>
              </w:rPr>
            </w:pPr>
            <w:r w:rsidRPr="00BC3C50">
              <w:rPr>
                <w:rFonts w:ascii="Calibri" w:hAnsi="Calibri" w:cs="Times New Roman"/>
                <w:color w:val="000000"/>
                <w:szCs w:val="20"/>
              </w:rPr>
              <w:t>R$ 1.000,00</w:t>
            </w:r>
          </w:p>
        </w:tc>
        <w:tc>
          <w:tcPr>
            <w:tcW w:w="0" w:type="auto"/>
            <w:shd w:val="clear" w:color="000000" w:fill="00B0F0"/>
            <w:noWrap/>
            <w:vAlign w:val="center"/>
            <w:hideMark/>
          </w:tcPr>
          <w:p w14:paraId="63A8A3B0" w14:textId="7FE52D41" w:rsidR="002A0602" w:rsidRPr="00BC3C50" w:rsidRDefault="002A0602" w:rsidP="00BC3C50">
            <w:pPr>
              <w:jc w:val="right"/>
              <w:rPr>
                <w:rFonts w:ascii="Calibri" w:hAnsi="Calibri" w:cs="Times New Roman"/>
                <w:color w:val="000000"/>
                <w:szCs w:val="20"/>
              </w:rPr>
            </w:pPr>
            <w:r w:rsidRPr="00BC3C50">
              <w:rPr>
                <w:rFonts w:ascii="Calibri" w:hAnsi="Calibri" w:cs="Times New Roman"/>
                <w:color w:val="000000"/>
                <w:szCs w:val="20"/>
              </w:rPr>
              <w:t>R$ 12.000,00</w:t>
            </w:r>
          </w:p>
        </w:tc>
      </w:tr>
      <w:tr w:rsidR="00BC3C50" w:rsidRPr="00BC3C50" w14:paraId="240C424C" w14:textId="77777777" w:rsidTr="00BC3C50">
        <w:trPr>
          <w:trHeight w:val="330"/>
        </w:trPr>
        <w:tc>
          <w:tcPr>
            <w:tcW w:w="0" w:type="auto"/>
            <w:gridSpan w:val="3"/>
            <w:shd w:val="clear" w:color="000000" w:fill="FFFF00"/>
            <w:noWrap/>
            <w:vAlign w:val="center"/>
            <w:hideMark/>
          </w:tcPr>
          <w:p w14:paraId="2A2EB67B" w14:textId="77777777" w:rsidR="002A0602" w:rsidRPr="00BC3C50" w:rsidRDefault="002A0602" w:rsidP="00BC3C50">
            <w:pPr>
              <w:jc w:val="center"/>
              <w:rPr>
                <w:rFonts w:ascii="Calibri" w:hAnsi="Calibri" w:cs="Times New Roman"/>
                <w:b/>
                <w:bCs/>
                <w:color w:val="000000"/>
                <w:szCs w:val="20"/>
              </w:rPr>
            </w:pPr>
            <w:r w:rsidRPr="00BC3C50">
              <w:rPr>
                <w:rFonts w:ascii="Calibri" w:hAnsi="Calibri" w:cs="Times New Roman"/>
                <w:b/>
                <w:bCs/>
                <w:color w:val="000000"/>
                <w:szCs w:val="20"/>
              </w:rPr>
              <w:t>VALOR TOTAL</w:t>
            </w:r>
          </w:p>
        </w:tc>
        <w:tc>
          <w:tcPr>
            <w:tcW w:w="0" w:type="auto"/>
            <w:shd w:val="clear" w:color="000000" w:fill="FFFF00"/>
            <w:noWrap/>
            <w:vAlign w:val="center"/>
            <w:hideMark/>
          </w:tcPr>
          <w:p w14:paraId="5D1B5331" w14:textId="416D71B4" w:rsidR="002A0602" w:rsidRPr="00BC3C50" w:rsidRDefault="002A0602" w:rsidP="00BC3C50">
            <w:pPr>
              <w:jc w:val="center"/>
              <w:rPr>
                <w:rFonts w:ascii="Calibri" w:hAnsi="Calibri" w:cs="Times New Roman"/>
                <w:b/>
                <w:bCs/>
                <w:color w:val="000000"/>
                <w:szCs w:val="20"/>
              </w:rPr>
            </w:pPr>
            <w:r w:rsidRPr="00BC3C50">
              <w:rPr>
                <w:rFonts w:ascii="Calibri" w:hAnsi="Calibri" w:cs="Times New Roman"/>
                <w:b/>
                <w:bCs/>
                <w:color w:val="000000"/>
                <w:szCs w:val="20"/>
              </w:rPr>
              <w:t>R$ 10.</w:t>
            </w:r>
            <w:r w:rsidR="00BC3C50" w:rsidRPr="00BC3C50">
              <w:rPr>
                <w:rFonts w:ascii="Calibri" w:hAnsi="Calibri" w:cs="Times New Roman"/>
                <w:b/>
                <w:bCs/>
                <w:color w:val="000000"/>
                <w:szCs w:val="20"/>
              </w:rPr>
              <w:t>326,65</w:t>
            </w:r>
          </w:p>
        </w:tc>
        <w:tc>
          <w:tcPr>
            <w:tcW w:w="0" w:type="auto"/>
            <w:shd w:val="clear" w:color="000000" w:fill="FFFF00"/>
            <w:noWrap/>
            <w:vAlign w:val="center"/>
            <w:hideMark/>
          </w:tcPr>
          <w:p w14:paraId="7C5355B7" w14:textId="534D03AE" w:rsidR="002A0602" w:rsidRPr="00BC3C50" w:rsidRDefault="002A0602" w:rsidP="00BC3C50">
            <w:pPr>
              <w:jc w:val="center"/>
              <w:rPr>
                <w:rFonts w:ascii="Calibri" w:hAnsi="Calibri" w:cs="Times New Roman"/>
                <w:b/>
                <w:bCs/>
                <w:color w:val="000000"/>
                <w:szCs w:val="20"/>
              </w:rPr>
            </w:pPr>
            <w:r w:rsidRPr="00BC3C50">
              <w:rPr>
                <w:rFonts w:ascii="Calibri" w:hAnsi="Calibri" w:cs="Times New Roman"/>
                <w:b/>
                <w:bCs/>
                <w:color w:val="000000"/>
                <w:szCs w:val="20"/>
              </w:rPr>
              <w:t>R$ 12</w:t>
            </w:r>
            <w:r w:rsidR="00BC3C50" w:rsidRPr="00BC3C50">
              <w:rPr>
                <w:rFonts w:ascii="Calibri" w:hAnsi="Calibri" w:cs="Times New Roman"/>
                <w:b/>
                <w:bCs/>
                <w:color w:val="000000"/>
                <w:szCs w:val="20"/>
              </w:rPr>
              <w:t>3.919,75</w:t>
            </w:r>
          </w:p>
        </w:tc>
      </w:tr>
    </w:tbl>
    <w:p w14:paraId="3DA4A354" w14:textId="771798C0" w:rsidR="004270FA" w:rsidRDefault="002A0602" w:rsidP="004270FA">
      <w:pPr>
        <w:jc w:val="both"/>
        <w:rPr>
          <w:rFonts w:asciiTheme="minorHAnsi" w:hAnsiTheme="minorHAnsi" w:cs="Times New Roman"/>
          <w:color w:val="000000"/>
          <w:sz w:val="16"/>
          <w:szCs w:val="16"/>
        </w:rPr>
      </w:pPr>
      <w:r>
        <w:rPr>
          <w:rFonts w:asciiTheme="minorHAnsi" w:hAnsiTheme="minorHAnsi" w:cs="Times New Roman"/>
          <w:color w:val="000000"/>
          <w:sz w:val="16"/>
          <w:szCs w:val="16"/>
        </w:rPr>
        <w:t>*</w:t>
      </w:r>
      <w:r w:rsidRPr="00F47AED">
        <w:rPr>
          <w:rFonts w:asciiTheme="minorHAnsi" w:hAnsiTheme="minorHAnsi" w:cs="Times New Roman"/>
          <w:color w:val="000000"/>
          <w:sz w:val="16"/>
          <w:szCs w:val="16"/>
        </w:rPr>
        <w:t>A empresa contratada apresentará à contratante orçamento com pelo menos 02 (duas) cotações no mercado, para aprovação</w:t>
      </w:r>
      <w:r>
        <w:rPr>
          <w:rFonts w:asciiTheme="minorHAnsi" w:hAnsiTheme="minorHAnsi" w:cs="Times New Roman"/>
          <w:color w:val="000000"/>
          <w:sz w:val="16"/>
          <w:szCs w:val="16"/>
        </w:rPr>
        <w:t>.</w:t>
      </w:r>
    </w:p>
    <w:p w14:paraId="055817FC" w14:textId="77777777" w:rsidR="002A0602" w:rsidRPr="00F47AED" w:rsidRDefault="002A0602" w:rsidP="004270FA">
      <w:pPr>
        <w:jc w:val="both"/>
        <w:rPr>
          <w:rFonts w:asciiTheme="minorHAnsi" w:hAnsiTheme="minorHAnsi" w:cs="Arial"/>
          <w:b/>
          <w:bCs/>
          <w:szCs w:val="20"/>
        </w:rPr>
      </w:pPr>
    </w:p>
    <w:p w14:paraId="0962E060" w14:textId="4AD5113F" w:rsidR="004270FA" w:rsidRPr="00F47AED" w:rsidRDefault="004270FA" w:rsidP="004270FA">
      <w:pPr>
        <w:pStyle w:val="PargrafodaLista"/>
        <w:numPr>
          <w:ilvl w:val="1"/>
          <w:numId w:val="1"/>
        </w:numPr>
        <w:ind w:left="426"/>
        <w:jc w:val="both"/>
        <w:rPr>
          <w:rFonts w:asciiTheme="minorHAnsi" w:hAnsiTheme="minorHAnsi" w:cs="Arial"/>
          <w:bCs/>
          <w:szCs w:val="20"/>
          <w:u w:val="single"/>
        </w:rPr>
      </w:pPr>
      <w:r w:rsidRPr="00F47AED">
        <w:rPr>
          <w:rFonts w:asciiTheme="minorHAnsi" w:hAnsiTheme="minorHAnsi" w:cs="Arial"/>
          <w:bCs/>
          <w:szCs w:val="20"/>
          <w:u w:val="single"/>
        </w:rPr>
        <w:t xml:space="preserve">No valor relativo à prestação dos serviços deverão estar inclusos </w:t>
      </w:r>
      <w:r w:rsidRPr="00F47AED">
        <w:rPr>
          <w:rFonts w:asciiTheme="minorHAnsi" w:hAnsiTheme="minorHAnsi" w:cs="Arial"/>
          <w:b/>
          <w:bCs/>
          <w:szCs w:val="20"/>
          <w:highlight w:val="yellow"/>
          <w:u w:val="single"/>
        </w:rPr>
        <w:t>todos</w:t>
      </w:r>
      <w:r w:rsidRPr="00F47AED">
        <w:rPr>
          <w:rFonts w:asciiTheme="minorHAnsi" w:hAnsiTheme="minorHAnsi" w:cs="Arial"/>
          <w:bCs/>
          <w:szCs w:val="20"/>
          <w:u w:val="single"/>
        </w:rPr>
        <w:t xml:space="preserve"> os custos inerentes à contratação, mão-de-obra, uniformes, materiais, Ferramentas e Equipamentos de Proteção Individual.</w:t>
      </w:r>
    </w:p>
    <w:p w14:paraId="62CC345E" w14:textId="301BCCC7" w:rsidR="004270FA" w:rsidRPr="001847F0" w:rsidRDefault="004270FA" w:rsidP="004270FA">
      <w:pPr>
        <w:pStyle w:val="PargrafodaLista"/>
        <w:numPr>
          <w:ilvl w:val="1"/>
          <w:numId w:val="1"/>
        </w:numPr>
        <w:ind w:left="426"/>
        <w:jc w:val="both"/>
        <w:rPr>
          <w:rFonts w:asciiTheme="minorHAnsi" w:hAnsiTheme="minorHAnsi" w:cs="Arial"/>
          <w:b/>
          <w:bCs/>
          <w:szCs w:val="20"/>
          <w:highlight w:val="yellow"/>
          <w:u w:val="single"/>
        </w:rPr>
      </w:pPr>
      <w:r w:rsidRPr="001847F0">
        <w:rPr>
          <w:rFonts w:asciiTheme="minorHAnsi" w:hAnsiTheme="minorHAnsi" w:cs="Arial"/>
          <w:b/>
          <w:bCs/>
          <w:szCs w:val="20"/>
          <w:highlight w:val="yellow"/>
          <w:u w:val="single"/>
        </w:rPr>
        <w:t xml:space="preserve">O valor de R$ 12.000,00 (doze mil anual) destinado </w:t>
      </w:r>
      <w:proofErr w:type="gramStart"/>
      <w:r w:rsidRPr="001847F0">
        <w:rPr>
          <w:rFonts w:asciiTheme="minorHAnsi" w:hAnsiTheme="minorHAnsi" w:cs="Arial"/>
          <w:b/>
          <w:bCs/>
          <w:szCs w:val="20"/>
          <w:highlight w:val="yellow"/>
          <w:u w:val="single"/>
        </w:rPr>
        <w:t>a</w:t>
      </w:r>
      <w:proofErr w:type="gramEnd"/>
      <w:r w:rsidRPr="001847F0">
        <w:rPr>
          <w:rFonts w:asciiTheme="minorHAnsi" w:hAnsiTheme="minorHAnsi" w:cs="Arial"/>
          <w:b/>
          <w:bCs/>
          <w:szCs w:val="20"/>
          <w:highlight w:val="yellow"/>
          <w:u w:val="single"/>
        </w:rPr>
        <w:t xml:space="preserve"> aquisição de peças e somente será usado quando houver demanda.</w:t>
      </w:r>
    </w:p>
    <w:p w14:paraId="436B08D2" w14:textId="1EF35AF7" w:rsidR="004270FA" w:rsidRPr="00F47AED" w:rsidRDefault="004270FA" w:rsidP="004270FA">
      <w:pPr>
        <w:pStyle w:val="PargrafodaLista"/>
        <w:numPr>
          <w:ilvl w:val="2"/>
          <w:numId w:val="1"/>
        </w:numPr>
        <w:ind w:left="851"/>
        <w:jc w:val="both"/>
        <w:rPr>
          <w:rFonts w:asciiTheme="minorHAnsi" w:hAnsiTheme="minorHAnsi" w:cs="Times New Roman"/>
          <w:color w:val="000000"/>
          <w:sz w:val="22"/>
          <w:szCs w:val="22"/>
          <w:u w:val="single"/>
        </w:rPr>
      </w:pPr>
      <w:r w:rsidRPr="00F47AED">
        <w:rPr>
          <w:rFonts w:asciiTheme="minorHAnsi" w:hAnsiTheme="minorHAnsi" w:cs="Times New Roman"/>
          <w:color w:val="000000"/>
          <w:sz w:val="22"/>
          <w:szCs w:val="22"/>
        </w:rPr>
        <w:t xml:space="preserve"> </w:t>
      </w:r>
      <w:r w:rsidRPr="00F47AED">
        <w:rPr>
          <w:rFonts w:asciiTheme="minorHAnsi" w:hAnsiTheme="minorHAnsi" w:cs="Times New Roman"/>
          <w:color w:val="000000"/>
          <w:sz w:val="22"/>
          <w:szCs w:val="22"/>
          <w:u w:val="single"/>
        </w:rPr>
        <w:t>Quando houver necessidade de aquisição de peças a empresa contratada apresentará à contratante, para aprovação, orçamento com pelo menos 02 (duas) cotações no mercado.</w:t>
      </w:r>
    </w:p>
    <w:p w14:paraId="7CD475BC" w14:textId="77777777" w:rsidR="004270FA" w:rsidRPr="00F47AED" w:rsidRDefault="004270FA" w:rsidP="004270FA">
      <w:pPr>
        <w:jc w:val="both"/>
        <w:rPr>
          <w:rFonts w:asciiTheme="minorHAnsi" w:hAnsiTheme="minorHAnsi" w:cs="Arial"/>
          <w:b/>
          <w:bCs/>
          <w:szCs w:val="20"/>
        </w:rPr>
      </w:pPr>
    </w:p>
    <w:p w14:paraId="3C274C2F" w14:textId="77777777" w:rsidR="004270FA" w:rsidRPr="00F47AED" w:rsidRDefault="004270FA" w:rsidP="004270FA">
      <w:pPr>
        <w:pStyle w:val="Textoembloco1"/>
        <w:ind w:left="0" w:right="170"/>
        <w:rPr>
          <w:rFonts w:asciiTheme="minorHAnsi" w:hAnsiTheme="minorHAnsi" w:cs="Arial"/>
          <w:b w:val="0"/>
          <w:bCs w:val="0"/>
          <w:sz w:val="20"/>
          <w:szCs w:val="20"/>
        </w:rPr>
      </w:pPr>
    </w:p>
    <w:p w14:paraId="4AA27885" w14:textId="77777777" w:rsidR="004270FA" w:rsidRPr="00F47AED" w:rsidRDefault="004270FA" w:rsidP="004270FA">
      <w:pPr>
        <w:pStyle w:val="Textoembloco1"/>
        <w:ind w:left="0" w:right="170"/>
        <w:jc w:val="center"/>
        <w:rPr>
          <w:rFonts w:asciiTheme="minorHAnsi" w:hAnsiTheme="minorHAnsi" w:cs="Arial"/>
          <w:b w:val="0"/>
          <w:bCs w:val="0"/>
          <w:sz w:val="20"/>
          <w:szCs w:val="20"/>
        </w:rPr>
      </w:pPr>
      <w:r w:rsidRPr="00F47AED">
        <w:rPr>
          <w:rFonts w:asciiTheme="minorHAnsi" w:hAnsiTheme="minorHAnsi" w:cs="Arial"/>
          <w:sz w:val="20"/>
          <w:szCs w:val="20"/>
        </w:rPr>
        <w:t>ORÇAMENTO DETALHADO, em conformidade com a IN 05/2014-</w:t>
      </w:r>
      <w:proofErr w:type="gramStart"/>
      <w:r w:rsidRPr="00F47AED">
        <w:rPr>
          <w:rFonts w:asciiTheme="minorHAnsi" w:hAnsiTheme="minorHAnsi" w:cs="Arial"/>
          <w:sz w:val="20"/>
          <w:szCs w:val="20"/>
        </w:rPr>
        <w:t>MPOG</w:t>
      </w:r>
      <w:proofErr w:type="gramEnd"/>
    </w:p>
    <w:tbl>
      <w:tblPr>
        <w:tblW w:w="0" w:type="auto"/>
        <w:tblInd w:w="526" w:type="dxa"/>
        <w:tblLayout w:type="fixed"/>
        <w:tblCellMar>
          <w:left w:w="70" w:type="dxa"/>
          <w:right w:w="70" w:type="dxa"/>
        </w:tblCellMar>
        <w:tblLook w:val="04A0" w:firstRow="1" w:lastRow="0" w:firstColumn="1" w:lastColumn="0" w:noHBand="0" w:noVBand="1"/>
      </w:tblPr>
      <w:tblGrid>
        <w:gridCol w:w="1286"/>
        <w:gridCol w:w="1843"/>
        <w:gridCol w:w="810"/>
        <w:gridCol w:w="1038"/>
        <w:gridCol w:w="1134"/>
        <w:gridCol w:w="1230"/>
        <w:gridCol w:w="1248"/>
      </w:tblGrid>
      <w:tr w:rsidR="004270FA" w:rsidRPr="00BC3C50" w14:paraId="6A6032D8" w14:textId="77777777" w:rsidTr="00DE350A">
        <w:trPr>
          <w:trHeight w:val="330"/>
        </w:trPr>
        <w:tc>
          <w:tcPr>
            <w:tcW w:w="8589" w:type="dxa"/>
            <w:gridSpan w:val="7"/>
            <w:tcBorders>
              <w:top w:val="single" w:sz="8" w:space="0" w:color="auto"/>
              <w:left w:val="single" w:sz="8" w:space="0" w:color="auto"/>
              <w:bottom w:val="single" w:sz="8" w:space="0" w:color="auto"/>
              <w:right w:val="single" w:sz="8" w:space="0" w:color="000000"/>
            </w:tcBorders>
            <w:shd w:val="clear" w:color="000000" w:fill="92D050"/>
            <w:vAlign w:val="center"/>
            <w:hideMark/>
          </w:tcPr>
          <w:p w14:paraId="55F6712A" w14:textId="241D726A" w:rsidR="004270FA" w:rsidRPr="00BC3C50" w:rsidRDefault="004270FA" w:rsidP="006F3E12">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01. SERVIÇOS DE OPERADOR DE ETE PF/CAE/MT - COM periculosidade</w:t>
            </w:r>
          </w:p>
        </w:tc>
      </w:tr>
      <w:tr w:rsidR="004270FA" w:rsidRPr="00BC3C50" w14:paraId="24791342" w14:textId="77777777" w:rsidTr="00CD6615">
        <w:trPr>
          <w:trHeight w:val="645"/>
        </w:trPr>
        <w:tc>
          <w:tcPr>
            <w:tcW w:w="1286" w:type="dxa"/>
            <w:tcBorders>
              <w:top w:val="nil"/>
              <w:left w:val="single" w:sz="8" w:space="0" w:color="auto"/>
              <w:bottom w:val="nil"/>
              <w:right w:val="single" w:sz="4" w:space="0" w:color="auto"/>
            </w:tcBorders>
            <w:shd w:val="clear" w:color="auto" w:fill="auto"/>
            <w:vAlign w:val="center"/>
            <w:hideMark/>
          </w:tcPr>
          <w:p w14:paraId="078B7977" w14:textId="77777777" w:rsidR="004270FA" w:rsidRPr="00BC3C50" w:rsidRDefault="004270FA" w:rsidP="004270FA">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LOCAL</w:t>
            </w:r>
          </w:p>
        </w:tc>
        <w:tc>
          <w:tcPr>
            <w:tcW w:w="1843" w:type="dxa"/>
            <w:tcBorders>
              <w:top w:val="nil"/>
              <w:left w:val="nil"/>
              <w:bottom w:val="single" w:sz="4" w:space="0" w:color="auto"/>
              <w:right w:val="single" w:sz="4" w:space="0" w:color="auto"/>
            </w:tcBorders>
            <w:shd w:val="clear" w:color="auto" w:fill="auto"/>
            <w:vAlign w:val="center"/>
            <w:hideMark/>
          </w:tcPr>
          <w:p w14:paraId="0CBF7A6A" w14:textId="77777777" w:rsidR="004270FA" w:rsidRPr="00BC3C50" w:rsidRDefault="004270FA" w:rsidP="004270FA">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DESCRIÇÃO</w:t>
            </w:r>
          </w:p>
        </w:tc>
        <w:tc>
          <w:tcPr>
            <w:tcW w:w="810" w:type="dxa"/>
            <w:tcBorders>
              <w:top w:val="nil"/>
              <w:left w:val="nil"/>
              <w:bottom w:val="single" w:sz="4" w:space="0" w:color="auto"/>
              <w:right w:val="single" w:sz="4" w:space="0" w:color="auto"/>
            </w:tcBorders>
            <w:shd w:val="clear" w:color="auto" w:fill="auto"/>
            <w:vAlign w:val="center"/>
            <w:hideMark/>
          </w:tcPr>
          <w:p w14:paraId="28C7E01E" w14:textId="77777777" w:rsidR="004270FA" w:rsidRPr="00BC3C50" w:rsidRDefault="004270FA" w:rsidP="004270FA">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QTD</w:t>
            </w:r>
          </w:p>
          <w:p w14:paraId="16EDADCD" w14:textId="77777777" w:rsidR="004270FA" w:rsidRPr="00BC3C50" w:rsidRDefault="004270FA" w:rsidP="004270FA">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MENSAL</w:t>
            </w:r>
          </w:p>
        </w:tc>
        <w:tc>
          <w:tcPr>
            <w:tcW w:w="1038" w:type="dxa"/>
            <w:tcBorders>
              <w:top w:val="nil"/>
              <w:left w:val="nil"/>
              <w:bottom w:val="single" w:sz="4" w:space="0" w:color="auto"/>
              <w:right w:val="single" w:sz="4" w:space="0" w:color="auto"/>
            </w:tcBorders>
            <w:shd w:val="clear" w:color="auto" w:fill="auto"/>
            <w:vAlign w:val="center"/>
            <w:hideMark/>
          </w:tcPr>
          <w:p w14:paraId="37314F37" w14:textId="77777777" w:rsidR="004270FA" w:rsidRPr="00BC3C50" w:rsidRDefault="004270FA" w:rsidP="004270FA">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VALOR</w:t>
            </w:r>
          </w:p>
          <w:p w14:paraId="79B8BE3A" w14:textId="319EE179" w:rsidR="004270FA" w:rsidRPr="00BC3C50" w:rsidRDefault="004270FA" w:rsidP="00CD6615">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 xml:space="preserve">UNITÁRIO </w:t>
            </w:r>
          </w:p>
        </w:tc>
        <w:tc>
          <w:tcPr>
            <w:tcW w:w="1134" w:type="dxa"/>
            <w:tcBorders>
              <w:top w:val="nil"/>
              <w:left w:val="nil"/>
              <w:bottom w:val="single" w:sz="4" w:space="0" w:color="auto"/>
              <w:right w:val="single" w:sz="4" w:space="0" w:color="auto"/>
            </w:tcBorders>
            <w:shd w:val="clear" w:color="auto" w:fill="auto"/>
            <w:vAlign w:val="center"/>
            <w:hideMark/>
          </w:tcPr>
          <w:p w14:paraId="3F66C1B0" w14:textId="77777777" w:rsidR="004270FA" w:rsidRPr="00BC3C50" w:rsidRDefault="004270FA" w:rsidP="004270FA">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VALOR</w:t>
            </w:r>
          </w:p>
          <w:p w14:paraId="64215846" w14:textId="373CB62D" w:rsidR="004270FA" w:rsidRPr="00BC3C50" w:rsidRDefault="004270FA" w:rsidP="00CD6615">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 xml:space="preserve">MENSAL </w:t>
            </w:r>
          </w:p>
        </w:tc>
        <w:tc>
          <w:tcPr>
            <w:tcW w:w="1230" w:type="dxa"/>
            <w:tcBorders>
              <w:top w:val="nil"/>
              <w:left w:val="nil"/>
              <w:bottom w:val="single" w:sz="4" w:space="0" w:color="auto"/>
              <w:right w:val="nil"/>
            </w:tcBorders>
            <w:shd w:val="clear" w:color="auto" w:fill="auto"/>
            <w:vAlign w:val="center"/>
            <w:hideMark/>
          </w:tcPr>
          <w:p w14:paraId="6E445F60" w14:textId="77777777" w:rsidR="004270FA" w:rsidRPr="00BC3C50" w:rsidRDefault="004270FA" w:rsidP="004270FA">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VALOR</w:t>
            </w:r>
          </w:p>
          <w:p w14:paraId="500BDFEF" w14:textId="5183C6DF" w:rsidR="004270FA" w:rsidRPr="00BC3C50" w:rsidRDefault="004270FA" w:rsidP="00CD6615">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ANUAL</w:t>
            </w:r>
          </w:p>
        </w:tc>
        <w:tc>
          <w:tcPr>
            <w:tcW w:w="1248" w:type="dxa"/>
            <w:tcBorders>
              <w:top w:val="nil"/>
              <w:left w:val="single" w:sz="4" w:space="0" w:color="auto"/>
              <w:bottom w:val="single" w:sz="4" w:space="0" w:color="auto"/>
              <w:right w:val="single" w:sz="4" w:space="0" w:color="auto"/>
            </w:tcBorders>
            <w:shd w:val="clear" w:color="auto" w:fill="auto"/>
            <w:noWrap/>
            <w:vAlign w:val="center"/>
            <w:hideMark/>
          </w:tcPr>
          <w:p w14:paraId="729AA99D" w14:textId="77777777" w:rsidR="004270FA" w:rsidRPr="00BC3C50" w:rsidRDefault="004270FA" w:rsidP="004270FA">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PREÇO DE</w:t>
            </w:r>
          </w:p>
          <w:p w14:paraId="3269EB6A" w14:textId="77777777" w:rsidR="004270FA" w:rsidRPr="00BC3C50" w:rsidRDefault="004270FA" w:rsidP="004270FA">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REFERÊNCIA</w:t>
            </w:r>
          </w:p>
        </w:tc>
      </w:tr>
      <w:tr w:rsidR="00BC3C50" w:rsidRPr="00BC3C50" w14:paraId="48B8A9FC" w14:textId="77777777" w:rsidTr="00CD6615">
        <w:trPr>
          <w:trHeight w:val="945"/>
        </w:trPr>
        <w:tc>
          <w:tcPr>
            <w:tcW w:w="1286"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3E484F8" w14:textId="18BB0A7A" w:rsidR="00BC3C50" w:rsidRPr="00BC3C50" w:rsidRDefault="00BC3C50" w:rsidP="004270FA">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PF/CAE/MT - Cáceres</w:t>
            </w:r>
          </w:p>
        </w:tc>
        <w:tc>
          <w:tcPr>
            <w:tcW w:w="1843" w:type="dxa"/>
            <w:tcBorders>
              <w:top w:val="nil"/>
              <w:left w:val="nil"/>
              <w:bottom w:val="single" w:sz="4" w:space="0" w:color="auto"/>
              <w:right w:val="single" w:sz="4" w:space="0" w:color="auto"/>
            </w:tcBorders>
            <w:shd w:val="clear" w:color="auto" w:fill="auto"/>
            <w:vAlign w:val="center"/>
            <w:hideMark/>
          </w:tcPr>
          <w:p w14:paraId="00CE0E91" w14:textId="77777777" w:rsidR="00BC3C50" w:rsidRPr="00BC3C50" w:rsidRDefault="00BC3C50" w:rsidP="004270FA">
            <w:pPr>
              <w:jc w:val="both"/>
              <w:rPr>
                <w:rFonts w:asciiTheme="minorHAnsi" w:hAnsiTheme="minorHAnsi" w:cs="Times New Roman"/>
                <w:color w:val="000000"/>
                <w:sz w:val="18"/>
                <w:szCs w:val="18"/>
              </w:rPr>
            </w:pPr>
            <w:r w:rsidRPr="00BC3C50">
              <w:rPr>
                <w:rFonts w:asciiTheme="minorHAnsi" w:hAnsiTheme="minorHAnsi" w:cs="Times New Roman"/>
                <w:b/>
                <w:bCs/>
                <w:color w:val="000000"/>
                <w:sz w:val="18"/>
                <w:szCs w:val="18"/>
              </w:rPr>
              <w:t>1. Mão de obra</w:t>
            </w:r>
            <w:r w:rsidRPr="00BC3C50">
              <w:rPr>
                <w:rFonts w:asciiTheme="minorHAnsi" w:hAnsiTheme="minorHAnsi" w:cs="Times New Roman"/>
                <w:color w:val="000000"/>
                <w:sz w:val="18"/>
                <w:szCs w:val="18"/>
              </w:rPr>
              <w:t xml:space="preserve"> - Operador de ETE, CBO 8623-05 (44h semanais</w:t>
            </w:r>
            <w:proofErr w:type="gramStart"/>
            <w:r w:rsidRPr="00BC3C50">
              <w:rPr>
                <w:rFonts w:asciiTheme="minorHAnsi" w:hAnsiTheme="minorHAnsi" w:cs="Times New Roman"/>
                <w:color w:val="000000"/>
                <w:sz w:val="18"/>
                <w:szCs w:val="18"/>
              </w:rPr>
              <w:t>)</w:t>
            </w:r>
            <w:proofErr w:type="gramEnd"/>
          </w:p>
        </w:tc>
        <w:tc>
          <w:tcPr>
            <w:tcW w:w="810" w:type="dxa"/>
            <w:tcBorders>
              <w:top w:val="nil"/>
              <w:left w:val="nil"/>
              <w:bottom w:val="single" w:sz="4" w:space="0" w:color="auto"/>
              <w:right w:val="single" w:sz="4" w:space="0" w:color="auto"/>
            </w:tcBorders>
            <w:shd w:val="clear" w:color="auto" w:fill="auto"/>
            <w:noWrap/>
            <w:vAlign w:val="center"/>
            <w:hideMark/>
          </w:tcPr>
          <w:p w14:paraId="7C117670" w14:textId="4966D6A4" w:rsidR="00BC3C50" w:rsidRPr="00BC3C50" w:rsidRDefault="00BC3C50" w:rsidP="004270FA">
            <w:pPr>
              <w:jc w:val="center"/>
              <w:rPr>
                <w:rFonts w:asciiTheme="minorHAnsi" w:hAnsiTheme="minorHAnsi" w:cs="Times New Roman"/>
                <w:color w:val="000000"/>
                <w:sz w:val="18"/>
                <w:szCs w:val="18"/>
              </w:rPr>
            </w:pPr>
            <w:proofErr w:type="gramStart"/>
            <w:r w:rsidRPr="00BC3C50">
              <w:rPr>
                <w:rFonts w:asciiTheme="minorHAnsi" w:hAnsiTheme="minorHAnsi" w:cs="Times New Roman"/>
                <w:color w:val="000000"/>
                <w:sz w:val="18"/>
                <w:szCs w:val="18"/>
              </w:rPr>
              <w:t>1</w:t>
            </w:r>
            <w:proofErr w:type="gramEnd"/>
          </w:p>
        </w:tc>
        <w:tc>
          <w:tcPr>
            <w:tcW w:w="1038" w:type="dxa"/>
            <w:tcBorders>
              <w:top w:val="nil"/>
              <w:left w:val="nil"/>
              <w:bottom w:val="single" w:sz="4" w:space="0" w:color="auto"/>
              <w:right w:val="single" w:sz="4" w:space="0" w:color="auto"/>
            </w:tcBorders>
            <w:shd w:val="clear" w:color="auto" w:fill="auto"/>
            <w:noWrap/>
            <w:vAlign w:val="center"/>
            <w:hideMark/>
          </w:tcPr>
          <w:p w14:paraId="44F99582" w14:textId="0AB6E084" w:rsidR="00BC3C50" w:rsidRPr="00BC3C50" w:rsidRDefault="00BC3C50" w:rsidP="00BC3C50">
            <w:pPr>
              <w:jc w:val="center"/>
              <w:rPr>
                <w:rFonts w:asciiTheme="minorHAnsi" w:hAnsiTheme="minorHAnsi" w:cs="Times New Roman"/>
                <w:color w:val="000000"/>
                <w:sz w:val="18"/>
                <w:szCs w:val="18"/>
              </w:rPr>
            </w:pPr>
            <w:r>
              <w:rPr>
                <w:rFonts w:asciiTheme="minorHAnsi" w:hAnsiTheme="minorHAnsi" w:cs="Times New Roman"/>
                <w:color w:val="000000"/>
                <w:sz w:val="18"/>
                <w:szCs w:val="18"/>
              </w:rPr>
              <w:t xml:space="preserve">R$ </w:t>
            </w:r>
            <w:r w:rsidRPr="00BC3C50">
              <w:rPr>
                <w:rFonts w:asciiTheme="minorHAnsi" w:hAnsiTheme="minorHAnsi" w:cs="Times New Roman"/>
                <w:color w:val="000000"/>
                <w:sz w:val="18"/>
                <w:szCs w:val="18"/>
              </w:rPr>
              <w:t>5.455,16</w:t>
            </w:r>
          </w:p>
        </w:tc>
        <w:tc>
          <w:tcPr>
            <w:tcW w:w="1134" w:type="dxa"/>
            <w:tcBorders>
              <w:top w:val="nil"/>
              <w:left w:val="nil"/>
              <w:bottom w:val="single" w:sz="4" w:space="0" w:color="auto"/>
              <w:right w:val="single" w:sz="4" w:space="0" w:color="auto"/>
            </w:tcBorders>
            <w:shd w:val="clear" w:color="auto" w:fill="auto"/>
            <w:noWrap/>
            <w:vAlign w:val="center"/>
            <w:hideMark/>
          </w:tcPr>
          <w:p w14:paraId="35E9741E" w14:textId="30C24EC0" w:rsidR="00BC3C50" w:rsidRPr="00BC3C50" w:rsidRDefault="00BC3C50" w:rsidP="004270FA">
            <w:pPr>
              <w:jc w:val="center"/>
              <w:rPr>
                <w:rFonts w:asciiTheme="minorHAnsi" w:hAnsiTheme="minorHAnsi" w:cs="Times New Roman"/>
                <w:color w:val="000000"/>
                <w:sz w:val="18"/>
                <w:szCs w:val="18"/>
              </w:rPr>
            </w:pPr>
            <w:r>
              <w:rPr>
                <w:rFonts w:asciiTheme="minorHAnsi" w:hAnsiTheme="minorHAnsi" w:cs="Times New Roman"/>
                <w:color w:val="000000"/>
                <w:sz w:val="18"/>
                <w:szCs w:val="18"/>
              </w:rPr>
              <w:t xml:space="preserve">R$ </w:t>
            </w:r>
            <w:r w:rsidRPr="00BC3C50">
              <w:rPr>
                <w:rFonts w:asciiTheme="minorHAnsi" w:hAnsiTheme="minorHAnsi" w:cs="Times New Roman"/>
                <w:color w:val="000000"/>
                <w:sz w:val="18"/>
                <w:szCs w:val="18"/>
              </w:rPr>
              <w:t>5.455,16</w:t>
            </w:r>
          </w:p>
        </w:tc>
        <w:tc>
          <w:tcPr>
            <w:tcW w:w="1230" w:type="dxa"/>
            <w:tcBorders>
              <w:top w:val="nil"/>
              <w:left w:val="nil"/>
              <w:bottom w:val="single" w:sz="4" w:space="0" w:color="auto"/>
              <w:right w:val="nil"/>
            </w:tcBorders>
            <w:shd w:val="clear" w:color="auto" w:fill="auto"/>
            <w:noWrap/>
            <w:vAlign w:val="center"/>
            <w:hideMark/>
          </w:tcPr>
          <w:p w14:paraId="58187F35" w14:textId="3D1B2990" w:rsidR="00BC3C50" w:rsidRPr="00BC3C50" w:rsidRDefault="00BC3C50" w:rsidP="004270FA">
            <w:pPr>
              <w:jc w:val="center"/>
              <w:rPr>
                <w:rFonts w:asciiTheme="minorHAnsi" w:hAnsiTheme="minorHAnsi" w:cs="Times New Roman"/>
                <w:color w:val="000000"/>
                <w:sz w:val="18"/>
                <w:szCs w:val="18"/>
              </w:rPr>
            </w:pPr>
            <w:r>
              <w:rPr>
                <w:rFonts w:asciiTheme="minorHAnsi" w:hAnsiTheme="minorHAnsi" w:cs="Times New Roman"/>
                <w:color w:val="000000"/>
                <w:sz w:val="18"/>
                <w:szCs w:val="18"/>
              </w:rPr>
              <w:t>R$</w:t>
            </w:r>
            <w:r w:rsidRPr="00BC3C50">
              <w:rPr>
                <w:rFonts w:asciiTheme="minorHAnsi" w:hAnsiTheme="minorHAnsi" w:cs="Times New Roman"/>
                <w:color w:val="000000"/>
                <w:sz w:val="18"/>
                <w:szCs w:val="18"/>
              </w:rPr>
              <w:t xml:space="preserve"> 65.461,93</w:t>
            </w:r>
          </w:p>
        </w:tc>
        <w:tc>
          <w:tcPr>
            <w:tcW w:w="1248" w:type="dxa"/>
            <w:tcBorders>
              <w:top w:val="nil"/>
              <w:left w:val="single" w:sz="4" w:space="0" w:color="auto"/>
              <w:bottom w:val="single" w:sz="4" w:space="0" w:color="auto"/>
              <w:right w:val="single" w:sz="4" w:space="0" w:color="auto"/>
            </w:tcBorders>
            <w:shd w:val="clear" w:color="auto" w:fill="auto"/>
            <w:noWrap/>
            <w:vAlign w:val="center"/>
            <w:hideMark/>
          </w:tcPr>
          <w:p w14:paraId="3ED50C11" w14:textId="77777777" w:rsidR="00BC3C50" w:rsidRPr="00BC3C50" w:rsidRDefault="00BC3C50" w:rsidP="004270FA">
            <w:pPr>
              <w:jc w:val="center"/>
              <w:rPr>
                <w:rFonts w:asciiTheme="minorHAnsi" w:hAnsiTheme="minorHAnsi" w:cs="Times New Roman"/>
                <w:color w:val="000000"/>
                <w:sz w:val="18"/>
                <w:szCs w:val="18"/>
              </w:rPr>
            </w:pPr>
            <w:r w:rsidRPr="00BC3C50">
              <w:rPr>
                <w:rFonts w:asciiTheme="minorHAnsi" w:hAnsiTheme="minorHAnsi" w:cs="Times New Roman"/>
                <w:color w:val="000000"/>
                <w:sz w:val="18"/>
                <w:szCs w:val="18"/>
              </w:rPr>
              <w:t>PLANILHA DO</w:t>
            </w:r>
          </w:p>
          <w:p w14:paraId="0E3CACAA" w14:textId="77777777" w:rsidR="00BC3C50" w:rsidRPr="00BC3C50" w:rsidRDefault="00BC3C50" w:rsidP="004270FA">
            <w:pPr>
              <w:jc w:val="center"/>
              <w:rPr>
                <w:rFonts w:asciiTheme="minorHAnsi" w:hAnsiTheme="minorHAnsi" w:cs="Times New Roman"/>
                <w:color w:val="000000"/>
                <w:sz w:val="18"/>
                <w:szCs w:val="18"/>
              </w:rPr>
            </w:pPr>
            <w:r w:rsidRPr="00BC3C50">
              <w:rPr>
                <w:rFonts w:asciiTheme="minorHAnsi" w:hAnsiTheme="minorHAnsi" w:cs="Times New Roman"/>
                <w:color w:val="000000"/>
                <w:sz w:val="18"/>
                <w:szCs w:val="18"/>
              </w:rPr>
              <w:t>ÓRGÃO SR/PF/MT</w:t>
            </w:r>
          </w:p>
        </w:tc>
      </w:tr>
      <w:tr w:rsidR="00BC3C50" w:rsidRPr="00BC3C50" w14:paraId="41D2C1BC" w14:textId="77777777" w:rsidTr="00CD6615">
        <w:trPr>
          <w:trHeight w:val="315"/>
        </w:trPr>
        <w:tc>
          <w:tcPr>
            <w:tcW w:w="1286" w:type="dxa"/>
            <w:vMerge/>
            <w:tcBorders>
              <w:top w:val="single" w:sz="8" w:space="0" w:color="auto"/>
              <w:left w:val="single" w:sz="8" w:space="0" w:color="auto"/>
              <w:bottom w:val="single" w:sz="8" w:space="0" w:color="000000"/>
              <w:right w:val="single" w:sz="8" w:space="0" w:color="auto"/>
            </w:tcBorders>
            <w:vAlign w:val="center"/>
            <w:hideMark/>
          </w:tcPr>
          <w:p w14:paraId="6F5DF32C" w14:textId="77777777" w:rsidR="00BC3C50" w:rsidRPr="00BC3C50" w:rsidRDefault="00BC3C50" w:rsidP="004270FA">
            <w:pPr>
              <w:rPr>
                <w:rFonts w:asciiTheme="minorHAnsi" w:hAnsiTheme="minorHAnsi" w:cs="Times New Roman"/>
                <w:b/>
                <w:bCs/>
                <w:color w:val="000000"/>
                <w:sz w:val="18"/>
                <w:szCs w:val="18"/>
              </w:rPr>
            </w:pPr>
          </w:p>
        </w:tc>
        <w:tc>
          <w:tcPr>
            <w:tcW w:w="1843" w:type="dxa"/>
            <w:tcBorders>
              <w:top w:val="nil"/>
              <w:left w:val="nil"/>
              <w:bottom w:val="single" w:sz="4" w:space="0" w:color="auto"/>
              <w:right w:val="single" w:sz="4" w:space="0" w:color="auto"/>
            </w:tcBorders>
            <w:shd w:val="clear" w:color="auto" w:fill="auto"/>
            <w:vAlign w:val="center"/>
            <w:hideMark/>
          </w:tcPr>
          <w:p w14:paraId="0246DBE5" w14:textId="77777777" w:rsidR="00BC3C50" w:rsidRPr="00BC3C50" w:rsidRDefault="00BC3C50" w:rsidP="004270FA">
            <w:pPr>
              <w:jc w:val="both"/>
              <w:rPr>
                <w:rFonts w:asciiTheme="minorHAnsi" w:hAnsiTheme="minorHAnsi" w:cs="Times New Roman"/>
                <w:color w:val="000000"/>
                <w:sz w:val="18"/>
                <w:szCs w:val="18"/>
              </w:rPr>
            </w:pPr>
            <w:r w:rsidRPr="00BC3C50">
              <w:rPr>
                <w:rFonts w:asciiTheme="minorHAnsi" w:hAnsiTheme="minorHAnsi" w:cs="Times New Roman"/>
                <w:b/>
                <w:bCs/>
                <w:color w:val="000000"/>
                <w:sz w:val="18"/>
                <w:szCs w:val="18"/>
              </w:rPr>
              <w:t>2.</w:t>
            </w:r>
            <w:r w:rsidRPr="00BC3C50">
              <w:rPr>
                <w:rFonts w:asciiTheme="minorHAnsi" w:hAnsiTheme="minorHAnsi" w:cs="Times New Roman"/>
                <w:color w:val="000000"/>
                <w:sz w:val="18"/>
                <w:szCs w:val="18"/>
              </w:rPr>
              <w:t xml:space="preserve"> </w:t>
            </w:r>
            <w:proofErr w:type="gramStart"/>
            <w:r w:rsidRPr="00BC3C50">
              <w:rPr>
                <w:rFonts w:asciiTheme="minorHAnsi" w:hAnsiTheme="minorHAnsi" w:cs="Times New Roman"/>
                <w:color w:val="000000"/>
                <w:sz w:val="18"/>
                <w:szCs w:val="18"/>
              </w:rPr>
              <w:t>Análises Química</w:t>
            </w:r>
            <w:proofErr w:type="gramEnd"/>
            <w:r w:rsidRPr="00BC3C50">
              <w:rPr>
                <w:rFonts w:asciiTheme="minorHAnsi" w:hAnsiTheme="minorHAnsi" w:cs="Times New Roman"/>
                <w:color w:val="000000"/>
                <w:sz w:val="18"/>
                <w:szCs w:val="18"/>
              </w:rPr>
              <w:t xml:space="preserve"> (unidade)</w:t>
            </w:r>
          </w:p>
        </w:tc>
        <w:tc>
          <w:tcPr>
            <w:tcW w:w="810" w:type="dxa"/>
            <w:tcBorders>
              <w:top w:val="nil"/>
              <w:left w:val="nil"/>
              <w:bottom w:val="single" w:sz="4" w:space="0" w:color="auto"/>
              <w:right w:val="single" w:sz="4" w:space="0" w:color="auto"/>
            </w:tcBorders>
            <w:shd w:val="clear" w:color="auto" w:fill="auto"/>
            <w:noWrap/>
            <w:vAlign w:val="center"/>
            <w:hideMark/>
          </w:tcPr>
          <w:p w14:paraId="736E8BDF" w14:textId="2556F58A" w:rsidR="00BC3C50" w:rsidRPr="00BC3C50" w:rsidRDefault="00BC3C50" w:rsidP="004270FA">
            <w:pPr>
              <w:jc w:val="center"/>
              <w:rPr>
                <w:rFonts w:asciiTheme="minorHAnsi" w:hAnsiTheme="minorHAnsi" w:cs="Times New Roman"/>
                <w:color w:val="000000"/>
                <w:sz w:val="18"/>
                <w:szCs w:val="18"/>
              </w:rPr>
            </w:pPr>
            <w:proofErr w:type="gramStart"/>
            <w:r w:rsidRPr="00BC3C50">
              <w:rPr>
                <w:rFonts w:asciiTheme="minorHAnsi" w:hAnsiTheme="minorHAnsi" w:cs="Times New Roman"/>
                <w:color w:val="000000"/>
                <w:sz w:val="18"/>
                <w:szCs w:val="18"/>
              </w:rPr>
              <w:t>2</w:t>
            </w:r>
            <w:proofErr w:type="gramEnd"/>
          </w:p>
        </w:tc>
        <w:tc>
          <w:tcPr>
            <w:tcW w:w="1038" w:type="dxa"/>
            <w:tcBorders>
              <w:top w:val="nil"/>
              <w:left w:val="nil"/>
              <w:bottom w:val="single" w:sz="4" w:space="0" w:color="auto"/>
              <w:right w:val="single" w:sz="4" w:space="0" w:color="auto"/>
            </w:tcBorders>
            <w:shd w:val="clear" w:color="auto" w:fill="auto"/>
            <w:noWrap/>
            <w:vAlign w:val="center"/>
            <w:hideMark/>
          </w:tcPr>
          <w:p w14:paraId="72F8E63E" w14:textId="3C9DBF0B" w:rsidR="00BC3C50" w:rsidRPr="00BC3C50" w:rsidRDefault="00BC3C50" w:rsidP="00BC3C50">
            <w:pPr>
              <w:jc w:val="center"/>
              <w:rPr>
                <w:rFonts w:asciiTheme="minorHAnsi" w:hAnsiTheme="minorHAnsi" w:cs="Times New Roman"/>
                <w:color w:val="000000"/>
                <w:sz w:val="18"/>
                <w:szCs w:val="18"/>
              </w:rPr>
            </w:pPr>
            <w:r>
              <w:rPr>
                <w:rFonts w:asciiTheme="minorHAnsi" w:hAnsiTheme="minorHAnsi" w:cs="Times New Roman"/>
                <w:color w:val="000000"/>
                <w:sz w:val="18"/>
                <w:szCs w:val="18"/>
              </w:rPr>
              <w:t xml:space="preserve">R$ </w:t>
            </w:r>
            <w:r w:rsidRPr="00BC3C50">
              <w:rPr>
                <w:rFonts w:asciiTheme="minorHAnsi" w:hAnsiTheme="minorHAnsi" w:cs="Times New Roman"/>
                <w:color w:val="000000"/>
                <w:sz w:val="18"/>
                <w:szCs w:val="18"/>
              </w:rPr>
              <w:t>634,00</w:t>
            </w:r>
          </w:p>
        </w:tc>
        <w:tc>
          <w:tcPr>
            <w:tcW w:w="1134" w:type="dxa"/>
            <w:tcBorders>
              <w:top w:val="nil"/>
              <w:left w:val="nil"/>
              <w:bottom w:val="single" w:sz="4" w:space="0" w:color="auto"/>
              <w:right w:val="single" w:sz="4" w:space="0" w:color="auto"/>
            </w:tcBorders>
            <w:shd w:val="clear" w:color="auto" w:fill="auto"/>
            <w:noWrap/>
            <w:vAlign w:val="center"/>
            <w:hideMark/>
          </w:tcPr>
          <w:p w14:paraId="51A5CF95" w14:textId="3CCB6889" w:rsidR="00BC3C50" w:rsidRPr="00BC3C50" w:rsidRDefault="00BC3C50" w:rsidP="004270FA">
            <w:pPr>
              <w:jc w:val="center"/>
              <w:rPr>
                <w:rFonts w:asciiTheme="minorHAnsi" w:hAnsiTheme="minorHAnsi" w:cs="Times New Roman"/>
                <w:color w:val="000000"/>
                <w:sz w:val="18"/>
                <w:szCs w:val="18"/>
              </w:rPr>
            </w:pPr>
            <w:r>
              <w:rPr>
                <w:rFonts w:asciiTheme="minorHAnsi" w:hAnsiTheme="minorHAnsi" w:cs="Times New Roman"/>
                <w:color w:val="000000"/>
                <w:sz w:val="18"/>
                <w:szCs w:val="18"/>
              </w:rPr>
              <w:t>R$ 1.268,0</w:t>
            </w:r>
            <w:r w:rsidRPr="00BC3C50">
              <w:rPr>
                <w:rFonts w:asciiTheme="minorHAnsi" w:hAnsiTheme="minorHAnsi" w:cs="Times New Roman"/>
                <w:color w:val="000000"/>
                <w:sz w:val="18"/>
                <w:szCs w:val="18"/>
              </w:rPr>
              <w:t xml:space="preserve"> </w:t>
            </w:r>
          </w:p>
        </w:tc>
        <w:tc>
          <w:tcPr>
            <w:tcW w:w="1230" w:type="dxa"/>
            <w:tcBorders>
              <w:top w:val="nil"/>
              <w:left w:val="nil"/>
              <w:bottom w:val="single" w:sz="4" w:space="0" w:color="auto"/>
              <w:right w:val="nil"/>
            </w:tcBorders>
            <w:shd w:val="clear" w:color="auto" w:fill="auto"/>
            <w:noWrap/>
            <w:vAlign w:val="center"/>
            <w:hideMark/>
          </w:tcPr>
          <w:p w14:paraId="61197918" w14:textId="65F41D9A" w:rsidR="00BC3C50" w:rsidRPr="00BC3C50" w:rsidRDefault="00BC3C50" w:rsidP="00BC3C50">
            <w:pPr>
              <w:jc w:val="center"/>
              <w:rPr>
                <w:rFonts w:asciiTheme="minorHAnsi" w:hAnsiTheme="minorHAnsi" w:cs="Times New Roman"/>
                <w:color w:val="000000"/>
                <w:sz w:val="18"/>
                <w:szCs w:val="18"/>
              </w:rPr>
            </w:pPr>
            <w:r>
              <w:rPr>
                <w:rFonts w:asciiTheme="minorHAnsi" w:hAnsiTheme="minorHAnsi" w:cs="Times New Roman"/>
                <w:color w:val="000000"/>
                <w:sz w:val="18"/>
                <w:szCs w:val="18"/>
              </w:rPr>
              <w:t>R$</w:t>
            </w:r>
            <w:r w:rsidRPr="00BC3C50">
              <w:rPr>
                <w:rFonts w:asciiTheme="minorHAnsi" w:hAnsiTheme="minorHAnsi" w:cs="Times New Roman"/>
                <w:color w:val="000000"/>
                <w:sz w:val="18"/>
                <w:szCs w:val="18"/>
              </w:rPr>
              <w:t xml:space="preserve"> 15.216,00</w:t>
            </w:r>
          </w:p>
        </w:tc>
        <w:tc>
          <w:tcPr>
            <w:tcW w:w="1248" w:type="dxa"/>
            <w:tcBorders>
              <w:top w:val="nil"/>
              <w:left w:val="single" w:sz="4" w:space="0" w:color="auto"/>
              <w:bottom w:val="single" w:sz="4" w:space="0" w:color="auto"/>
              <w:right w:val="single" w:sz="4" w:space="0" w:color="auto"/>
            </w:tcBorders>
            <w:shd w:val="clear" w:color="auto" w:fill="auto"/>
            <w:noWrap/>
            <w:vAlign w:val="center"/>
            <w:hideMark/>
          </w:tcPr>
          <w:p w14:paraId="29477220" w14:textId="77777777" w:rsidR="00BC3C50" w:rsidRPr="00BC3C50" w:rsidRDefault="00BC3C50" w:rsidP="004270FA">
            <w:pPr>
              <w:jc w:val="center"/>
              <w:rPr>
                <w:rFonts w:asciiTheme="minorHAnsi" w:hAnsiTheme="minorHAnsi" w:cs="Times New Roman"/>
                <w:color w:val="000000"/>
                <w:sz w:val="18"/>
                <w:szCs w:val="18"/>
              </w:rPr>
            </w:pPr>
            <w:r w:rsidRPr="00BC3C50">
              <w:rPr>
                <w:rFonts w:asciiTheme="minorHAnsi" w:hAnsiTheme="minorHAnsi" w:cs="Times New Roman"/>
                <w:color w:val="000000"/>
                <w:sz w:val="18"/>
                <w:szCs w:val="18"/>
              </w:rPr>
              <w:t>PE 42/2016</w:t>
            </w:r>
          </w:p>
          <w:p w14:paraId="34F1F863" w14:textId="77777777" w:rsidR="00BC3C50" w:rsidRPr="00BC3C50" w:rsidRDefault="00BC3C50" w:rsidP="004270FA">
            <w:pPr>
              <w:jc w:val="center"/>
              <w:rPr>
                <w:rFonts w:asciiTheme="minorHAnsi" w:hAnsiTheme="minorHAnsi" w:cs="Times New Roman"/>
                <w:color w:val="000000"/>
                <w:sz w:val="18"/>
                <w:szCs w:val="18"/>
              </w:rPr>
            </w:pPr>
            <w:r w:rsidRPr="00BC3C50">
              <w:rPr>
                <w:rFonts w:asciiTheme="minorHAnsi" w:hAnsiTheme="minorHAnsi" w:cs="Times New Roman"/>
                <w:color w:val="000000"/>
                <w:sz w:val="18"/>
                <w:szCs w:val="18"/>
              </w:rPr>
              <w:t>UASG 926130</w:t>
            </w:r>
          </w:p>
        </w:tc>
      </w:tr>
      <w:tr w:rsidR="00BC3C50" w:rsidRPr="00BC3C50" w14:paraId="6E7A81E7" w14:textId="77777777" w:rsidTr="00CD6615">
        <w:trPr>
          <w:trHeight w:val="360"/>
        </w:trPr>
        <w:tc>
          <w:tcPr>
            <w:tcW w:w="1286" w:type="dxa"/>
            <w:vMerge/>
            <w:tcBorders>
              <w:top w:val="single" w:sz="8" w:space="0" w:color="auto"/>
              <w:left w:val="single" w:sz="8" w:space="0" w:color="auto"/>
              <w:bottom w:val="single" w:sz="8" w:space="0" w:color="000000"/>
              <w:right w:val="single" w:sz="8" w:space="0" w:color="auto"/>
            </w:tcBorders>
            <w:vAlign w:val="center"/>
            <w:hideMark/>
          </w:tcPr>
          <w:p w14:paraId="4D5F25FC" w14:textId="77777777" w:rsidR="00BC3C50" w:rsidRPr="00BC3C50" w:rsidRDefault="00BC3C50" w:rsidP="004270FA">
            <w:pPr>
              <w:rPr>
                <w:rFonts w:asciiTheme="minorHAnsi" w:hAnsiTheme="minorHAnsi" w:cs="Times New Roman"/>
                <w:b/>
                <w:bCs/>
                <w:color w:val="000000"/>
                <w:sz w:val="18"/>
                <w:szCs w:val="18"/>
              </w:rPr>
            </w:pPr>
          </w:p>
        </w:tc>
        <w:tc>
          <w:tcPr>
            <w:tcW w:w="1843" w:type="dxa"/>
            <w:tcBorders>
              <w:top w:val="nil"/>
              <w:left w:val="nil"/>
              <w:bottom w:val="nil"/>
              <w:right w:val="single" w:sz="4" w:space="0" w:color="auto"/>
            </w:tcBorders>
            <w:shd w:val="clear" w:color="auto" w:fill="auto"/>
            <w:vAlign w:val="center"/>
            <w:hideMark/>
          </w:tcPr>
          <w:p w14:paraId="56410279" w14:textId="77777777" w:rsidR="00BC3C50" w:rsidRPr="00BC3C50" w:rsidRDefault="00BC3C50" w:rsidP="004270FA">
            <w:pPr>
              <w:jc w:val="both"/>
              <w:rPr>
                <w:rFonts w:asciiTheme="minorHAnsi" w:hAnsiTheme="minorHAnsi" w:cs="Times New Roman"/>
                <w:color w:val="000000"/>
                <w:sz w:val="18"/>
                <w:szCs w:val="18"/>
              </w:rPr>
            </w:pPr>
            <w:r w:rsidRPr="00BC3C50">
              <w:rPr>
                <w:rFonts w:asciiTheme="minorHAnsi" w:hAnsiTheme="minorHAnsi" w:cs="Times New Roman"/>
                <w:b/>
                <w:bCs/>
                <w:color w:val="000000"/>
                <w:sz w:val="18"/>
                <w:szCs w:val="18"/>
              </w:rPr>
              <w:t>3.</w:t>
            </w:r>
            <w:r w:rsidRPr="00BC3C50">
              <w:rPr>
                <w:rFonts w:asciiTheme="minorHAnsi" w:hAnsiTheme="minorHAnsi" w:cs="Times New Roman"/>
                <w:color w:val="000000"/>
                <w:sz w:val="18"/>
                <w:szCs w:val="18"/>
              </w:rPr>
              <w:t xml:space="preserve"> Limpa-fossa (M</w:t>
            </w:r>
            <w:r w:rsidRPr="00BC3C50">
              <w:rPr>
                <w:rFonts w:asciiTheme="minorHAnsi" w:hAnsiTheme="minorHAnsi" w:cs="Times New Roman"/>
                <w:b/>
                <w:bCs/>
                <w:color w:val="000000"/>
                <w:sz w:val="18"/>
                <w:szCs w:val="18"/>
                <w:vertAlign w:val="superscript"/>
              </w:rPr>
              <w:t>3</w:t>
            </w:r>
            <w:r w:rsidRPr="00BC3C50">
              <w:rPr>
                <w:rFonts w:asciiTheme="minorHAnsi" w:hAnsiTheme="minorHAnsi" w:cs="Times New Roman"/>
                <w:color w:val="000000"/>
                <w:sz w:val="18"/>
                <w:szCs w:val="18"/>
              </w:rPr>
              <w:t>)</w:t>
            </w:r>
          </w:p>
        </w:tc>
        <w:tc>
          <w:tcPr>
            <w:tcW w:w="810" w:type="dxa"/>
            <w:tcBorders>
              <w:top w:val="nil"/>
              <w:left w:val="nil"/>
              <w:bottom w:val="nil"/>
              <w:right w:val="single" w:sz="4" w:space="0" w:color="auto"/>
            </w:tcBorders>
            <w:shd w:val="clear" w:color="auto" w:fill="auto"/>
            <w:noWrap/>
            <w:vAlign w:val="center"/>
            <w:hideMark/>
          </w:tcPr>
          <w:p w14:paraId="1708B234" w14:textId="119B6A02" w:rsidR="00BC3C50" w:rsidRPr="00BC3C50" w:rsidRDefault="00BC3C50" w:rsidP="0057288B">
            <w:pPr>
              <w:jc w:val="center"/>
              <w:rPr>
                <w:rFonts w:asciiTheme="minorHAnsi" w:hAnsiTheme="minorHAnsi" w:cs="Times New Roman"/>
                <w:color w:val="000000"/>
                <w:sz w:val="18"/>
                <w:szCs w:val="18"/>
              </w:rPr>
            </w:pPr>
            <w:r w:rsidRPr="00BC3C50">
              <w:rPr>
                <w:rFonts w:asciiTheme="minorHAnsi" w:hAnsiTheme="minorHAnsi" w:cs="Times New Roman"/>
                <w:color w:val="000000"/>
                <w:sz w:val="18"/>
                <w:szCs w:val="18"/>
              </w:rPr>
              <w:t>1,5</w:t>
            </w:r>
          </w:p>
        </w:tc>
        <w:tc>
          <w:tcPr>
            <w:tcW w:w="1038" w:type="dxa"/>
            <w:tcBorders>
              <w:top w:val="nil"/>
              <w:left w:val="nil"/>
              <w:bottom w:val="nil"/>
              <w:right w:val="single" w:sz="4" w:space="0" w:color="auto"/>
            </w:tcBorders>
            <w:shd w:val="clear" w:color="auto" w:fill="auto"/>
            <w:noWrap/>
            <w:vAlign w:val="center"/>
            <w:hideMark/>
          </w:tcPr>
          <w:p w14:paraId="43A92AFD" w14:textId="3B04A794" w:rsidR="00BC3C50" w:rsidRPr="00BC3C50" w:rsidRDefault="00BC3C50" w:rsidP="00BC3C50">
            <w:pPr>
              <w:jc w:val="center"/>
              <w:rPr>
                <w:rFonts w:asciiTheme="minorHAnsi" w:hAnsiTheme="minorHAnsi" w:cs="Times New Roman"/>
                <w:color w:val="000000"/>
                <w:sz w:val="18"/>
                <w:szCs w:val="18"/>
              </w:rPr>
            </w:pPr>
            <w:r>
              <w:rPr>
                <w:rFonts w:asciiTheme="minorHAnsi" w:hAnsiTheme="minorHAnsi" w:cs="Times New Roman"/>
                <w:color w:val="000000"/>
                <w:sz w:val="18"/>
                <w:szCs w:val="18"/>
              </w:rPr>
              <w:t>R$</w:t>
            </w:r>
            <w:r w:rsidRPr="00BC3C50">
              <w:rPr>
                <w:rFonts w:asciiTheme="minorHAnsi" w:hAnsiTheme="minorHAnsi" w:cs="Times New Roman"/>
                <w:color w:val="000000"/>
                <w:sz w:val="18"/>
                <w:szCs w:val="18"/>
              </w:rPr>
              <w:t xml:space="preserve"> 28,99</w:t>
            </w:r>
          </w:p>
        </w:tc>
        <w:tc>
          <w:tcPr>
            <w:tcW w:w="1134" w:type="dxa"/>
            <w:tcBorders>
              <w:top w:val="nil"/>
              <w:left w:val="nil"/>
              <w:bottom w:val="nil"/>
              <w:right w:val="nil"/>
            </w:tcBorders>
            <w:shd w:val="clear" w:color="auto" w:fill="auto"/>
            <w:noWrap/>
            <w:vAlign w:val="center"/>
            <w:hideMark/>
          </w:tcPr>
          <w:p w14:paraId="4BE30B4B" w14:textId="546352EA" w:rsidR="00BC3C50" w:rsidRPr="00BC3C50" w:rsidRDefault="00BC3C50" w:rsidP="004270FA">
            <w:pPr>
              <w:jc w:val="center"/>
              <w:rPr>
                <w:rFonts w:asciiTheme="minorHAnsi" w:hAnsiTheme="minorHAnsi" w:cs="Times New Roman"/>
                <w:color w:val="000000"/>
                <w:sz w:val="18"/>
                <w:szCs w:val="18"/>
              </w:rPr>
            </w:pPr>
            <w:r>
              <w:rPr>
                <w:rFonts w:asciiTheme="minorHAnsi" w:hAnsiTheme="minorHAnsi" w:cs="Times New Roman"/>
                <w:color w:val="000000"/>
                <w:sz w:val="18"/>
                <w:szCs w:val="18"/>
              </w:rPr>
              <w:t xml:space="preserve">R$ </w:t>
            </w:r>
            <w:r w:rsidRPr="00BC3C50">
              <w:rPr>
                <w:rFonts w:asciiTheme="minorHAnsi" w:hAnsiTheme="minorHAnsi" w:cs="Times New Roman"/>
                <w:color w:val="000000"/>
                <w:sz w:val="18"/>
                <w:szCs w:val="18"/>
              </w:rPr>
              <w:t>43,49</w:t>
            </w:r>
          </w:p>
        </w:tc>
        <w:tc>
          <w:tcPr>
            <w:tcW w:w="1230" w:type="dxa"/>
            <w:tcBorders>
              <w:top w:val="nil"/>
              <w:left w:val="single" w:sz="4" w:space="0" w:color="auto"/>
              <w:bottom w:val="nil"/>
              <w:right w:val="nil"/>
            </w:tcBorders>
            <w:shd w:val="clear" w:color="auto" w:fill="auto"/>
            <w:noWrap/>
            <w:vAlign w:val="center"/>
            <w:hideMark/>
          </w:tcPr>
          <w:p w14:paraId="60351EDA" w14:textId="612082D9" w:rsidR="00BC3C50" w:rsidRPr="00BC3C50" w:rsidRDefault="00BC3C50" w:rsidP="00BC3C50">
            <w:pPr>
              <w:jc w:val="center"/>
              <w:rPr>
                <w:rFonts w:asciiTheme="minorHAnsi" w:hAnsiTheme="minorHAnsi" w:cs="Times New Roman"/>
                <w:color w:val="000000"/>
                <w:sz w:val="18"/>
                <w:szCs w:val="18"/>
              </w:rPr>
            </w:pPr>
            <w:r>
              <w:rPr>
                <w:rFonts w:asciiTheme="minorHAnsi" w:hAnsiTheme="minorHAnsi" w:cs="Times New Roman"/>
                <w:color w:val="000000"/>
                <w:sz w:val="18"/>
                <w:szCs w:val="18"/>
              </w:rPr>
              <w:t xml:space="preserve">R$ </w:t>
            </w:r>
            <w:r w:rsidRPr="00BC3C50">
              <w:rPr>
                <w:rFonts w:asciiTheme="minorHAnsi" w:hAnsiTheme="minorHAnsi" w:cs="Times New Roman"/>
                <w:color w:val="000000"/>
                <w:sz w:val="18"/>
                <w:szCs w:val="18"/>
              </w:rPr>
              <w:t>521,82</w:t>
            </w:r>
          </w:p>
        </w:tc>
        <w:tc>
          <w:tcPr>
            <w:tcW w:w="1248" w:type="dxa"/>
            <w:tcBorders>
              <w:top w:val="nil"/>
              <w:left w:val="single" w:sz="4" w:space="0" w:color="auto"/>
              <w:bottom w:val="single" w:sz="4" w:space="0" w:color="auto"/>
              <w:right w:val="single" w:sz="4" w:space="0" w:color="auto"/>
            </w:tcBorders>
            <w:shd w:val="clear" w:color="auto" w:fill="auto"/>
            <w:noWrap/>
            <w:vAlign w:val="center"/>
            <w:hideMark/>
          </w:tcPr>
          <w:p w14:paraId="70ED6C88" w14:textId="77777777" w:rsidR="00BC3C50" w:rsidRPr="00BC3C50" w:rsidRDefault="00BC3C50" w:rsidP="004270FA">
            <w:pPr>
              <w:jc w:val="center"/>
              <w:rPr>
                <w:rFonts w:asciiTheme="minorHAnsi" w:hAnsiTheme="minorHAnsi" w:cs="Times New Roman"/>
                <w:color w:val="000000"/>
                <w:sz w:val="18"/>
                <w:szCs w:val="18"/>
              </w:rPr>
            </w:pPr>
            <w:r w:rsidRPr="00BC3C50">
              <w:rPr>
                <w:rFonts w:asciiTheme="minorHAnsi" w:hAnsiTheme="minorHAnsi" w:cs="Times New Roman"/>
                <w:color w:val="000000"/>
                <w:sz w:val="18"/>
                <w:szCs w:val="18"/>
              </w:rPr>
              <w:t>PE 13/2016</w:t>
            </w:r>
          </w:p>
          <w:p w14:paraId="5F69875A" w14:textId="77777777" w:rsidR="00BC3C50" w:rsidRPr="00BC3C50" w:rsidRDefault="00BC3C50" w:rsidP="004270FA">
            <w:pPr>
              <w:jc w:val="center"/>
              <w:rPr>
                <w:rFonts w:asciiTheme="minorHAnsi" w:hAnsiTheme="minorHAnsi" w:cs="Times New Roman"/>
                <w:color w:val="000000"/>
                <w:sz w:val="18"/>
                <w:szCs w:val="18"/>
              </w:rPr>
            </w:pPr>
            <w:r w:rsidRPr="00BC3C50">
              <w:rPr>
                <w:rFonts w:asciiTheme="minorHAnsi" w:hAnsiTheme="minorHAnsi" w:cs="Times New Roman"/>
                <w:color w:val="000000"/>
                <w:sz w:val="18"/>
                <w:szCs w:val="18"/>
              </w:rPr>
              <w:t>UASG 160445</w:t>
            </w:r>
          </w:p>
        </w:tc>
      </w:tr>
      <w:tr w:rsidR="00BC3C50" w:rsidRPr="00BC3C50" w14:paraId="03F36F28" w14:textId="77777777" w:rsidTr="00CD6615">
        <w:trPr>
          <w:trHeight w:val="945"/>
        </w:trPr>
        <w:tc>
          <w:tcPr>
            <w:tcW w:w="1286" w:type="dxa"/>
            <w:vMerge/>
            <w:tcBorders>
              <w:top w:val="single" w:sz="8" w:space="0" w:color="auto"/>
              <w:left w:val="single" w:sz="8" w:space="0" w:color="auto"/>
              <w:bottom w:val="single" w:sz="8" w:space="0" w:color="000000"/>
              <w:right w:val="single" w:sz="8" w:space="0" w:color="auto"/>
            </w:tcBorders>
            <w:vAlign w:val="center"/>
            <w:hideMark/>
          </w:tcPr>
          <w:p w14:paraId="6CD65E92" w14:textId="77777777" w:rsidR="00BC3C50" w:rsidRPr="00BC3C50" w:rsidRDefault="00BC3C50" w:rsidP="004270FA">
            <w:pPr>
              <w:rPr>
                <w:rFonts w:asciiTheme="minorHAnsi" w:hAnsiTheme="minorHAnsi" w:cs="Times New Roman"/>
                <w:b/>
                <w:bCs/>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6F6F75B" w14:textId="77777777" w:rsidR="00BC3C50" w:rsidRPr="00BC3C50" w:rsidRDefault="00BC3C50" w:rsidP="004270FA">
            <w:pPr>
              <w:jc w:val="both"/>
              <w:rPr>
                <w:rFonts w:asciiTheme="minorHAnsi" w:hAnsiTheme="minorHAnsi" w:cs="Times New Roman"/>
                <w:color w:val="000000"/>
                <w:sz w:val="18"/>
                <w:szCs w:val="18"/>
              </w:rPr>
            </w:pPr>
            <w:r w:rsidRPr="00BC3C50">
              <w:rPr>
                <w:rFonts w:asciiTheme="minorHAnsi" w:hAnsiTheme="minorHAnsi" w:cs="Times New Roman"/>
                <w:b/>
                <w:bCs/>
                <w:color w:val="000000"/>
                <w:sz w:val="18"/>
                <w:szCs w:val="18"/>
              </w:rPr>
              <w:t>4.</w:t>
            </w:r>
            <w:r w:rsidRPr="00BC3C50">
              <w:rPr>
                <w:rFonts w:asciiTheme="minorHAnsi" w:hAnsiTheme="minorHAnsi" w:cs="Times New Roman"/>
                <w:color w:val="000000"/>
                <w:sz w:val="18"/>
                <w:szCs w:val="18"/>
              </w:rPr>
              <w:t xml:space="preserve"> Hora Trabalhada de um Engenheiro Sanitarista ART (horas)</w:t>
            </w:r>
          </w:p>
        </w:tc>
        <w:tc>
          <w:tcPr>
            <w:tcW w:w="810" w:type="dxa"/>
            <w:tcBorders>
              <w:top w:val="single" w:sz="4" w:space="0" w:color="auto"/>
              <w:left w:val="nil"/>
              <w:bottom w:val="single" w:sz="4" w:space="0" w:color="auto"/>
              <w:right w:val="single" w:sz="4" w:space="0" w:color="auto"/>
            </w:tcBorders>
            <w:shd w:val="clear" w:color="auto" w:fill="auto"/>
            <w:noWrap/>
            <w:vAlign w:val="center"/>
            <w:hideMark/>
          </w:tcPr>
          <w:p w14:paraId="7B7C42AF" w14:textId="43091D6B" w:rsidR="00BC3C50" w:rsidRPr="00BC3C50" w:rsidRDefault="00BC3C50" w:rsidP="004270FA">
            <w:pPr>
              <w:jc w:val="center"/>
              <w:rPr>
                <w:rFonts w:asciiTheme="minorHAnsi" w:hAnsiTheme="minorHAnsi" w:cs="Times New Roman"/>
                <w:color w:val="000000"/>
                <w:sz w:val="18"/>
                <w:szCs w:val="18"/>
              </w:rPr>
            </w:pPr>
            <w:r w:rsidRPr="00BC3C50">
              <w:rPr>
                <w:rFonts w:asciiTheme="minorHAnsi" w:hAnsiTheme="minorHAnsi" w:cs="Times New Roman"/>
                <w:color w:val="000000"/>
                <w:sz w:val="18"/>
                <w:szCs w:val="18"/>
              </w:rPr>
              <w:t>32</w:t>
            </w:r>
          </w:p>
        </w:tc>
        <w:tc>
          <w:tcPr>
            <w:tcW w:w="1038" w:type="dxa"/>
            <w:tcBorders>
              <w:top w:val="single" w:sz="4" w:space="0" w:color="auto"/>
              <w:left w:val="nil"/>
              <w:bottom w:val="single" w:sz="4" w:space="0" w:color="auto"/>
              <w:right w:val="single" w:sz="4" w:space="0" w:color="auto"/>
            </w:tcBorders>
            <w:shd w:val="clear" w:color="auto" w:fill="auto"/>
            <w:noWrap/>
            <w:vAlign w:val="center"/>
            <w:hideMark/>
          </w:tcPr>
          <w:p w14:paraId="691731AD" w14:textId="64EEDF98" w:rsidR="00BC3C50" w:rsidRPr="00BC3C50" w:rsidRDefault="00BC3C50" w:rsidP="00BC3C50">
            <w:pPr>
              <w:jc w:val="center"/>
              <w:rPr>
                <w:rFonts w:asciiTheme="minorHAnsi" w:hAnsiTheme="minorHAnsi" w:cs="Times New Roman"/>
                <w:color w:val="000000"/>
                <w:sz w:val="18"/>
                <w:szCs w:val="18"/>
              </w:rPr>
            </w:pPr>
            <w:r>
              <w:rPr>
                <w:rFonts w:asciiTheme="minorHAnsi" w:hAnsiTheme="minorHAnsi" w:cs="Times New Roman"/>
                <w:color w:val="000000"/>
                <w:sz w:val="18"/>
                <w:szCs w:val="18"/>
              </w:rPr>
              <w:t xml:space="preserve">R$ </w:t>
            </w:r>
            <w:r w:rsidRPr="00BC3C50">
              <w:rPr>
                <w:rFonts w:asciiTheme="minorHAnsi" w:hAnsiTheme="minorHAnsi" w:cs="Times New Roman"/>
                <w:color w:val="000000"/>
                <w:sz w:val="18"/>
                <w:szCs w:val="18"/>
              </w:rPr>
              <w:t>80,00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39D9AEA9" w14:textId="0170CC9A" w:rsidR="00BC3C50" w:rsidRPr="00BC3C50" w:rsidRDefault="00BC3C50" w:rsidP="004270FA">
            <w:pPr>
              <w:jc w:val="center"/>
              <w:rPr>
                <w:rFonts w:asciiTheme="minorHAnsi" w:hAnsiTheme="minorHAnsi" w:cs="Times New Roman"/>
                <w:color w:val="000000"/>
                <w:sz w:val="18"/>
                <w:szCs w:val="18"/>
              </w:rPr>
            </w:pPr>
            <w:r>
              <w:rPr>
                <w:rFonts w:asciiTheme="minorHAnsi" w:hAnsiTheme="minorHAnsi" w:cs="Times New Roman"/>
                <w:color w:val="000000"/>
                <w:sz w:val="18"/>
                <w:szCs w:val="18"/>
              </w:rPr>
              <w:t xml:space="preserve">R$ </w:t>
            </w:r>
            <w:r w:rsidRPr="00BC3C50">
              <w:rPr>
                <w:rFonts w:asciiTheme="minorHAnsi" w:hAnsiTheme="minorHAnsi" w:cs="Times New Roman"/>
                <w:color w:val="000000"/>
                <w:sz w:val="18"/>
                <w:szCs w:val="18"/>
              </w:rPr>
              <w:t>2.560,00</w:t>
            </w:r>
          </w:p>
        </w:tc>
        <w:tc>
          <w:tcPr>
            <w:tcW w:w="1230" w:type="dxa"/>
            <w:tcBorders>
              <w:top w:val="single" w:sz="4" w:space="0" w:color="auto"/>
              <w:left w:val="nil"/>
              <w:bottom w:val="single" w:sz="4" w:space="0" w:color="auto"/>
              <w:right w:val="nil"/>
            </w:tcBorders>
            <w:shd w:val="clear" w:color="auto" w:fill="auto"/>
            <w:noWrap/>
            <w:vAlign w:val="center"/>
            <w:hideMark/>
          </w:tcPr>
          <w:p w14:paraId="6F0E6A0D" w14:textId="30255FA3" w:rsidR="00BC3C50" w:rsidRPr="00BC3C50" w:rsidRDefault="00BC3C50" w:rsidP="00BC3C50">
            <w:pPr>
              <w:jc w:val="center"/>
              <w:rPr>
                <w:rFonts w:asciiTheme="minorHAnsi" w:hAnsiTheme="minorHAnsi" w:cs="Times New Roman"/>
                <w:color w:val="000000"/>
                <w:sz w:val="18"/>
                <w:szCs w:val="18"/>
              </w:rPr>
            </w:pPr>
            <w:r>
              <w:rPr>
                <w:rFonts w:asciiTheme="minorHAnsi" w:hAnsiTheme="minorHAnsi" w:cs="Times New Roman"/>
                <w:color w:val="000000"/>
                <w:sz w:val="18"/>
                <w:szCs w:val="18"/>
              </w:rPr>
              <w:t>R$</w:t>
            </w:r>
            <w:r w:rsidRPr="00BC3C50">
              <w:rPr>
                <w:rFonts w:asciiTheme="minorHAnsi" w:hAnsiTheme="minorHAnsi" w:cs="Times New Roman"/>
                <w:color w:val="000000"/>
                <w:sz w:val="18"/>
                <w:szCs w:val="18"/>
              </w:rPr>
              <w:t xml:space="preserve"> 30.720,00</w:t>
            </w:r>
          </w:p>
        </w:tc>
        <w:tc>
          <w:tcPr>
            <w:tcW w:w="1248" w:type="dxa"/>
            <w:tcBorders>
              <w:top w:val="nil"/>
              <w:left w:val="single" w:sz="4" w:space="0" w:color="auto"/>
              <w:bottom w:val="single" w:sz="4" w:space="0" w:color="auto"/>
              <w:right w:val="single" w:sz="4" w:space="0" w:color="auto"/>
            </w:tcBorders>
            <w:shd w:val="clear" w:color="auto" w:fill="auto"/>
            <w:noWrap/>
            <w:vAlign w:val="center"/>
            <w:hideMark/>
          </w:tcPr>
          <w:p w14:paraId="17075AB4" w14:textId="77777777" w:rsidR="00BC3C50" w:rsidRPr="00BC3C50" w:rsidRDefault="00BC3C50" w:rsidP="004270FA">
            <w:pPr>
              <w:jc w:val="center"/>
              <w:rPr>
                <w:rFonts w:asciiTheme="minorHAnsi" w:hAnsiTheme="minorHAnsi" w:cs="Times New Roman"/>
                <w:color w:val="000000"/>
                <w:sz w:val="18"/>
                <w:szCs w:val="18"/>
              </w:rPr>
            </w:pPr>
            <w:r w:rsidRPr="00BC3C50">
              <w:rPr>
                <w:rFonts w:asciiTheme="minorHAnsi" w:hAnsiTheme="minorHAnsi" w:cs="Times New Roman"/>
                <w:color w:val="000000"/>
                <w:sz w:val="18"/>
                <w:szCs w:val="18"/>
              </w:rPr>
              <w:t>ITEM 02</w:t>
            </w:r>
          </w:p>
          <w:p w14:paraId="102F671D" w14:textId="77777777" w:rsidR="00BC3C50" w:rsidRPr="00BC3C50" w:rsidRDefault="00BC3C50" w:rsidP="004270FA">
            <w:pPr>
              <w:jc w:val="center"/>
              <w:rPr>
                <w:rFonts w:asciiTheme="minorHAnsi" w:hAnsiTheme="minorHAnsi" w:cs="Times New Roman"/>
                <w:color w:val="000000"/>
                <w:sz w:val="18"/>
                <w:szCs w:val="18"/>
              </w:rPr>
            </w:pPr>
            <w:r w:rsidRPr="00BC3C50">
              <w:rPr>
                <w:rFonts w:asciiTheme="minorHAnsi" w:hAnsiTheme="minorHAnsi" w:cs="Times New Roman"/>
                <w:color w:val="000000"/>
                <w:sz w:val="18"/>
                <w:szCs w:val="18"/>
              </w:rPr>
              <w:t>PE 06/2016</w:t>
            </w:r>
          </w:p>
          <w:p w14:paraId="05936E19" w14:textId="77777777" w:rsidR="00BC3C50" w:rsidRPr="00BC3C50" w:rsidRDefault="00BC3C50" w:rsidP="004270FA">
            <w:pPr>
              <w:jc w:val="center"/>
              <w:rPr>
                <w:rFonts w:asciiTheme="minorHAnsi" w:hAnsiTheme="minorHAnsi" w:cs="Times New Roman"/>
                <w:color w:val="000000"/>
                <w:sz w:val="18"/>
                <w:szCs w:val="18"/>
              </w:rPr>
            </w:pPr>
            <w:r w:rsidRPr="00BC3C50">
              <w:rPr>
                <w:rFonts w:asciiTheme="minorHAnsi" w:hAnsiTheme="minorHAnsi" w:cs="Times New Roman"/>
                <w:color w:val="000000"/>
                <w:sz w:val="18"/>
                <w:szCs w:val="18"/>
              </w:rPr>
              <w:t>UASG 258503</w:t>
            </w:r>
          </w:p>
        </w:tc>
      </w:tr>
      <w:tr w:rsidR="00BC3C50" w:rsidRPr="00BC3C50" w14:paraId="4461812E" w14:textId="77777777" w:rsidTr="005474E0">
        <w:trPr>
          <w:trHeight w:val="315"/>
        </w:trPr>
        <w:tc>
          <w:tcPr>
            <w:tcW w:w="1286" w:type="dxa"/>
            <w:vMerge/>
            <w:tcBorders>
              <w:top w:val="single" w:sz="8" w:space="0" w:color="auto"/>
              <w:left w:val="single" w:sz="8" w:space="0" w:color="auto"/>
              <w:bottom w:val="single" w:sz="8" w:space="0" w:color="000000"/>
              <w:right w:val="single" w:sz="8" w:space="0" w:color="auto"/>
            </w:tcBorders>
            <w:vAlign w:val="center"/>
            <w:hideMark/>
          </w:tcPr>
          <w:p w14:paraId="610418E4" w14:textId="77777777" w:rsidR="00BC3C50" w:rsidRPr="00BC3C50" w:rsidRDefault="00BC3C50" w:rsidP="004270FA">
            <w:pPr>
              <w:rPr>
                <w:rFonts w:asciiTheme="minorHAnsi" w:hAnsiTheme="minorHAnsi" w:cs="Times New Roman"/>
                <w:b/>
                <w:bCs/>
                <w:color w:val="000000"/>
                <w:sz w:val="18"/>
                <w:szCs w:val="18"/>
              </w:rPr>
            </w:pPr>
          </w:p>
        </w:tc>
        <w:tc>
          <w:tcPr>
            <w:tcW w:w="3691" w:type="dxa"/>
            <w:gridSpan w:val="3"/>
            <w:tcBorders>
              <w:top w:val="single" w:sz="4" w:space="0" w:color="auto"/>
              <w:left w:val="nil"/>
              <w:bottom w:val="nil"/>
              <w:right w:val="single" w:sz="4" w:space="0" w:color="auto"/>
            </w:tcBorders>
            <w:shd w:val="clear" w:color="000000" w:fill="D9D9D9"/>
            <w:vAlign w:val="center"/>
            <w:hideMark/>
          </w:tcPr>
          <w:p w14:paraId="753BBB77" w14:textId="77777777" w:rsidR="00BC3C50" w:rsidRPr="00BC3C50" w:rsidRDefault="00BC3C50" w:rsidP="004270FA">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SUBTOTAL</w:t>
            </w:r>
          </w:p>
        </w:tc>
        <w:tc>
          <w:tcPr>
            <w:tcW w:w="1134" w:type="dxa"/>
            <w:tcBorders>
              <w:top w:val="nil"/>
              <w:left w:val="nil"/>
              <w:bottom w:val="nil"/>
              <w:right w:val="single" w:sz="4" w:space="0" w:color="auto"/>
            </w:tcBorders>
            <w:shd w:val="clear" w:color="CCCCFF" w:fill="D9D9D9"/>
            <w:noWrap/>
            <w:vAlign w:val="center"/>
            <w:hideMark/>
          </w:tcPr>
          <w:p w14:paraId="0F93BFDE" w14:textId="5F65F182" w:rsidR="00BC3C50" w:rsidRPr="00BC3C50" w:rsidRDefault="00BC3C50" w:rsidP="00BC3C50">
            <w:pPr>
              <w:jc w:val="center"/>
              <w:rPr>
                <w:rFonts w:asciiTheme="minorHAnsi" w:hAnsiTheme="minorHAnsi" w:cs="Times New Roman"/>
                <w:b/>
                <w:bCs/>
                <w:color w:val="000000"/>
                <w:sz w:val="18"/>
                <w:szCs w:val="18"/>
              </w:rPr>
            </w:pPr>
            <w:r w:rsidRPr="00BC3C50">
              <w:rPr>
                <w:rFonts w:asciiTheme="minorHAnsi" w:hAnsiTheme="minorHAnsi"/>
                <w:color w:val="000000"/>
                <w:sz w:val="18"/>
                <w:szCs w:val="18"/>
              </w:rPr>
              <w:t>R$ 9.326,65</w:t>
            </w:r>
          </w:p>
        </w:tc>
        <w:tc>
          <w:tcPr>
            <w:tcW w:w="1230" w:type="dxa"/>
            <w:tcBorders>
              <w:top w:val="nil"/>
              <w:left w:val="nil"/>
              <w:bottom w:val="nil"/>
              <w:right w:val="single" w:sz="4" w:space="0" w:color="auto"/>
            </w:tcBorders>
            <w:shd w:val="clear" w:color="CCCCFF" w:fill="D9D9D9"/>
            <w:noWrap/>
            <w:vAlign w:val="center"/>
            <w:hideMark/>
          </w:tcPr>
          <w:p w14:paraId="32345009" w14:textId="3C679A47" w:rsidR="00BC3C50" w:rsidRPr="00BC3C50" w:rsidRDefault="00BC3C50" w:rsidP="00BC3C50">
            <w:pPr>
              <w:jc w:val="center"/>
              <w:rPr>
                <w:rFonts w:asciiTheme="minorHAnsi" w:hAnsiTheme="minorHAnsi" w:cs="Times New Roman"/>
                <w:b/>
                <w:bCs/>
                <w:color w:val="000000"/>
                <w:sz w:val="18"/>
                <w:szCs w:val="18"/>
              </w:rPr>
            </w:pPr>
            <w:r w:rsidRPr="00BC3C50">
              <w:rPr>
                <w:rFonts w:asciiTheme="minorHAnsi" w:hAnsiTheme="minorHAnsi"/>
                <w:color w:val="000000"/>
                <w:sz w:val="18"/>
                <w:szCs w:val="18"/>
              </w:rPr>
              <w:t>R$ 111.919,75</w:t>
            </w:r>
          </w:p>
        </w:tc>
        <w:tc>
          <w:tcPr>
            <w:tcW w:w="1248" w:type="dxa"/>
            <w:tcBorders>
              <w:top w:val="nil"/>
              <w:left w:val="nil"/>
              <w:bottom w:val="single" w:sz="4" w:space="0" w:color="auto"/>
              <w:right w:val="single" w:sz="4" w:space="0" w:color="auto"/>
            </w:tcBorders>
            <w:shd w:val="clear" w:color="auto" w:fill="auto"/>
            <w:noWrap/>
            <w:vAlign w:val="bottom"/>
            <w:hideMark/>
          </w:tcPr>
          <w:p w14:paraId="1BEF3F71" w14:textId="77777777" w:rsidR="00BC3C50" w:rsidRPr="00BC3C50" w:rsidRDefault="00BC3C50" w:rsidP="004270FA">
            <w:pPr>
              <w:rPr>
                <w:rFonts w:asciiTheme="minorHAnsi" w:hAnsiTheme="minorHAnsi" w:cs="Times New Roman"/>
                <w:color w:val="000000"/>
                <w:sz w:val="18"/>
                <w:szCs w:val="18"/>
              </w:rPr>
            </w:pPr>
          </w:p>
        </w:tc>
      </w:tr>
      <w:tr w:rsidR="009F79F9" w:rsidRPr="00BC3C50" w14:paraId="2998496B" w14:textId="77777777" w:rsidTr="00CD6615">
        <w:trPr>
          <w:trHeight w:val="315"/>
        </w:trPr>
        <w:tc>
          <w:tcPr>
            <w:tcW w:w="1286" w:type="dxa"/>
            <w:vMerge/>
            <w:tcBorders>
              <w:top w:val="single" w:sz="8" w:space="0" w:color="auto"/>
              <w:left w:val="single" w:sz="8" w:space="0" w:color="auto"/>
              <w:bottom w:val="single" w:sz="8" w:space="0" w:color="000000"/>
              <w:right w:val="single" w:sz="8" w:space="0" w:color="auto"/>
            </w:tcBorders>
            <w:vAlign w:val="center"/>
            <w:hideMark/>
          </w:tcPr>
          <w:p w14:paraId="6BA5A537" w14:textId="77777777" w:rsidR="009F79F9" w:rsidRPr="00BC3C50" w:rsidRDefault="009F79F9" w:rsidP="009F79F9">
            <w:pPr>
              <w:rPr>
                <w:rFonts w:asciiTheme="minorHAnsi" w:hAnsiTheme="minorHAnsi" w:cs="Times New Roman"/>
                <w:b/>
                <w:bCs/>
                <w:color w:val="000000"/>
                <w:sz w:val="18"/>
                <w:szCs w:val="18"/>
              </w:rPr>
            </w:pPr>
          </w:p>
        </w:tc>
        <w:tc>
          <w:tcPr>
            <w:tcW w:w="1843" w:type="dxa"/>
            <w:tcBorders>
              <w:top w:val="single" w:sz="4" w:space="0" w:color="auto"/>
              <w:left w:val="nil"/>
              <w:bottom w:val="single" w:sz="4" w:space="0" w:color="auto"/>
              <w:right w:val="single" w:sz="4" w:space="0" w:color="auto"/>
            </w:tcBorders>
            <w:shd w:val="clear" w:color="auto" w:fill="8DB3E2" w:themeFill="text2" w:themeFillTint="66"/>
            <w:noWrap/>
            <w:vAlign w:val="center"/>
          </w:tcPr>
          <w:p w14:paraId="4CC01136" w14:textId="7B37C159" w:rsidR="009F79F9" w:rsidRPr="00BC3C50" w:rsidRDefault="008F2EEC" w:rsidP="009F79F9">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5</w:t>
            </w:r>
            <w:r w:rsidR="009F79F9" w:rsidRPr="00BC3C50">
              <w:rPr>
                <w:rFonts w:asciiTheme="minorHAnsi" w:hAnsiTheme="minorHAnsi" w:cs="Times New Roman"/>
                <w:b/>
                <w:bCs/>
                <w:color w:val="000000"/>
                <w:sz w:val="18"/>
                <w:szCs w:val="18"/>
              </w:rPr>
              <w:t>.</w:t>
            </w:r>
            <w:r w:rsidR="009F79F9" w:rsidRPr="00BC3C50">
              <w:rPr>
                <w:rFonts w:asciiTheme="minorHAnsi" w:hAnsiTheme="minorHAnsi" w:cs="Times New Roman"/>
                <w:color w:val="000000"/>
                <w:sz w:val="18"/>
                <w:szCs w:val="18"/>
              </w:rPr>
              <w:t xml:space="preserve"> Peças.</w:t>
            </w:r>
            <w:r w:rsidR="009F79F9" w:rsidRPr="00BC3C50">
              <w:rPr>
                <w:rFonts w:asciiTheme="minorHAnsi" w:hAnsiTheme="minorHAnsi" w:cs="Times New Roman"/>
                <w:i/>
                <w:iCs/>
                <w:color w:val="000000"/>
                <w:sz w:val="18"/>
                <w:szCs w:val="18"/>
              </w:rPr>
              <w:t xml:space="preserve"> </w:t>
            </w:r>
            <w:r w:rsidR="009F79F9" w:rsidRPr="00BC3C50">
              <w:rPr>
                <w:rFonts w:asciiTheme="minorHAnsi" w:hAnsiTheme="minorHAnsi" w:cs="Times New Roman"/>
                <w:i/>
                <w:iCs/>
                <w:color w:val="000000"/>
                <w:sz w:val="18"/>
                <w:szCs w:val="18"/>
                <w:u w:val="single"/>
              </w:rPr>
              <w:t>Que somente serão pagas se houver utilização</w:t>
            </w:r>
            <w:r w:rsidR="009F79F9" w:rsidRPr="00BC3C50">
              <w:rPr>
                <w:rFonts w:asciiTheme="minorHAnsi" w:hAnsiTheme="minorHAnsi" w:cs="Times New Roman"/>
                <w:i/>
                <w:iCs/>
                <w:color w:val="000000"/>
                <w:sz w:val="18"/>
                <w:szCs w:val="18"/>
              </w:rPr>
              <w:t>*</w:t>
            </w:r>
          </w:p>
        </w:tc>
        <w:tc>
          <w:tcPr>
            <w:tcW w:w="810" w:type="dxa"/>
            <w:tcBorders>
              <w:top w:val="single" w:sz="4" w:space="0" w:color="auto"/>
              <w:left w:val="nil"/>
              <w:bottom w:val="single" w:sz="4" w:space="0" w:color="auto"/>
              <w:right w:val="single" w:sz="4" w:space="0" w:color="auto"/>
            </w:tcBorders>
            <w:shd w:val="clear" w:color="auto" w:fill="8DB3E2" w:themeFill="text2" w:themeFillTint="66"/>
            <w:vAlign w:val="center"/>
          </w:tcPr>
          <w:p w14:paraId="64061ADF" w14:textId="7985D8A1" w:rsidR="009F79F9" w:rsidRPr="00BC3C50" w:rsidRDefault="006941F1" w:rsidP="009F79F9">
            <w:pPr>
              <w:jc w:val="center"/>
              <w:rPr>
                <w:rFonts w:asciiTheme="minorHAnsi" w:hAnsiTheme="minorHAnsi" w:cs="Times New Roman"/>
                <w:b/>
                <w:bCs/>
                <w:color w:val="000000"/>
                <w:sz w:val="18"/>
                <w:szCs w:val="18"/>
              </w:rPr>
            </w:pPr>
            <w:r w:rsidRPr="00BC3C50">
              <w:rPr>
                <w:rFonts w:asciiTheme="minorHAnsi" w:hAnsiTheme="minorHAnsi" w:cs="Times New Roman"/>
                <w:color w:val="000000"/>
                <w:sz w:val="18"/>
                <w:szCs w:val="18"/>
              </w:rPr>
              <w:t>0</w:t>
            </w:r>
            <w:r w:rsidR="009F79F9" w:rsidRPr="00BC3C50">
              <w:rPr>
                <w:rFonts w:asciiTheme="minorHAnsi" w:hAnsiTheme="minorHAnsi" w:cs="Times New Roman"/>
                <w:color w:val="000000"/>
                <w:sz w:val="18"/>
                <w:szCs w:val="18"/>
              </w:rPr>
              <w:t>1</w:t>
            </w:r>
          </w:p>
        </w:tc>
        <w:tc>
          <w:tcPr>
            <w:tcW w:w="1038" w:type="dxa"/>
            <w:tcBorders>
              <w:top w:val="single" w:sz="4" w:space="0" w:color="auto"/>
              <w:left w:val="nil"/>
              <w:bottom w:val="single" w:sz="4" w:space="0" w:color="auto"/>
              <w:right w:val="single" w:sz="4" w:space="0" w:color="auto"/>
            </w:tcBorders>
            <w:shd w:val="clear" w:color="auto" w:fill="8DB3E2" w:themeFill="text2" w:themeFillTint="66"/>
            <w:vAlign w:val="center"/>
          </w:tcPr>
          <w:p w14:paraId="71E68277" w14:textId="385E53D0" w:rsidR="009F79F9" w:rsidRPr="00BC3C50" w:rsidRDefault="009F79F9" w:rsidP="009F79F9">
            <w:pPr>
              <w:jc w:val="center"/>
              <w:rPr>
                <w:rFonts w:asciiTheme="minorHAnsi" w:hAnsiTheme="minorHAnsi" w:cs="Times New Roman"/>
                <w:b/>
                <w:bCs/>
                <w:color w:val="000000"/>
                <w:sz w:val="18"/>
                <w:szCs w:val="18"/>
              </w:rPr>
            </w:pPr>
            <w:r w:rsidRPr="00BC3C50">
              <w:rPr>
                <w:rFonts w:asciiTheme="minorHAnsi" w:hAnsiTheme="minorHAnsi" w:cs="Times New Roman"/>
                <w:color w:val="000000"/>
                <w:sz w:val="18"/>
                <w:szCs w:val="18"/>
              </w:rPr>
              <w:t>R$ 1.000,00</w:t>
            </w:r>
          </w:p>
        </w:tc>
        <w:tc>
          <w:tcPr>
            <w:tcW w:w="1134" w:type="dxa"/>
            <w:tcBorders>
              <w:top w:val="single" w:sz="4" w:space="0" w:color="auto"/>
              <w:left w:val="nil"/>
              <w:bottom w:val="single" w:sz="4" w:space="0" w:color="auto"/>
              <w:right w:val="single" w:sz="4" w:space="0" w:color="auto"/>
            </w:tcBorders>
            <w:shd w:val="clear" w:color="auto" w:fill="8DB3E2" w:themeFill="text2" w:themeFillTint="66"/>
            <w:noWrap/>
            <w:vAlign w:val="center"/>
          </w:tcPr>
          <w:p w14:paraId="7F61238C" w14:textId="15C217B9" w:rsidR="009F79F9" w:rsidRPr="00BC3C50" w:rsidRDefault="009F79F9" w:rsidP="009F79F9">
            <w:pPr>
              <w:jc w:val="center"/>
              <w:rPr>
                <w:rFonts w:asciiTheme="minorHAnsi" w:hAnsiTheme="minorHAnsi" w:cs="Times New Roman"/>
                <w:b/>
                <w:bCs/>
                <w:color w:val="000000"/>
                <w:sz w:val="18"/>
                <w:szCs w:val="18"/>
              </w:rPr>
            </w:pPr>
            <w:r w:rsidRPr="00BC3C50">
              <w:rPr>
                <w:rFonts w:asciiTheme="minorHAnsi" w:hAnsiTheme="minorHAnsi" w:cs="Times New Roman"/>
                <w:color w:val="000000"/>
                <w:sz w:val="18"/>
                <w:szCs w:val="18"/>
              </w:rPr>
              <w:t>R$ 1.000,00</w:t>
            </w:r>
          </w:p>
        </w:tc>
        <w:tc>
          <w:tcPr>
            <w:tcW w:w="1230" w:type="dxa"/>
            <w:tcBorders>
              <w:top w:val="single" w:sz="4" w:space="0" w:color="auto"/>
              <w:left w:val="nil"/>
              <w:bottom w:val="single" w:sz="4" w:space="0" w:color="auto"/>
              <w:right w:val="single" w:sz="4" w:space="0" w:color="auto"/>
            </w:tcBorders>
            <w:shd w:val="clear" w:color="auto" w:fill="8DB3E2" w:themeFill="text2" w:themeFillTint="66"/>
            <w:noWrap/>
            <w:vAlign w:val="center"/>
          </w:tcPr>
          <w:p w14:paraId="4C9DB762" w14:textId="5214E0C8" w:rsidR="009F79F9" w:rsidRPr="00BC3C50" w:rsidRDefault="009F79F9" w:rsidP="009F79F9">
            <w:pPr>
              <w:jc w:val="center"/>
              <w:rPr>
                <w:rFonts w:asciiTheme="minorHAnsi" w:hAnsiTheme="minorHAnsi" w:cs="Times New Roman"/>
                <w:b/>
                <w:bCs/>
                <w:color w:val="000000"/>
                <w:sz w:val="18"/>
                <w:szCs w:val="18"/>
              </w:rPr>
            </w:pPr>
            <w:r w:rsidRPr="00BC3C50">
              <w:rPr>
                <w:rFonts w:asciiTheme="minorHAnsi" w:hAnsiTheme="minorHAnsi" w:cs="Times New Roman"/>
                <w:color w:val="000000"/>
                <w:sz w:val="18"/>
                <w:szCs w:val="18"/>
              </w:rPr>
              <w:t xml:space="preserve">R$ 12.000,00 </w:t>
            </w:r>
          </w:p>
        </w:tc>
        <w:tc>
          <w:tcPr>
            <w:tcW w:w="1248" w:type="dxa"/>
            <w:tcBorders>
              <w:top w:val="nil"/>
              <w:left w:val="nil"/>
              <w:bottom w:val="single" w:sz="4" w:space="0" w:color="auto"/>
              <w:right w:val="single" w:sz="4" w:space="0" w:color="auto"/>
            </w:tcBorders>
            <w:shd w:val="clear" w:color="auto" w:fill="8DB3E2" w:themeFill="text2" w:themeFillTint="66"/>
            <w:noWrap/>
            <w:vAlign w:val="center"/>
          </w:tcPr>
          <w:p w14:paraId="5990F873" w14:textId="06004AED" w:rsidR="009F79F9" w:rsidRPr="00BC3C50" w:rsidRDefault="009F79F9" w:rsidP="009F79F9">
            <w:pPr>
              <w:jc w:val="center"/>
              <w:rPr>
                <w:rFonts w:asciiTheme="minorHAnsi" w:hAnsiTheme="minorHAnsi" w:cs="Times New Roman"/>
                <w:color w:val="000000"/>
                <w:sz w:val="18"/>
                <w:szCs w:val="18"/>
              </w:rPr>
            </w:pPr>
            <w:r w:rsidRPr="00BC3C50">
              <w:rPr>
                <w:rFonts w:asciiTheme="minorHAnsi" w:hAnsiTheme="minorHAnsi" w:cs="Times New Roman"/>
                <w:color w:val="000000"/>
                <w:sz w:val="18"/>
                <w:szCs w:val="18"/>
              </w:rPr>
              <w:t>ITEM 03 PE 06/2016 UASG 258503</w:t>
            </w:r>
          </w:p>
        </w:tc>
      </w:tr>
      <w:tr w:rsidR="00BC3C50" w:rsidRPr="00BC3C50" w14:paraId="5AE855FA" w14:textId="77777777" w:rsidTr="00BC3C50">
        <w:trPr>
          <w:trHeight w:val="330"/>
        </w:trPr>
        <w:tc>
          <w:tcPr>
            <w:tcW w:w="1286" w:type="dxa"/>
            <w:vMerge/>
            <w:tcBorders>
              <w:top w:val="single" w:sz="8" w:space="0" w:color="auto"/>
              <w:left w:val="single" w:sz="8" w:space="0" w:color="auto"/>
              <w:bottom w:val="single" w:sz="8" w:space="0" w:color="000000"/>
              <w:right w:val="single" w:sz="8" w:space="0" w:color="auto"/>
            </w:tcBorders>
            <w:vAlign w:val="center"/>
            <w:hideMark/>
          </w:tcPr>
          <w:p w14:paraId="52454817" w14:textId="77777777" w:rsidR="00BC3C50" w:rsidRPr="00BC3C50" w:rsidRDefault="00BC3C50" w:rsidP="009F79F9">
            <w:pPr>
              <w:rPr>
                <w:rFonts w:asciiTheme="minorHAnsi" w:hAnsiTheme="minorHAnsi" w:cs="Times New Roman"/>
                <w:b/>
                <w:bCs/>
                <w:color w:val="000000"/>
                <w:sz w:val="18"/>
                <w:szCs w:val="18"/>
              </w:rPr>
            </w:pPr>
          </w:p>
        </w:tc>
        <w:tc>
          <w:tcPr>
            <w:tcW w:w="3691" w:type="dxa"/>
            <w:gridSpan w:val="3"/>
            <w:tcBorders>
              <w:top w:val="single" w:sz="4" w:space="0" w:color="auto"/>
              <w:left w:val="nil"/>
              <w:bottom w:val="single" w:sz="4" w:space="0" w:color="auto"/>
              <w:right w:val="single" w:sz="4" w:space="0" w:color="000000"/>
            </w:tcBorders>
            <w:shd w:val="clear" w:color="000000" w:fill="FFFF00"/>
            <w:noWrap/>
            <w:vAlign w:val="center"/>
            <w:hideMark/>
          </w:tcPr>
          <w:p w14:paraId="46EB795D" w14:textId="77777777" w:rsidR="00BC3C50" w:rsidRPr="00BC3C50" w:rsidRDefault="00BC3C50" w:rsidP="009F79F9">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VALOR TOTAL</w:t>
            </w:r>
          </w:p>
        </w:tc>
        <w:tc>
          <w:tcPr>
            <w:tcW w:w="1134" w:type="dxa"/>
            <w:tcBorders>
              <w:top w:val="nil"/>
              <w:left w:val="nil"/>
              <w:bottom w:val="single" w:sz="4" w:space="0" w:color="auto"/>
              <w:right w:val="single" w:sz="4" w:space="0" w:color="auto"/>
            </w:tcBorders>
            <w:shd w:val="clear" w:color="000000" w:fill="FFFF00"/>
            <w:noWrap/>
            <w:vAlign w:val="center"/>
            <w:hideMark/>
          </w:tcPr>
          <w:p w14:paraId="529BCAE9" w14:textId="76DE2C3F" w:rsidR="00BC3C50" w:rsidRPr="00BC3C50" w:rsidRDefault="00BC3C50" w:rsidP="00BC3C50">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R$ 10.326,65</w:t>
            </w:r>
          </w:p>
        </w:tc>
        <w:tc>
          <w:tcPr>
            <w:tcW w:w="1230" w:type="dxa"/>
            <w:tcBorders>
              <w:top w:val="nil"/>
              <w:left w:val="nil"/>
              <w:bottom w:val="single" w:sz="4" w:space="0" w:color="auto"/>
              <w:right w:val="single" w:sz="4" w:space="0" w:color="auto"/>
            </w:tcBorders>
            <w:shd w:val="clear" w:color="000000" w:fill="FFFF00"/>
            <w:noWrap/>
            <w:vAlign w:val="center"/>
            <w:hideMark/>
          </w:tcPr>
          <w:p w14:paraId="3DC43C96" w14:textId="740F925D" w:rsidR="00BC3C50" w:rsidRPr="00BC3C50" w:rsidRDefault="00BC3C50" w:rsidP="00BC3C50">
            <w:pPr>
              <w:jc w:val="center"/>
              <w:rPr>
                <w:rFonts w:asciiTheme="minorHAnsi" w:hAnsiTheme="minorHAnsi" w:cs="Times New Roman"/>
                <w:b/>
                <w:bCs/>
                <w:color w:val="000000"/>
                <w:sz w:val="18"/>
                <w:szCs w:val="18"/>
              </w:rPr>
            </w:pPr>
            <w:r w:rsidRPr="00BC3C50">
              <w:rPr>
                <w:rFonts w:asciiTheme="minorHAnsi" w:hAnsiTheme="minorHAnsi" w:cs="Times New Roman"/>
                <w:b/>
                <w:bCs/>
                <w:color w:val="000000"/>
                <w:sz w:val="18"/>
                <w:szCs w:val="18"/>
              </w:rPr>
              <w:t>R$ 123.919,75</w:t>
            </w:r>
          </w:p>
        </w:tc>
        <w:tc>
          <w:tcPr>
            <w:tcW w:w="1248" w:type="dxa"/>
            <w:tcBorders>
              <w:top w:val="nil"/>
              <w:left w:val="nil"/>
              <w:bottom w:val="single" w:sz="4" w:space="0" w:color="auto"/>
              <w:right w:val="single" w:sz="4" w:space="0" w:color="auto"/>
            </w:tcBorders>
            <w:shd w:val="clear" w:color="auto" w:fill="auto"/>
            <w:noWrap/>
            <w:vAlign w:val="bottom"/>
            <w:hideMark/>
          </w:tcPr>
          <w:p w14:paraId="2C552E92" w14:textId="77777777" w:rsidR="00BC3C50" w:rsidRPr="00BC3C50" w:rsidRDefault="00BC3C50" w:rsidP="009F79F9">
            <w:pPr>
              <w:rPr>
                <w:rFonts w:asciiTheme="minorHAnsi" w:hAnsiTheme="minorHAnsi" w:cs="Times New Roman"/>
                <w:color w:val="000000"/>
                <w:sz w:val="18"/>
                <w:szCs w:val="18"/>
              </w:rPr>
            </w:pPr>
          </w:p>
        </w:tc>
      </w:tr>
      <w:tr w:rsidR="004270FA" w:rsidRPr="00BC3C50" w14:paraId="49CBCBC9" w14:textId="77777777" w:rsidTr="00DE350A">
        <w:trPr>
          <w:trHeight w:val="300"/>
        </w:trPr>
        <w:tc>
          <w:tcPr>
            <w:tcW w:w="8589" w:type="dxa"/>
            <w:gridSpan w:val="7"/>
            <w:tcBorders>
              <w:top w:val="nil"/>
              <w:left w:val="nil"/>
              <w:bottom w:val="nil"/>
              <w:right w:val="nil"/>
            </w:tcBorders>
            <w:shd w:val="clear" w:color="auto" w:fill="auto"/>
            <w:noWrap/>
            <w:vAlign w:val="bottom"/>
            <w:hideMark/>
          </w:tcPr>
          <w:p w14:paraId="1E3747D7" w14:textId="33C4287E" w:rsidR="004270FA" w:rsidRPr="00BC3C50" w:rsidRDefault="0057288B" w:rsidP="004270FA">
            <w:pPr>
              <w:rPr>
                <w:rFonts w:asciiTheme="minorHAnsi" w:hAnsiTheme="minorHAnsi" w:cs="Times New Roman"/>
                <w:color w:val="000000"/>
                <w:sz w:val="16"/>
                <w:szCs w:val="16"/>
              </w:rPr>
            </w:pPr>
            <w:r w:rsidRPr="00BC3C50">
              <w:rPr>
                <w:rFonts w:asciiTheme="minorHAnsi" w:hAnsiTheme="minorHAnsi" w:cs="Times New Roman"/>
                <w:color w:val="000000"/>
                <w:sz w:val="16"/>
                <w:szCs w:val="16"/>
              </w:rPr>
              <w:t>*</w:t>
            </w:r>
            <w:r w:rsidR="004270FA" w:rsidRPr="00BC3C50">
              <w:rPr>
                <w:rFonts w:asciiTheme="minorHAnsi" w:hAnsiTheme="minorHAnsi" w:cs="Times New Roman"/>
                <w:color w:val="000000"/>
                <w:sz w:val="16"/>
                <w:szCs w:val="16"/>
              </w:rPr>
              <w:t>A empresa contratada apresentará à contratante orçamento com pelo menos 02 (duas) cotações no mercado, para aprovação</w:t>
            </w:r>
            <w:r w:rsidR="00DE350A" w:rsidRPr="00BC3C50">
              <w:rPr>
                <w:rFonts w:asciiTheme="minorHAnsi" w:hAnsiTheme="minorHAnsi" w:cs="Times New Roman"/>
                <w:color w:val="000000"/>
                <w:sz w:val="16"/>
                <w:szCs w:val="16"/>
              </w:rPr>
              <w:t>.</w:t>
            </w:r>
          </w:p>
        </w:tc>
      </w:tr>
    </w:tbl>
    <w:p w14:paraId="36F77169" w14:textId="77777777" w:rsidR="009C5F93" w:rsidRPr="00F47AED" w:rsidRDefault="00C70FF5" w:rsidP="009C5F93">
      <w:pPr>
        <w:pStyle w:val="Nivel1"/>
        <w:rPr>
          <w:rFonts w:asciiTheme="minorHAnsi" w:hAnsiTheme="minorHAnsi" w:cs="Arial"/>
          <w:color w:val="auto"/>
        </w:rPr>
      </w:pPr>
      <w:r w:rsidRPr="00F47AED">
        <w:rPr>
          <w:rFonts w:asciiTheme="minorHAnsi" w:hAnsiTheme="minorHAnsi" w:cs="Arial"/>
          <w:color w:val="auto"/>
        </w:rPr>
        <w:t>J</w:t>
      </w:r>
      <w:r w:rsidR="001E65F6" w:rsidRPr="00F47AED">
        <w:rPr>
          <w:rFonts w:asciiTheme="minorHAnsi" w:hAnsiTheme="minorHAnsi" w:cs="Arial"/>
          <w:color w:val="auto"/>
        </w:rPr>
        <w:t>USTIFICATIVA E OBJETIVO DA CONTRATAÇÃO</w:t>
      </w:r>
    </w:p>
    <w:p w14:paraId="3D175208" w14:textId="16B4F688" w:rsidR="00A47899" w:rsidRPr="001847F0" w:rsidRDefault="00F27FA6" w:rsidP="004052E5">
      <w:pPr>
        <w:numPr>
          <w:ilvl w:val="1"/>
          <w:numId w:val="1"/>
        </w:numPr>
        <w:spacing w:before="120" w:after="120" w:line="276" w:lineRule="auto"/>
        <w:ind w:left="425" w:firstLine="0"/>
        <w:jc w:val="both"/>
        <w:rPr>
          <w:rFonts w:asciiTheme="minorHAnsi" w:hAnsiTheme="minorHAnsi" w:cs="Arial"/>
          <w:u w:val="single"/>
          <w:lang w:eastAsia="zh-CN"/>
        </w:rPr>
      </w:pPr>
      <w:r w:rsidRPr="001847F0">
        <w:rPr>
          <w:rFonts w:asciiTheme="minorHAnsi" w:hAnsiTheme="minorHAnsi" w:cs="Arial"/>
          <w:u w:val="single"/>
          <w:lang w:eastAsia="zh-CN"/>
        </w:rPr>
        <w:t>Com a construção da nova sede da Delegacia da Polícia Federal em Cáceres foi exigido pela Prefeitura Municipal</w:t>
      </w:r>
      <w:r w:rsidR="00B73F10" w:rsidRPr="001847F0">
        <w:rPr>
          <w:rFonts w:asciiTheme="minorHAnsi" w:hAnsiTheme="minorHAnsi" w:cs="Arial"/>
          <w:u w:val="single"/>
          <w:lang w:eastAsia="zh-CN"/>
        </w:rPr>
        <w:t xml:space="preserve"> desse </w:t>
      </w:r>
      <w:r w:rsidR="00530799" w:rsidRPr="001847F0">
        <w:rPr>
          <w:rFonts w:asciiTheme="minorHAnsi" w:hAnsiTheme="minorHAnsi" w:cs="Arial"/>
          <w:u w:val="single"/>
          <w:lang w:eastAsia="zh-CN"/>
        </w:rPr>
        <w:t>município</w:t>
      </w:r>
      <w:r w:rsidRPr="001847F0">
        <w:rPr>
          <w:rFonts w:asciiTheme="minorHAnsi" w:hAnsiTheme="minorHAnsi" w:cs="Arial"/>
          <w:u w:val="single"/>
          <w:lang w:eastAsia="zh-CN"/>
        </w:rPr>
        <w:t xml:space="preserve"> a construção de uma Estação de Tratamento de Esgoto para trata</w:t>
      </w:r>
      <w:r w:rsidR="002F4C2D" w:rsidRPr="001847F0">
        <w:rPr>
          <w:rFonts w:asciiTheme="minorHAnsi" w:hAnsiTheme="minorHAnsi" w:cs="Arial"/>
          <w:u w:val="single"/>
          <w:lang w:eastAsia="zh-CN"/>
        </w:rPr>
        <w:t xml:space="preserve">r os dejetos orgânicos (esgoto) </w:t>
      </w:r>
      <w:r w:rsidR="00A154D6" w:rsidRPr="001847F0">
        <w:rPr>
          <w:rFonts w:asciiTheme="minorHAnsi" w:hAnsiTheme="minorHAnsi" w:cs="Arial"/>
          <w:u w:val="single"/>
          <w:lang w:eastAsia="zh-CN"/>
        </w:rPr>
        <w:t>que saíssem dess</w:t>
      </w:r>
      <w:r w:rsidRPr="001847F0">
        <w:rPr>
          <w:rFonts w:asciiTheme="minorHAnsi" w:hAnsiTheme="minorHAnsi" w:cs="Arial"/>
          <w:u w:val="single"/>
          <w:lang w:eastAsia="zh-CN"/>
        </w:rPr>
        <w:t xml:space="preserve">a nova </w:t>
      </w:r>
      <w:r w:rsidR="00A154D6" w:rsidRPr="001847F0">
        <w:rPr>
          <w:rFonts w:asciiTheme="minorHAnsi" w:hAnsiTheme="minorHAnsi" w:cs="Arial"/>
          <w:u w:val="single"/>
          <w:lang w:eastAsia="zh-CN"/>
        </w:rPr>
        <w:t>delegacia</w:t>
      </w:r>
      <w:r w:rsidRPr="001847F0">
        <w:rPr>
          <w:rFonts w:asciiTheme="minorHAnsi" w:hAnsiTheme="minorHAnsi" w:cs="Arial"/>
          <w:u w:val="single"/>
          <w:lang w:eastAsia="zh-CN"/>
        </w:rPr>
        <w:t xml:space="preserve">. </w:t>
      </w:r>
      <w:r w:rsidR="007F714C" w:rsidRPr="001847F0">
        <w:rPr>
          <w:rFonts w:asciiTheme="minorHAnsi" w:hAnsiTheme="minorHAnsi" w:cs="Arial"/>
          <w:u w:val="single"/>
          <w:lang w:eastAsia="zh-CN"/>
        </w:rPr>
        <w:t>Dessa forma</w:t>
      </w:r>
      <w:r w:rsidRPr="001847F0">
        <w:rPr>
          <w:rFonts w:asciiTheme="minorHAnsi" w:hAnsiTheme="minorHAnsi" w:cs="Arial"/>
          <w:u w:val="single"/>
          <w:lang w:eastAsia="zh-CN"/>
        </w:rPr>
        <w:t>, o principal objetivo deste Termo é a contratação de empresa</w:t>
      </w:r>
      <w:r w:rsidR="002118ED" w:rsidRPr="001847F0">
        <w:rPr>
          <w:rFonts w:asciiTheme="minorHAnsi" w:hAnsiTheme="minorHAnsi" w:cs="Arial"/>
          <w:u w:val="single"/>
          <w:lang w:eastAsia="zh-CN"/>
        </w:rPr>
        <w:t xml:space="preserve"> especializada</w:t>
      </w:r>
      <w:r w:rsidRPr="001847F0">
        <w:rPr>
          <w:rFonts w:asciiTheme="minorHAnsi" w:hAnsiTheme="minorHAnsi" w:cs="Arial"/>
          <w:u w:val="single"/>
          <w:lang w:eastAsia="zh-CN"/>
        </w:rPr>
        <w:t xml:space="preserve"> para </w:t>
      </w:r>
      <w:r w:rsidR="004170C2" w:rsidRPr="001847F0">
        <w:rPr>
          <w:rFonts w:asciiTheme="minorHAnsi" w:hAnsiTheme="minorHAnsi" w:cs="Arial"/>
          <w:u w:val="single"/>
          <w:lang w:eastAsia="zh-CN"/>
        </w:rPr>
        <w:t>prestação de serviços continuados para operação</w:t>
      </w:r>
      <w:r w:rsidR="001171D7" w:rsidRPr="001847F0">
        <w:rPr>
          <w:rFonts w:asciiTheme="minorHAnsi" w:hAnsiTheme="minorHAnsi" w:cs="Arial"/>
          <w:u w:val="single"/>
          <w:lang w:eastAsia="zh-CN"/>
        </w:rPr>
        <w:t xml:space="preserve"> e</w:t>
      </w:r>
      <w:r w:rsidR="004170C2" w:rsidRPr="001847F0">
        <w:rPr>
          <w:rFonts w:asciiTheme="minorHAnsi" w:hAnsiTheme="minorHAnsi" w:cs="Arial"/>
          <w:u w:val="single"/>
          <w:lang w:eastAsia="zh-CN"/>
        </w:rPr>
        <w:t xml:space="preserve"> manutenção preventiva e corretiva dos equipamentos componentes do sistema da Estação de Tratamento de Esgoto, constituído de</w:t>
      </w:r>
      <w:r w:rsidR="00026062" w:rsidRPr="001847F0">
        <w:rPr>
          <w:rFonts w:asciiTheme="minorHAnsi" w:hAnsiTheme="minorHAnsi" w:cs="Arial"/>
          <w:u w:val="single"/>
          <w:lang w:eastAsia="zh-CN"/>
        </w:rPr>
        <w:t xml:space="preserve">: </w:t>
      </w:r>
      <w:r w:rsidR="00FC2C18" w:rsidRPr="001847F0">
        <w:rPr>
          <w:rFonts w:asciiTheme="minorHAnsi" w:hAnsiTheme="minorHAnsi" w:cs="Arial"/>
          <w:u w:val="single"/>
          <w:lang w:eastAsia="zh-CN"/>
        </w:rPr>
        <w:t>02 (duas) Bombas da estação elevatória de esgoto, Aerador, Bomba de recirculação, Bomba dosadora,</w:t>
      </w:r>
      <w:r w:rsidR="00026062" w:rsidRPr="001847F0">
        <w:rPr>
          <w:rFonts w:asciiTheme="minorHAnsi" w:hAnsiTheme="minorHAnsi" w:cs="Arial"/>
          <w:u w:val="single"/>
          <w:lang w:eastAsia="zh-CN"/>
        </w:rPr>
        <w:t xml:space="preserve"> </w:t>
      </w:r>
      <w:r w:rsidR="00A93156" w:rsidRPr="001847F0">
        <w:rPr>
          <w:rFonts w:asciiTheme="minorHAnsi" w:hAnsiTheme="minorHAnsi" w:cs="Arial"/>
          <w:u w:val="single"/>
          <w:lang w:eastAsia="zh-CN"/>
        </w:rPr>
        <w:t>C</w:t>
      </w:r>
      <w:r w:rsidR="004170C2" w:rsidRPr="001847F0">
        <w:rPr>
          <w:rFonts w:asciiTheme="minorHAnsi" w:hAnsiTheme="minorHAnsi" w:cs="Arial"/>
          <w:u w:val="single"/>
          <w:lang w:eastAsia="zh-CN"/>
        </w:rPr>
        <w:t xml:space="preserve">onexões hidráulicas, </w:t>
      </w:r>
      <w:r w:rsidR="00A93156" w:rsidRPr="001847F0">
        <w:rPr>
          <w:rFonts w:asciiTheme="minorHAnsi" w:hAnsiTheme="minorHAnsi" w:cs="Arial"/>
          <w:u w:val="single"/>
          <w:lang w:eastAsia="zh-CN"/>
        </w:rPr>
        <w:t>C</w:t>
      </w:r>
      <w:r w:rsidR="004170C2" w:rsidRPr="001847F0">
        <w:rPr>
          <w:rFonts w:asciiTheme="minorHAnsi" w:hAnsiTheme="minorHAnsi" w:cs="Arial"/>
          <w:u w:val="single"/>
          <w:lang w:eastAsia="zh-CN"/>
        </w:rPr>
        <w:t>ircuito elétrico</w:t>
      </w:r>
      <w:r w:rsidR="00026062" w:rsidRPr="001847F0">
        <w:rPr>
          <w:rFonts w:asciiTheme="minorHAnsi" w:hAnsiTheme="minorHAnsi" w:cs="Arial"/>
          <w:u w:val="single"/>
          <w:lang w:eastAsia="zh-CN"/>
        </w:rPr>
        <w:t>,</w:t>
      </w:r>
      <w:r w:rsidR="004170C2" w:rsidRPr="001847F0">
        <w:rPr>
          <w:rFonts w:asciiTheme="minorHAnsi" w:hAnsiTheme="minorHAnsi" w:cs="Arial"/>
          <w:u w:val="single"/>
          <w:lang w:eastAsia="zh-CN"/>
        </w:rPr>
        <w:t xml:space="preserve"> </w:t>
      </w:r>
      <w:proofErr w:type="spellStart"/>
      <w:r w:rsidR="004170C2" w:rsidRPr="001847F0">
        <w:rPr>
          <w:rFonts w:asciiTheme="minorHAnsi" w:hAnsiTheme="minorHAnsi" w:cs="Arial"/>
          <w:u w:val="single"/>
          <w:lang w:eastAsia="zh-CN"/>
        </w:rPr>
        <w:t>etc</w:t>
      </w:r>
      <w:proofErr w:type="spellEnd"/>
      <w:r w:rsidR="004170C2" w:rsidRPr="001847F0">
        <w:rPr>
          <w:rFonts w:asciiTheme="minorHAnsi" w:hAnsiTheme="minorHAnsi" w:cs="Arial"/>
          <w:u w:val="single"/>
          <w:lang w:eastAsia="zh-CN"/>
        </w:rPr>
        <w:t xml:space="preserve">; para remoção de resíduos provenientes do tratamento; </w:t>
      </w:r>
      <w:r w:rsidR="00E77C99" w:rsidRPr="001847F0">
        <w:rPr>
          <w:rFonts w:asciiTheme="minorHAnsi" w:hAnsiTheme="minorHAnsi" w:cs="Arial"/>
          <w:u w:val="single"/>
          <w:lang w:eastAsia="zh-CN"/>
        </w:rPr>
        <w:t>e</w:t>
      </w:r>
      <w:r w:rsidR="004170C2" w:rsidRPr="001847F0">
        <w:rPr>
          <w:rFonts w:asciiTheme="minorHAnsi" w:hAnsiTheme="minorHAnsi" w:cs="Arial"/>
          <w:u w:val="single"/>
          <w:lang w:eastAsia="zh-CN"/>
        </w:rPr>
        <w:t xml:space="preserve"> para recolhimento de amostras de efluentes para análises físico-químicas.</w:t>
      </w:r>
    </w:p>
    <w:p w14:paraId="73739E9A" w14:textId="2EC59B66" w:rsidR="009C5F93" w:rsidRPr="001847F0" w:rsidRDefault="00F27FA6" w:rsidP="00A70EC1">
      <w:pPr>
        <w:numPr>
          <w:ilvl w:val="1"/>
          <w:numId w:val="1"/>
        </w:numPr>
        <w:spacing w:before="120" w:after="120" w:line="276" w:lineRule="auto"/>
        <w:ind w:left="425" w:firstLine="0"/>
        <w:jc w:val="both"/>
        <w:rPr>
          <w:rFonts w:asciiTheme="minorHAnsi" w:hAnsiTheme="minorHAnsi" w:cs="Arial"/>
          <w:u w:val="single"/>
        </w:rPr>
      </w:pPr>
      <w:r w:rsidRPr="001847F0">
        <w:rPr>
          <w:rFonts w:asciiTheme="minorHAnsi" w:hAnsiTheme="minorHAnsi" w:cs="Arial"/>
          <w:u w:val="single"/>
        </w:rPr>
        <w:lastRenderedPageBreak/>
        <w:t>A terceirização dos serviços em questão é imprescindível tendo em vista a peculiaridade dos trabalhos esperados, bem como</w:t>
      </w:r>
      <w:r w:rsidR="0013312E" w:rsidRPr="001847F0">
        <w:rPr>
          <w:rFonts w:asciiTheme="minorHAnsi" w:hAnsiTheme="minorHAnsi" w:cs="Arial"/>
          <w:u w:val="single"/>
        </w:rPr>
        <w:t xml:space="preserve"> que</w:t>
      </w:r>
      <w:r w:rsidRPr="001847F0">
        <w:rPr>
          <w:rFonts w:asciiTheme="minorHAnsi" w:hAnsiTheme="minorHAnsi" w:cs="Arial"/>
          <w:u w:val="single"/>
        </w:rPr>
        <w:t xml:space="preserve"> os servidores do quadro d</w:t>
      </w:r>
      <w:r w:rsidR="00576E4E" w:rsidRPr="001847F0">
        <w:rPr>
          <w:rFonts w:asciiTheme="minorHAnsi" w:hAnsiTheme="minorHAnsi" w:cs="Arial"/>
          <w:u w:val="single"/>
        </w:rPr>
        <w:t xml:space="preserve">a </w:t>
      </w:r>
      <w:r w:rsidRPr="001847F0">
        <w:rPr>
          <w:rFonts w:asciiTheme="minorHAnsi" w:hAnsiTheme="minorHAnsi" w:cs="Arial"/>
          <w:u w:val="single"/>
        </w:rPr>
        <w:t>PF/CAE/MT não possuem conhecido té</w:t>
      </w:r>
      <w:r w:rsidR="00022740" w:rsidRPr="001847F0">
        <w:rPr>
          <w:rFonts w:asciiTheme="minorHAnsi" w:hAnsiTheme="minorHAnsi" w:cs="Arial"/>
          <w:u w:val="single"/>
        </w:rPr>
        <w:t>cnico para operar</w:t>
      </w:r>
      <w:r w:rsidR="00A47899" w:rsidRPr="001847F0">
        <w:rPr>
          <w:rFonts w:asciiTheme="minorHAnsi" w:hAnsiTheme="minorHAnsi" w:cs="Arial"/>
          <w:u w:val="single"/>
        </w:rPr>
        <w:t>, tampouco realizar a manutenção d</w:t>
      </w:r>
      <w:r w:rsidR="00022740" w:rsidRPr="001847F0">
        <w:rPr>
          <w:rFonts w:asciiTheme="minorHAnsi" w:hAnsiTheme="minorHAnsi" w:cs="Arial"/>
          <w:u w:val="single"/>
        </w:rPr>
        <w:t>o equipamento.</w:t>
      </w:r>
    </w:p>
    <w:p w14:paraId="44E085B0" w14:textId="5506F7D6" w:rsidR="00275226" w:rsidRPr="001847F0" w:rsidRDefault="00F27FA6" w:rsidP="00DF7A28">
      <w:pPr>
        <w:numPr>
          <w:ilvl w:val="1"/>
          <w:numId w:val="1"/>
        </w:numPr>
        <w:spacing w:before="120" w:after="120" w:line="276" w:lineRule="auto"/>
        <w:ind w:left="425" w:firstLine="0"/>
        <w:jc w:val="both"/>
        <w:rPr>
          <w:rFonts w:asciiTheme="minorHAnsi" w:hAnsiTheme="minorHAnsi" w:cs="Arial"/>
          <w:u w:val="single"/>
        </w:rPr>
      </w:pPr>
      <w:r w:rsidRPr="001847F0">
        <w:rPr>
          <w:rFonts w:asciiTheme="minorHAnsi" w:hAnsiTheme="minorHAnsi" w:cs="Arial"/>
          <w:u w:val="single"/>
        </w:rPr>
        <w:t>O serviço o</w:t>
      </w:r>
      <w:r w:rsidR="008C60C7" w:rsidRPr="001847F0">
        <w:rPr>
          <w:rFonts w:asciiTheme="minorHAnsi" w:hAnsiTheme="minorHAnsi" w:cs="Arial"/>
          <w:u w:val="single"/>
        </w:rPr>
        <w:t xml:space="preserve">ra pleiteado é indispensável à </w:t>
      </w:r>
      <w:r w:rsidRPr="001847F0">
        <w:rPr>
          <w:rFonts w:asciiTheme="minorHAnsi" w:hAnsiTheme="minorHAnsi" w:cs="Arial"/>
          <w:u w:val="single"/>
        </w:rPr>
        <w:t xml:space="preserve">PF/CAE/MT, uma vez que todos os dejetos da Unidade passam obrigatoriamente pela ETE e a </w:t>
      </w:r>
      <w:r w:rsidR="00A47899" w:rsidRPr="001847F0">
        <w:rPr>
          <w:rFonts w:asciiTheme="minorHAnsi" w:hAnsiTheme="minorHAnsi" w:cs="Arial"/>
          <w:u w:val="single"/>
        </w:rPr>
        <w:t xml:space="preserve">ausência de operador capacitado, bem como a falta de manutenção adequada </w:t>
      </w:r>
      <w:r w:rsidRPr="001847F0">
        <w:rPr>
          <w:rFonts w:asciiTheme="minorHAnsi" w:hAnsiTheme="minorHAnsi" w:cs="Arial"/>
          <w:u w:val="single"/>
        </w:rPr>
        <w:t xml:space="preserve">poderá </w:t>
      </w:r>
      <w:r w:rsidR="00A70EC1" w:rsidRPr="001847F0">
        <w:rPr>
          <w:rFonts w:asciiTheme="minorHAnsi" w:hAnsiTheme="minorHAnsi" w:cs="Arial"/>
          <w:u w:val="single"/>
        </w:rPr>
        <w:t xml:space="preserve">comprometer o funcionamento da Estação de Tratamento de Esgoto e </w:t>
      </w:r>
      <w:r w:rsidR="000A4213" w:rsidRPr="001847F0">
        <w:rPr>
          <w:rFonts w:asciiTheme="minorHAnsi" w:hAnsiTheme="minorHAnsi" w:cs="Arial"/>
          <w:u w:val="single"/>
        </w:rPr>
        <w:t>inviabilizar o uso da Delegacia</w:t>
      </w:r>
      <w:r w:rsidR="00A70EC1" w:rsidRPr="001847F0">
        <w:rPr>
          <w:rFonts w:asciiTheme="minorHAnsi" w:hAnsiTheme="minorHAnsi" w:cs="Arial"/>
          <w:u w:val="single"/>
        </w:rPr>
        <w:t xml:space="preserve"> em razão de condições sanitárias inadequadas.</w:t>
      </w:r>
      <w:r w:rsidR="00DF7A28" w:rsidRPr="001847F0">
        <w:rPr>
          <w:rFonts w:asciiTheme="minorHAnsi" w:hAnsiTheme="minorHAnsi" w:cs="Arial"/>
          <w:u w:val="single"/>
        </w:rPr>
        <w:t xml:space="preserve"> Além disso, </w:t>
      </w:r>
      <w:r w:rsidR="00275226" w:rsidRPr="001847F0">
        <w:rPr>
          <w:rFonts w:asciiTheme="minorHAnsi" w:hAnsiTheme="minorHAnsi" w:cs="Arial"/>
          <w:u w:val="single"/>
        </w:rPr>
        <w:t>todo o fluxo de material de esgoto d</w:t>
      </w:r>
      <w:r w:rsidR="008C60C7" w:rsidRPr="001847F0">
        <w:rPr>
          <w:rFonts w:asciiTheme="minorHAnsi" w:hAnsiTheme="minorHAnsi" w:cs="Arial"/>
          <w:u w:val="single"/>
        </w:rPr>
        <w:t>a referida</w:t>
      </w:r>
      <w:r w:rsidR="00275226" w:rsidRPr="001847F0">
        <w:rPr>
          <w:rFonts w:asciiTheme="minorHAnsi" w:hAnsiTheme="minorHAnsi" w:cs="Arial"/>
          <w:u w:val="single"/>
        </w:rPr>
        <w:t xml:space="preserve"> descentralizada poderá ser despejado na natureza sem o devido tratamento e, caso isso ocorra, estar</w:t>
      </w:r>
      <w:r w:rsidR="00F8271C" w:rsidRPr="001847F0">
        <w:rPr>
          <w:rFonts w:asciiTheme="minorHAnsi" w:hAnsiTheme="minorHAnsi" w:cs="Arial"/>
          <w:u w:val="single"/>
        </w:rPr>
        <w:t>á sujeita</w:t>
      </w:r>
      <w:r w:rsidR="00275226" w:rsidRPr="001847F0">
        <w:rPr>
          <w:rFonts w:asciiTheme="minorHAnsi" w:hAnsiTheme="minorHAnsi" w:cs="Arial"/>
          <w:u w:val="single"/>
        </w:rPr>
        <w:t xml:space="preserve"> a sanções administrativas pelos órgãos competentes, uma vez que não há rede pública de esgotos na região e por não ser possível dispensar o mesmo junto ao terreno pela proximidade do lençol freático, </w:t>
      </w:r>
      <w:proofErr w:type="gramStart"/>
      <w:r w:rsidR="00275226" w:rsidRPr="001847F0">
        <w:rPr>
          <w:rFonts w:asciiTheme="minorHAnsi" w:hAnsiTheme="minorHAnsi" w:cs="Arial"/>
          <w:u w:val="single"/>
        </w:rPr>
        <w:t>sob pena</w:t>
      </w:r>
      <w:proofErr w:type="gramEnd"/>
      <w:r w:rsidR="00275226" w:rsidRPr="001847F0">
        <w:rPr>
          <w:rFonts w:asciiTheme="minorHAnsi" w:hAnsiTheme="minorHAnsi" w:cs="Arial"/>
          <w:u w:val="single"/>
        </w:rPr>
        <w:t xml:space="preserve"> de contaminá-lo</w:t>
      </w:r>
      <w:r w:rsidR="00DF7A28" w:rsidRPr="001847F0">
        <w:rPr>
          <w:rFonts w:asciiTheme="minorHAnsi" w:hAnsiTheme="minorHAnsi" w:cs="Arial"/>
          <w:u w:val="single"/>
        </w:rPr>
        <w:t>.</w:t>
      </w:r>
    </w:p>
    <w:p w14:paraId="15B1EA29" w14:textId="62F5CD17" w:rsidR="009C5F93" w:rsidRPr="001847F0" w:rsidRDefault="00F27FA6" w:rsidP="00DF7A28">
      <w:pPr>
        <w:numPr>
          <w:ilvl w:val="1"/>
          <w:numId w:val="1"/>
        </w:numPr>
        <w:spacing w:before="120" w:after="120" w:line="276" w:lineRule="auto"/>
        <w:ind w:left="425" w:firstLine="0"/>
        <w:jc w:val="both"/>
        <w:rPr>
          <w:rFonts w:asciiTheme="minorHAnsi" w:hAnsiTheme="minorHAnsi" w:cs="Arial"/>
          <w:u w:val="single"/>
        </w:rPr>
      </w:pPr>
      <w:r w:rsidRPr="001847F0">
        <w:rPr>
          <w:rFonts w:asciiTheme="minorHAnsi" w:hAnsiTheme="minorHAnsi" w:cs="Arial"/>
          <w:u w:val="single"/>
        </w:rPr>
        <w:t>As atribuições previstas para esse posto de trabalho também não encontram previsão no conjunto de cargos i</w:t>
      </w:r>
      <w:r w:rsidR="00EF44E0" w:rsidRPr="001847F0">
        <w:rPr>
          <w:rFonts w:asciiTheme="minorHAnsi" w:hAnsiTheme="minorHAnsi" w:cs="Arial"/>
          <w:u w:val="single"/>
        </w:rPr>
        <w:t xml:space="preserve">ntegrantes do plano de cargos da </w:t>
      </w:r>
      <w:r w:rsidR="00DB6ABD" w:rsidRPr="001847F0">
        <w:rPr>
          <w:rFonts w:asciiTheme="minorHAnsi" w:hAnsiTheme="minorHAnsi" w:cs="Arial"/>
          <w:u w:val="single"/>
        </w:rPr>
        <w:t>PF, permitindo ao ó</w:t>
      </w:r>
      <w:r w:rsidRPr="001847F0">
        <w:rPr>
          <w:rFonts w:asciiTheme="minorHAnsi" w:hAnsiTheme="minorHAnsi" w:cs="Arial"/>
          <w:u w:val="single"/>
        </w:rPr>
        <w:t>rgão um melhor direcionamento do seu efetiv</w:t>
      </w:r>
      <w:r w:rsidR="000A4213" w:rsidRPr="001847F0">
        <w:rPr>
          <w:rFonts w:asciiTheme="minorHAnsi" w:hAnsiTheme="minorHAnsi" w:cs="Arial"/>
          <w:u w:val="single"/>
        </w:rPr>
        <w:t>o para o desempenho da área fim.</w:t>
      </w:r>
    </w:p>
    <w:p w14:paraId="0FB46DBB" w14:textId="6570F2DF" w:rsidR="00F27FA6" w:rsidRPr="001847F0" w:rsidRDefault="00F27FA6" w:rsidP="00A70EC1">
      <w:pPr>
        <w:numPr>
          <w:ilvl w:val="1"/>
          <w:numId w:val="1"/>
        </w:numPr>
        <w:spacing w:before="120" w:after="120" w:line="276" w:lineRule="auto"/>
        <w:ind w:left="425" w:firstLine="0"/>
        <w:jc w:val="both"/>
        <w:rPr>
          <w:rFonts w:asciiTheme="minorHAnsi" w:hAnsiTheme="minorHAnsi" w:cs="Arial"/>
          <w:u w:val="single"/>
        </w:rPr>
      </w:pPr>
      <w:r w:rsidRPr="001847F0">
        <w:rPr>
          <w:rFonts w:asciiTheme="minorHAnsi" w:hAnsiTheme="minorHAnsi" w:cs="Arial"/>
          <w:u w:val="single"/>
        </w:rPr>
        <w:t>As atividades a serem desenvolvidas estão incluídas na Classificação Brasileira de Ocupações – CBO sob o nº 8623-05 – Operador de Estação de Tratamento D’água e Esgoto, conforme descrição sumária abaixo:</w:t>
      </w:r>
    </w:p>
    <w:p w14:paraId="3AD75B28" w14:textId="3EA7175D" w:rsidR="00D1264B" w:rsidRPr="001847F0" w:rsidRDefault="00D1264B" w:rsidP="008B0FC9">
      <w:pPr>
        <w:pStyle w:val="Nivel1"/>
        <w:numPr>
          <w:ilvl w:val="2"/>
          <w:numId w:val="1"/>
        </w:numPr>
        <w:spacing w:before="120" w:after="120"/>
        <w:ind w:left="1134" w:firstLine="0"/>
        <w:rPr>
          <w:rFonts w:asciiTheme="minorHAnsi" w:eastAsia="Times New Roman" w:hAnsiTheme="minorHAnsi" w:cs="Arial"/>
          <w:b w:val="0"/>
          <w:bCs/>
          <w:color w:val="auto"/>
          <w:u w:val="single"/>
        </w:rPr>
      </w:pPr>
      <w:r w:rsidRPr="001847F0">
        <w:rPr>
          <w:rFonts w:asciiTheme="minorHAnsi" w:eastAsia="Times New Roman" w:hAnsiTheme="minorHAnsi" w:cs="Arial"/>
          <w:b w:val="0"/>
          <w:bCs/>
          <w:color w:val="auto"/>
          <w:u w:val="single"/>
        </w:rPr>
        <w:t>Monitorar o recebimento de resíduos industriais e urbanos, destinando resíduos conforme normas vigentes e controlar processo de tratamento de água e efluentes. Realizar amostragem de resíduos e efluentes. Dosar soluções químicas; manipular reagentes; preparar soluções; ajustar dosagem de soluções e verificar resultados de dosagens. Inspecionar equipamentos da estação de água, efluentes e resíduos industriais; acionar equipamentos; controlar parâmetros operacionais dos equipamentos eletromecânicos; solicitar manutenção de equipamentos; cumprir procedimentos operacionais. Manter organizado o ambiente de trabalho; rotular produtos químicos. Trabalhar em conformidade a normas e procedimentos técnicos e de qualidade, segurança, higiene, saúde e preservação ambiental. Executar outras tarefas de mesma natureza e nível de complexidade associadas ao ambiente organizacional.</w:t>
      </w:r>
    </w:p>
    <w:p w14:paraId="3CA38343" w14:textId="191FF87B" w:rsidR="00F27FA6" w:rsidRPr="001847F0" w:rsidRDefault="00F27FA6" w:rsidP="00201FCB">
      <w:pPr>
        <w:numPr>
          <w:ilvl w:val="1"/>
          <w:numId w:val="1"/>
        </w:numPr>
        <w:spacing w:before="120" w:after="120" w:line="276" w:lineRule="auto"/>
        <w:ind w:left="425" w:firstLine="0"/>
        <w:jc w:val="both"/>
        <w:rPr>
          <w:rFonts w:asciiTheme="minorHAnsi" w:hAnsiTheme="minorHAnsi" w:cs="Arial"/>
          <w:u w:val="single"/>
        </w:rPr>
      </w:pPr>
      <w:r w:rsidRPr="001847F0">
        <w:rPr>
          <w:rFonts w:asciiTheme="minorHAnsi" w:hAnsiTheme="minorHAnsi" w:cs="Arial"/>
          <w:u w:val="single"/>
        </w:rPr>
        <w:t>Os serviços contratados deverão obedecer aos critérios contidos na Lei nº 8.666/93, IN MARE nº 05 de 21/7/95 e na IN MPOG nº 2 de 30/04/08.</w:t>
      </w:r>
    </w:p>
    <w:p w14:paraId="29F60039" w14:textId="59064A91" w:rsidR="00251546" w:rsidRPr="001847F0" w:rsidRDefault="00251546" w:rsidP="00251546">
      <w:pPr>
        <w:numPr>
          <w:ilvl w:val="1"/>
          <w:numId w:val="1"/>
        </w:numPr>
        <w:spacing w:before="120" w:after="120" w:line="276" w:lineRule="auto"/>
        <w:ind w:left="425" w:firstLine="0"/>
        <w:jc w:val="both"/>
        <w:rPr>
          <w:rFonts w:asciiTheme="minorHAnsi" w:hAnsiTheme="minorHAnsi" w:cs="Arial"/>
          <w:i/>
          <w:szCs w:val="20"/>
          <w:u w:val="single"/>
        </w:rPr>
      </w:pPr>
      <w:r w:rsidRPr="001847F0">
        <w:rPr>
          <w:rFonts w:asciiTheme="minorHAnsi" w:hAnsiTheme="minorHAnsi" w:cs="Arial"/>
          <w:szCs w:val="20"/>
          <w:u w:val="single"/>
        </w:rPr>
        <w:t xml:space="preserve">Em que pese haver várias atividades, a exemplo de operação da estação mediante cessão de mão de obra, análises clínicas, coletas de efluentes, remoção de </w:t>
      </w:r>
      <w:proofErr w:type="gramStart"/>
      <w:r w:rsidRPr="001847F0">
        <w:rPr>
          <w:rFonts w:asciiTheme="minorHAnsi" w:hAnsiTheme="minorHAnsi" w:cs="Arial"/>
          <w:szCs w:val="20"/>
          <w:u w:val="single"/>
        </w:rPr>
        <w:t>resíduo sólidos</w:t>
      </w:r>
      <w:proofErr w:type="gramEnd"/>
      <w:r w:rsidRPr="001847F0">
        <w:rPr>
          <w:rFonts w:asciiTheme="minorHAnsi" w:hAnsiTheme="minorHAnsi" w:cs="Arial"/>
          <w:szCs w:val="20"/>
          <w:u w:val="single"/>
        </w:rPr>
        <w:t>, entre outros, cada unidade de serviço integra um só serviço, ou seja, A OPERAÇÃO DE</w:t>
      </w:r>
      <w:r w:rsidR="00881A94" w:rsidRPr="001847F0">
        <w:rPr>
          <w:rFonts w:asciiTheme="minorHAnsi" w:hAnsiTheme="minorHAnsi" w:cs="Arial"/>
          <w:szCs w:val="20"/>
          <w:u w:val="single"/>
        </w:rPr>
        <w:t xml:space="preserve"> ETE, COM MANUTENÇÃO PREVENTIVA e</w:t>
      </w:r>
      <w:r w:rsidRPr="001847F0">
        <w:rPr>
          <w:rFonts w:asciiTheme="minorHAnsi" w:hAnsiTheme="minorHAnsi" w:cs="Arial"/>
          <w:szCs w:val="20"/>
          <w:u w:val="single"/>
        </w:rPr>
        <w:t xml:space="preserve"> CORRETIVA</w:t>
      </w:r>
      <w:r w:rsidR="00881A94" w:rsidRPr="001847F0">
        <w:rPr>
          <w:rFonts w:asciiTheme="minorHAnsi" w:hAnsiTheme="minorHAnsi" w:cs="Arial"/>
          <w:szCs w:val="20"/>
          <w:u w:val="single"/>
        </w:rPr>
        <w:t xml:space="preserve">, além da </w:t>
      </w:r>
      <w:r w:rsidRPr="001847F0">
        <w:rPr>
          <w:rFonts w:asciiTheme="minorHAnsi" w:hAnsiTheme="minorHAnsi" w:cs="Arial"/>
          <w:szCs w:val="20"/>
          <w:u w:val="single"/>
        </w:rPr>
        <w:t>RESPONSABILIDADE TÉCNICA. Dessa forma, a divisão do objeto poderia inviabilizar técnica e operacionalmente a execução do objeto, assim como a determinação da responsabilidade técnica.</w:t>
      </w:r>
    </w:p>
    <w:p w14:paraId="640FD5A4" w14:textId="0C69EFAA" w:rsidR="009000FF" w:rsidRPr="001847F0" w:rsidRDefault="009000FF" w:rsidP="00251546">
      <w:pPr>
        <w:numPr>
          <w:ilvl w:val="1"/>
          <w:numId w:val="1"/>
        </w:numPr>
        <w:spacing w:before="120" w:after="120" w:line="276" w:lineRule="auto"/>
        <w:ind w:left="425" w:firstLine="0"/>
        <w:jc w:val="both"/>
        <w:rPr>
          <w:rFonts w:asciiTheme="minorHAnsi" w:hAnsiTheme="minorHAnsi" w:cs="Arial"/>
          <w:i/>
          <w:szCs w:val="20"/>
          <w:u w:val="single"/>
        </w:rPr>
      </w:pPr>
      <w:r w:rsidRPr="001847F0">
        <w:rPr>
          <w:rFonts w:asciiTheme="minorHAnsi" w:hAnsiTheme="minorHAnsi"/>
          <w:u w:val="single"/>
        </w:rPr>
        <w:t>Assim, a contratação irá servir tão somente para o atendimento de situação que pode ocasionar grave prejuízo, haja vista a impossibilidade de sol</w:t>
      </w:r>
      <w:r w:rsidR="00BA4CE1" w:rsidRPr="001847F0">
        <w:rPr>
          <w:rFonts w:asciiTheme="minorHAnsi" w:hAnsiTheme="minorHAnsi"/>
          <w:u w:val="single"/>
        </w:rPr>
        <w:t>ução de continuidade do uso da Estação de Tratamento de E</w:t>
      </w:r>
      <w:r w:rsidRPr="001847F0">
        <w:rPr>
          <w:rFonts w:asciiTheme="minorHAnsi" w:hAnsiTheme="minorHAnsi"/>
          <w:u w:val="single"/>
        </w:rPr>
        <w:t>sgoto. Ademais, é incontroverso que a manutenção é mais vantajosa para a Administração do que inutilização do equipamento.</w:t>
      </w:r>
    </w:p>
    <w:p w14:paraId="4F5191D8" w14:textId="0F0D487C" w:rsidR="00DB206B" w:rsidRPr="00F47AED" w:rsidRDefault="00DB206B" w:rsidP="000D390A">
      <w:pPr>
        <w:pStyle w:val="Nivel1"/>
        <w:rPr>
          <w:rFonts w:asciiTheme="minorHAnsi" w:hAnsiTheme="minorHAnsi" w:cs="Arial"/>
          <w:color w:val="auto"/>
        </w:rPr>
      </w:pPr>
      <w:r w:rsidRPr="00F47AED">
        <w:rPr>
          <w:rFonts w:asciiTheme="minorHAnsi" w:hAnsiTheme="minorHAnsi" w:cs="Arial"/>
          <w:color w:val="auto"/>
        </w:rPr>
        <w:t>DA CLASSIFICAÇÃO DOS SERVIÇOS</w:t>
      </w:r>
    </w:p>
    <w:p w14:paraId="34E526C7" w14:textId="089A2E78" w:rsidR="00C92CE0" w:rsidRPr="001847F0" w:rsidRDefault="00C92CE0" w:rsidP="00EE198A">
      <w:pPr>
        <w:numPr>
          <w:ilvl w:val="1"/>
          <w:numId w:val="1"/>
        </w:numPr>
        <w:spacing w:before="120" w:after="120" w:line="276" w:lineRule="auto"/>
        <w:ind w:left="425" w:firstLine="0"/>
        <w:jc w:val="both"/>
        <w:rPr>
          <w:rFonts w:asciiTheme="minorHAnsi" w:hAnsiTheme="minorHAnsi" w:cs="Arial"/>
          <w:szCs w:val="20"/>
          <w:u w:val="single"/>
        </w:rPr>
      </w:pPr>
      <w:r w:rsidRPr="001847F0">
        <w:rPr>
          <w:rFonts w:asciiTheme="minorHAnsi" w:hAnsiTheme="minorHAnsi" w:cs="Arial"/>
          <w:szCs w:val="20"/>
          <w:u w:val="single"/>
        </w:rPr>
        <w:t>Os serviços, materiais e equipamentos referenciados neste Termo de Referência enquadram-se na modalidade de bens e serviços comuns para fins do disposto no art. 4º, do Decreto 5.450, de 31 de maio de 2005 – Pregão Eletrônico, cujo padrão de desempenho e qualidade pode ser objetivamente definido no edital e anexo, por meio de especificações usuais de mercado, conforme parágrafo único do art. 1º da Lei 10.502/2002</w:t>
      </w:r>
      <w:r w:rsidR="0006085D" w:rsidRPr="001847F0">
        <w:rPr>
          <w:rFonts w:asciiTheme="minorHAnsi" w:hAnsiTheme="minorHAnsi" w:cs="Arial"/>
          <w:szCs w:val="20"/>
          <w:u w:val="single"/>
        </w:rPr>
        <w:t>.</w:t>
      </w:r>
    </w:p>
    <w:p w14:paraId="79596512" w14:textId="77777777"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Os serviços a serem contratados enquadram-se nos pressupostos do Decreto n° 2.271, de 1997, c</w:t>
      </w:r>
      <w:r w:rsidR="003C25D1" w:rsidRPr="00F47AED">
        <w:rPr>
          <w:rFonts w:asciiTheme="minorHAnsi" w:hAnsiTheme="minorHAnsi" w:cs="Arial"/>
          <w:szCs w:val="20"/>
        </w:rPr>
        <w:t xml:space="preserve">onstituindo-se em </w:t>
      </w:r>
      <w:r w:rsidRPr="00F47AED">
        <w:rPr>
          <w:rFonts w:asciiTheme="minorHAnsi" w:hAnsiTheme="minorHAnsi" w:cs="Arial"/>
          <w:szCs w:val="20"/>
        </w:rPr>
        <w:t>atividades materiais acessórias, instrumentais ou complementares à área de competência legal do órgão licitante, não</w:t>
      </w:r>
      <w:r w:rsidR="003C25D1" w:rsidRPr="00F47AED">
        <w:rPr>
          <w:rFonts w:asciiTheme="minorHAnsi" w:hAnsiTheme="minorHAnsi" w:cs="Arial"/>
          <w:szCs w:val="20"/>
        </w:rPr>
        <w:t xml:space="preserve"> </w:t>
      </w:r>
      <w:r w:rsidRPr="00F47AED">
        <w:rPr>
          <w:rFonts w:asciiTheme="minorHAnsi" w:hAnsiTheme="minorHAnsi" w:cs="Arial"/>
          <w:szCs w:val="20"/>
        </w:rPr>
        <w:t>inerentes às categorias funcionais abrangidas por seu respectivo plano de cargos.</w:t>
      </w:r>
    </w:p>
    <w:p w14:paraId="7587653D" w14:textId="77777777"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lastRenderedPageBreak/>
        <w:t xml:space="preserve">A prestação dos serviços não gera vínculo empregatício entre os empregados da </w:t>
      </w:r>
      <w:r w:rsidR="00D52359" w:rsidRPr="00F47AED">
        <w:rPr>
          <w:rFonts w:asciiTheme="minorHAnsi" w:hAnsiTheme="minorHAnsi" w:cs="Arial"/>
          <w:szCs w:val="20"/>
        </w:rPr>
        <w:t>Contratada</w:t>
      </w:r>
      <w:r w:rsidRPr="00F47AED">
        <w:rPr>
          <w:rFonts w:asciiTheme="minorHAnsi" w:hAnsiTheme="minorHAnsi" w:cs="Arial"/>
          <w:szCs w:val="20"/>
        </w:rPr>
        <w:t xml:space="preserve"> e a Administração</w:t>
      </w:r>
      <w:r w:rsidR="00940AD0" w:rsidRPr="00F47AED">
        <w:rPr>
          <w:rFonts w:asciiTheme="minorHAnsi" w:hAnsiTheme="minorHAnsi" w:cs="Arial"/>
          <w:szCs w:val="20"/>
        </w:rPr>
        <w:t xml:space="preserve"> Contratante</w:t>
      </w:r>
      <w:r w:rsidRPr="00F47AED">
        <w:rPr>
          <w:rFonts w:asciiTheme="minorHAnsi" w:hAnsiTheme="minorHAnsi" w:cs="Arial"/>
          <w:szCs w:val="20"/>
        </w:rPr>
        <w:t>, vedando-se qualquer relação entre estes que caracterize pessoalidade e subordinação direta.</w:t>
      </w:r>
    </w:p>
    <w:p w14:paraId="23E79D4D" w14:textId="18A17F55" w:rsidR="00F27FA6" w:rsidRPr="001847F0" w:rsidRDefault="00F27FA6" w:rsidP="00F27FA6">
      <w:pPr>
        <w:numPr>
          <w:ilvl w:val="1"/>
          <w:numId w:val="1"/>
        </w:numPr>
        <w:spacing w:before="120" w:after="120" w:line="276" w:lineRule="auto"/>
        <w:ind w:left="425" w:firstLine="0"/>
        <w:jc w:val="both"/>
        <w:rPr>
          <w:rFonts w:asciiTheme="minorHAnsi" w:hAnsiTheme="minorHAnsi" w:cs="Arial"/>
          <w:szCs w:val="20"/>
          <w:u w:val="single"/>
        </w:rPr>
      </w:pPr>
      <w:r w:rsidRPr="001847F0">
        <w:rPr>
          <w:rFonts w:asciiTheme="minorHAnsi" w:hAnsiTheme="minorHAnsi" w:cs="Arial"/>
          <w:szCs w:val="20"/>
          <w:u w:val="single"/>
        </w:rPr>
        <w:t>Os serviços contratados deverão obedecer aos critérios contidos na Lei nº 8.666/93, IN MARE nº 05 de 21/7/95 e na IN MPOG nº 2 de 30/04/08.</w:t>
      </w:r>
    </w:p>
    <w:p w14:paraId="72D2230B" w14:textId="1C302947" w:rsidR="00C777E6" w:rsidRPr="00F47AED" w:rsidRDefault="001847F0" w:rsidP="00C777E6">
      <w:pPr>
        <w:pStyle w:val="Nivel1"/>
        <w:rPr>
          <w:rFonts w:asciiTheme="minorHAnsi" w:hAnsiTheme="minorHAnsi"/>
        </w:rPr>
      </w:pPr>
      <w:r>
        <w:rPr>
          <w:rFonts w:asciiTheme="minorHAnsi" w:hAnsiTheme="minorHAnsi" w:cs="Arial"/>
          <w:color w:val="auto"/>
        </w:rPr>
        <w:t>FORMA E PRESTAÇÃO DOS SERVIÇOS</w:t>
      </w:r>
    </w:p>
    <w:p w14:paraId="154CADD0" w14:textId="77777777" w:rsidR="001847F0" w:rsidRPr="008C3539" w:rsidRDefault="001847F0" w:rsidP="001847F0">
      <w:pPr>
        <w:numPr>
          <w:ilvl w:val="1"/>
          <w:numId w:val="1"/>
        </w:numPr>
        <w:spacing w:before="120" w:after="120" w:line="276" w:lineRule="auto"/>
        <w:ind w:left="425" w:firstLine="0"/>
        <w:jc w:val="both"/>
        <w:rPr>
          <w:rFonts w:asciiTheme="minorHAnsi" w:hAnsiTheme="minorHAnsi" w:cs="Times New Roman"/>
          <w:bCs/>
          <w:color w:val="000000"/>
          <w:szCs w:val="20"/>
        </w:rPr>
      </w:pPr>
      <w:r w:rsidRPr="008C3539">
        <w:rPr>
          <w:rFonts w:asciiTheme="minorHAnsi" w:hAnsiTheme="minorHAnsi" w:cs="Times New Roman"/>
          <w:bCs/>
          <w:color w:val="000000"/>
          <w:szCs w:val="20"/>
        </w:rPr>
        <w:t>Os serviços serão executados conforme discriminado abaixo:</w:t>
      </w:r>
    </w:p>
    <w:p w14:paraId="39B4B591" w14:textId="702E06E1" w:rsidR="001847F0" w:rsidRPr="008C3539" w:rsidRDefault="001847F0" w:rsidP="001847F0">
      <w:pPr>
        <w:pStyle w:val="PargrafodaLista"/>
        <w:numPr>
          <w:ilvl w:val="2"/>
          <w:numId w:val="1"/>
        </w:numPr>
        <w:spacing w:before="120" w:after="120" w:line="276" w:lineRule="auto"/>
        <w:ind w:left="1224"/>
        <w:contextualSpacing w:val="0"/>
        <w:jc w:val="both"/>
        <w:rPr>
          <w:rFonts w:asciiTheme="minorHAnsi" w:hAnsiTheme="minorHAnsi" w:cs="Times New Roman"/>
          <w:bCs/>
          <w:color w:val="000000"/>
          <w:szCs w:val="20"/>
          <w:u w:val="single"/>
        </w:rPr>
      </w:pPr>
      <w:r w:rsidRPr="008C3539">
        <w:rPr>
          <w:rFonts w:asciiTheme="minorHAnsi" w:hAnsiTheme="minorHAnsi" w:cs="Times New Roman"/>
          <w:bCs/>
          <w:color w:val="000000"/>
          <w:szCs w:val="20"/>
          <w:u w:val="single"/>
        </w:rPr>
        <w:t xml:space="preserve">A execução será mediante o regime indireto e contínuo, de trabalho diurno, na escala de 44 (quarenta e quatro) horas semanais, de segunda a </w:t>
      </w:r>
      <w:r>
        <w:rPr>
          <w:rFonts w:asciiTheme="minorHAnsi" w:hAnsiTheme="minorHAnsi" w:cs="Times New Roman"/>
          <w:bCs/>
          <w:color w:val="000000"/>
          <w:szCs w:val="20"/>
          <w:u w:val="single"/>
        </w:rPr>
        <w:t>sábado</w:t>
      </w:r>
      <w:r w:rsidRPr="008C3539">
        <w:rPr>
          <w:rFonts w:asciiTheme="minorHAnsi" w:hAnsiTheme="minorHAnsi" w:cs="Times New Roman"/>
          <w:bCs/>
          <w:color w:val="000000"/>
          <w:szCs w:val="20"/>
          <w:u w:val="single"/>
        </w:rPr>
        <w:t>;</w:t>
      </w:r>
    </w:p>
    <w:p w14:paraId="64A64D92" w14:textId="77777777" w:rsidR="001847F0" w:rsidRPr="008C3539" w:rsidRDefault="001847F0" w:rsidP="001847F0">
      <w:pPr>
        <w:pStyle w:val="PargrafodaLista"/>
        <w:numPr>
          <w:ilvl w:val="2"/>
          <w:numId w:val="1"/>
        </w:numPr>
        <w:spacing w:before="120" w:after="120" w:line="276" w:lineRule="auto"/>
        <w:ind w:left="1224"/>
        <w:contextualSpacing w:val="0"/>
        <w:jc w:val="both"/>
        <w:rPr>
          <w:rFonts w:asciiTheme="minorHAnsi" w:hAnsiTheme="minorHAnsi" w:cs="Times New Roman"/>
          <w:bCs/>
          <w:color w:val="000000"/>
          <w:szCs w:val="20"/>
          <w:u w:val="single"/>
        </w:rPr>
      </w:pPr>
      <w:r w:rsidRPr="008C3539">
        <w:rPr>
          <w:rFonts w:asciiTheme="minorHAnsi" w:hAnsiTheme="minorHAnsi" w:cs="Times New Roman"/>
          <w:bCs/>
          <w:color w:val="000000"/>
          <w:szCs w:val="20"/>
          <w:u w:val="single"/>
        </w:rPr>
        <w:t>A jornada de trabalho inicialmente escolhida foi a que melhor atende às necessidades das unidades d</w:t>
      </w:r>
      <w:r>
        <w:rPr>
          <w:rFonts w:asciiTheme="minorHAnsi" w:hAnsiTheme="minorHAnsi" w:cs="Times New Roman"/>
          <w:bCs/>
          <w:color w:val="000000"/>
          <w:szCs w:val="20"/>
          <w:u w:val="single"/>
        </w:rPr>
        <w:t xml:space="preserve">a </w:t>
      </w:r>
      <w:r w:rsidRPr="008C3539">
        <w:rPr>
          <w:rFonts w:asciiTheme="minorHAnsi" w:hAnsiTheme="minorHAnsi" w:cs="Times New Roman"/>
          <w:bCs/>
          <w:color w:val="000000"/>
          <w:szCs w:val="20"/>
          <w:u w:val="single"/>
        </w:rPr>
        <w:t xml:space="preserve">Polícia Federal em </w:t>
      </w:r>
      <w:r>
        <w:rPr>
          <w:rFonts w:asciiTheme="minorHAnsi" w:hAnsiTheme="minorHAnsi" w:cs="Times New Roman"/>
          <w:bCs/>
          <w:color w:val="000000"/>
          <w:szCs w:val="20"/>
          <w:u w:val="single"/>
        </w:rPr>
        <w:t>Mato Grosso</w:t>
      </w:r>
      <w:r w:rsidRPr="008C3539">
        <w:rPr>
          <w:rFonts w:asciiTheme="minorHAnsi" w:hAnsiTheme="minorHAnsi" w:cs="Times New Roman"/>
          <w:bCs/>
          <w:color w:val="000000"/>
          <w:szCs w:val="20"/>
          <w:u w:val="single"/>
        </w:rPr>
        <w:t>, com observância da legislação trabalhista e a convenção coletiva de trabalho da categoria;</w:t>
      </w:r>
    </w:p>
    <w:p w14:paraId="5AFAC855" w14:textId="77777777" w:rsidR="001847F0" w:rsidRDefault="001847F0" w:rsidP="001847F0">
      <w:pPr>
        <w:pStyle w:val="PargrafodaLista"/>
        <w:numPr>
          <w:ilvl w:val="2"/>
          <w:numId w:val="1"/>
        </w:numPr>
        <w:spacing w:before="120" w:after="120" w:line="276" w:lineRule="auto"/>
        <w:ind w:left="1224"/>
        <w:contextualSpacing w:val="0"/>
        <w:jc w:val="both"/>
        <w:rPr>
          <w:rFonts w:asciiTheme="minorHAnsi" w:hAnsiTheme="minorHAnsi" w:cs="Times New Roman"/>
          <w:bCs/>
          <w:color w:val="000000"/>
          <w:szCs w:val="20"/>
          <w:u w:val="single"/>
        </w:rPr>
      </w:pPr>
      <w:r w:rsidRPr="008C3539">
        <w:rPr>
          <w:rFonts w:asciiTheme="minorHAnsi" w:hAnsiTheme="minorHAnsi" w:cs="Times New Roman"/>
          <w:bCs/>
          <w:color w:val="000000"/>
          <w:szCs w:val="20"/>
          <w:u w:val="single"/>
        </w:rPr>
        <w:t>Para a execução dos serviços, a Contratada deverá disponibilizar profissionais capacitados de acordo exigência do cargo.</w:t>
      </w:r>
    </w:p>
    <w:p w14:paraId="61E44D1A" w14:textId="0C7C55C3" w:rsidR="001847F0" w:rsidRDefault="001847F0" w:rsidP="001847F0">
      <w:pPr>
        <w:pStyle w:val="PargrafodaLista"/>
        <w:numPr>
          <w:ilvl w:val="2"/>
          <w:numId w:val="1"/>
        </w:numPr>
        <w:spacing w:before="120" w:after="120" w:line="276" w:lineRule="auto"/>
        <w:ind w:left="1224"/>
        <w:contextualSpacing w:val="0"/>
        <w:jc w:val="both"/>
        <w:rPr>
          <w:rFonts w:asciiTheme="minorHAnsi" w:hAnsiTheme="minorHAnsi" w:cs="Times New Roman"/>
          <w:b/>
          <w:bCs/>
          <w:color w:val="000000"/>
          <w:szCs w:val="20"/>
          <w:highlight w:val="green"/>
          <w:u w:val="single"/>
        </w:rPr>
      </w:pPr>
      <w:r>
        <w:rPr>
          <w:rFonts w:asciiTheme="minorHAnsi" w:hAnsiTheme="minorHAnsi" w:cs="Times New Roman"/>
          <w:b/>
          <w:bCs/>
          <w:color w:val="000000"/>
          <w:szCs w:val="20"/>
          <w:highlight w:val="green"/>
          <w:u w:val="single"/>
        </w:rPr>
        <w:t xml:space="preserve">Os </w:t>
      </w:r>
      <w:r w:rsidRPr="00CF3BDB">
        <w:rPr>
          <w:rFonts w:asciiTheme="minorHAnsi" w:hAnsiTheme="minorHAnsi" w:cs="Times New Roman"/>
          <w:b/>
          <w:bCs/>
          <w:color w:val="000000"/>
          <w:szCs w:val="20"/>
          <w:highlight w:val="green"/>
          <w:u w:val="single"/>
        </w:rPr>
        <w:t>uniformes</w:t>
      </w:r>
      <w:r>
        <w:rPr>
          <w:rFonts w:asciiTheme="minorHAnsi" w:hAnsiTheme="minorHAnsi" w:cs="Times New Roman"/>
          <w:b/>
          <w:bCs/>
          <w:color w:val="000000"/>
          <w:szCs w:val="20"/>
          <w:highlight w:val="green"/>
          <w:u w:val="single"/>
        </w:rPr>
        <w:t xml:space="preserve"> e EPIs</w:t>
      </w:r>
      <w:r w:rsidRPr="00CF3BDB">
        <w:rPr>
          <w:rFonts w:asciiTheme="minorHAnsi" w:hAnsiTheme="minorHAnsi" w:cs="Times New Roman"/>
          <w:b/>
          <w:bCs/>
          <w:color w:val="000000"/>
          <w:szCs w:val="20"/>
          <w:highlight w:val="green"/>
          <w:u w:val="single"/>
        </w:rPr>
        <w:t xml:space="preserve"> serão </w:t>
      </w:r>
      <w:r w:rsidR="0060421A">
        <w:rPr>
          <w:rFonts w:asciiTheme="minorHAnsi" w:hAnsiTheme="minorHAnsi" w:cs="Times New Roman"/>
          <w:b/>
          <w:bCs/>
          <w:color w:val="000000"/>
          <w:szCs w:val="20"/>
          <w:highlight w:val="green"/>
          <w:u w:val="single"/>
        </w:rPr>
        <w:t>f</w:t>
      </w:r>
      <w:r w:rsidR="0060421A" w:rsidRPr="0060421A">
        <w:rPr>
          <w:rFonts w:asciiTheme="minorHAnsi" w:hAnsiTheme="minorHAnsi" w:cs="Times New Roman"/>
          <w:b/>
          <w:bCs/>
          <w:color w:val="000000"/>
          <w:szCs w:val="20"/>
          <w:highlight w:val="green"/>
          <w:u w:val="single"/>
        </w:rPr>
        <w:t>ornecidos pela Contratada</w:t>
      </w:r>
      <w:r w:rsidR="0060421A">
        <w:rPr>
          <w:rFonts w:asciiTheme="minorHAnsi" w:hAnsiTheme="minorHAnsi" w:cs="Times New Roman"/>
          <w:b/>
          <w:bCs/>
          <w:color w:val="000000"/>
          <w:szCs w:val="20"/>
          <w:highlight w:val="green"/>
          <w:u w:val="single"/>
        </w:rPr>
        <w:t>.</w:t>
      </w:r>
    </w:p>
    <w:p w14:paraId="4C6F0E59" w14:textId="77777777" w:rsidR="001847F0" w:rsidRDefault="001847F0" w:rsidP="001847F0">
      <w:pPr>
        <w:pStyle w:val="PargrafodaLista"/>
        <w:numPr>
          <w:ilvl w:val="2"/>
          <w:numId w:val="1"/>
        </w:numPr>
        <w:spacing w:before="120" w:after="120" w:line="276" w:lineRule="auto"/>
        <w:ind w:left="1224"/>
        <w:contextualSpacing w:val="0"/>
        <w:jc w:val="both"/>
        <w:rPr>
          <w:rFonts w:asciiTheme="minorHAnsi" w:hAnsiTheme="minorHAnsi" w:cs="Times New Roman"/>
          <w:b/>
          <w:bCs/>
          <w:color w:val="000000"/>
          <w:szCs w:val="20"/>
          <w:highlight w:val="green"/>
          <w:u w:val="single"/>
        </w:rPr>
      </w:pPr>
      <w:r>
        <w:rPr>
          <w:rFonts w:asciiTheme="minorHAnsi" w:hAnsiTheme="minorHAnsi" w:cs="Times New Roman"/>
          <w:b/>
          <w:bCs/>
          <w:color w:val="000000"/>
          <w:szCs w:val="20"/>
          <w:highlight w:val="green"/>
          <w:u w:val="single"/>
        </w:rPr>
        <w:t>Os equipamentos eletroeletrônicos deverão possuir etiqueta de certificação de menor consumo energético da categoria.</w:t>
      </w:r>
    </w:p>
    <w:p w14:paraId="11361783" w14:textId="77777777" w:rsidR="002D4EC1" w:rsidRDefault="002D4EC1" w:rsidP="002D4EC1">
      <w:pPr>
        <w:pStyle w:val="PargrafodaLista"/>
        <w:spacing w:before="120" w:after="120" w:line="276" w:lineRule="auto"/>
        <w:ind w:left="1224"/>
        <w:contextualSpacing w:val="0"/>
        <w:jc w:val="both"/>
        <w:rPr>
          <w:rFonts w:asciiTheme="minorHAnsi" w:hAnsiTheme="minorHAnsi" w:cs="Times New Roman"/>
          <w:b/>
          <w:bCs/>
          <w:color w:val="000000"/>
          <w:szCs w:val="20"/>
          <w:highlight w:val="green"/>
          <w:u w:val="single"/>
        </w:rPr>
      </w:pPr>
    </w:p>
    <w:p w14:paraId="4D22B4B4" w14:textId="77777777" w:rsidR="005D3D5C" w:rsidRPr="00F47AED" w:rsidRDefault="005D3D5C" w:rsidP="002D4EC1">
      <w:pPr>
        <w:pStyle w:val="PargrafodaLista"/>
        <w:numPr>
          <w:ilvl w:val="1"/>
          <w:numId w:val="1"/>
        </w:numPr>
        <w:spacing w:before="120" w:after="120" w:line="276" w:lineRule="auto"/>
        <w:ind w:left="425" w:firstLine="0"/>
        <w:contextualSpacing w:val="0"/>
        <w:jc w:val="both"/>
        <w:rPr>
          <w:rFonts w:asciiTheme="minorHAnsi" w:hAnsiTheme="minorHAnsi" w:cs="Arial"/>
          <w:b/>
        </w:rPr>
      </w:pPr>
      <w:r w:rsidRPr="00F47AED">
        <w:rPr>
          <w:rFonts w:asciiTheme="minorHAnsi" w:hAnsiTheme="minorHAnsi" w:cs="Arial"/>
          <w:b/>
        </w:rPr>
        <w:t>DA MANUTENÇÃO PREVENTIVA E CORRETIVA</w:t>
      </w:r>
    </w:p>
    <w:p w14:paraId="477B45B1" w14:textId="77777777" w:rsidR="005D3D5C" w:rsidRPr="00BF7537" w:rsidRDefault="005D3D5C" w:rsidP="005D3D5C">
      <w:pPr>
        <w:pStyle w:val="PargrafodaLista"/>
        <w:numPr>
          <w:ilvl w:val="2"/>
          <w:numId w:val="1"/>
        </w:numPr>
        <w:spacing w:before="120" w:after="120" w:line="276" w:lineRule="auto"/>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MANUTENÇÃO PREVENTIVA: Serviços de caráter permanente, que obedecem a uma programação previamente estabelecida, apresentada em cronograma físico devidamente aprovado pela Fiscalização, cujas etapas são cumpridas obedecendo a uma periodicidade pré-determinada;</w:t>
      </w:r>
    </w:p>
    <w:p w14:paraId="5F2D6B25" w14:textId="77777777" w:rsidR="005D3D5C" w:rsidRPr="00BF7537" w:rsidRDefault="005D3D5C" w:rsidP="005D3D5C">
      <w:pPr>
        <w:pStyle w:val="PargrafodaLista"/>
        <w:numPr>
          <w:ilvl w:val="2"/>
          <w:numId w:val="1"/>
        </w:numPr>
        <w:spacing w:before="120" w:after="120" w:line="276" w:lineRule="auto"/>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MANUTENÇÃO CORRETIVA: Serviços esporádicos, ausentes de programação prévia, a serem executados em caráter eventual e/ou especial, devidamente apontado pela Fiscalização e aprovado pela Administração.</w:t>
      </w:r>
    </w:p>
    <w:p w14:paraId="6C744E18" w14:textId="06945628" w:rsidR="005D3D5C" w:rsidRPr="00BF7537" w:rsidRDefault="005D3D5C" w:rsidP="002D4EC1">
      <w:pPr>
        <w:pStyle w:val="PargrafodaLista"/>
        <w:numPr>
          <w:ilvl w:val="2"/>
          <w:numId w:val="1"/>
        </w:numPr>
        <w:spacing w:before="120" w:after="120" w:line="276" w:lineRule="auto"/>
        <w:ind w:left="1134" w:firstLine="0"/>
        <w:contextualSpacing w:val="0"/>
        <w:jc w:val="both"/>
        <w:rPr>
          <w:rFonts w:asciiTheme="minorHAnsi" w:hAnsiTheme="minorHAnsi" w:cs="Arial"/>
          <w:u w:val="single"/>
        </w:rPr>
      </w:pPr>
      <w:r w:rsidRPr="00BF7537">
        <w:rPr>
          <w:rFonts w:asciiTheme="minorHAnsi" w:hAnsiTheme="minorHAnsi" w:cs="Arial"/>
          <w:u w:val="single"/>
        </w:rPr>
        <w:t xml:space="preserve">Os serviços especializados de manutenção deverão ser realizados por técnicos devidamente habilitados, </w:t>
      </w:r>
      <w:proofErr w:type="gramStart"/>
      <w:r w:rsidRPr="00BF7537">
        <w:rPr>
          <w:rFonts w:asciiTheme="minorHAnsi" w:hAnsiTheme="minorHAnsi" w:cs="Arial"/>
          <w:u w:val="single"/>
        </w:rPr>
        <w:t>sob supervisão</w:t>
      </w:r>
      <w:proofErr w:type="gramEnd"/>
      <w:r w:rsidRPr="00BF7537">
        <w:rPr>
          <w:rFonts w:asciiTheme="minorHAnsi" w:hAnsiTheme="minorHAnsi" w:cs="Arial"/>
          <w:u w:val="single"/>
        </w:rPr>
        <w:t xml:space="preserve"> do responsável da contratada e terá a finalidade de evitar a ocorrência de defeitos, falhas ou irregularidades no funcionamento da ETE.</w:t>
      </w:r>
    </w:p>
    <w:p w14:paraId="03B9FD46" w14:textId="77777777" w:rsidR="002D4EC1" w:rsidRPr="00F47AED" w:rsidRDefault="002D4EC1" w:rsidP="002D4EC1">
      <w:pPr>
        <w:pStyle w:val="PargrafodaLista"/>
        <w:spacing w:before="120" w:after="120" w:line="276" w:lineRule="auto"/>
        <w:ind w:left="1134"/>
        <w:contextualSpacing w:val="0"/>
        <w:jc w:val="both"/>
        <w:rPr>
          <w:rFonts w:asciiTheme="minorHAnsi" w:hAnsiTheme="minorHAnsi" w:cs="Arial"/>
        </w:rPr>
      </w:pPr>
    </w:p>
    <w:p w14:paraId="44E4DEE3" w14:textId="77777777" w:rsidR="005D3D5C" w:rsidRPr="00F47AED" w:rsidRDefault="005D3D5C" w:rsidP="005D3D5C">
      <w:pPr>
        <w:pStyle w:val="PargrafodaLista"/>
        <w:numPr>
          <w:ilvl w:val="1"/>
          <w:numId w:val="1"/>
        </w:numPr>
        <w:spacing w:before="120" w:after="120" w:line="276" w:lineRule="auto"/>
        <w:ind w:left="425" w:firstLine="0"/>
        <w:contextualSpacing w:val="0"/>
        <w:jc w:val="both"/>
        <w:rPr>
          <w:rFonts w:asciiTheme="minorHAnsi" w:hAnsiTheme="minorHAnsi" w:cs="Arial"/>
          <w:b/>
        </w:rPr>
      </w:pPr>
      <w:r w:rsidRPr="00F47AED">
        <w:rPr>
          <w:rFonts w:asciiTheme="minorHAnsi" w:hAnsiTheme="minorHAnsi" w:cs="Arial"/>
          <w:b/>
        </w:rPr>
        <w:t>DO PROGRAMA DE MANUTENÇÃO PREVENTIVA</w:t>
      </w:r>
    </w:p>
    <w:p w14:paraId="1B478129" w14:textId="77777777" w:rsidR="005D3D5C" w:rsidRPr="00BF7537" w:rsidRDefault="005D3D5C" w:rsidP="005D3D5C">
      <w:pPr>
        <w:pStyle w:val="PargrafodaLista"/>
        <w:numPr>
          <w:ilvl w:val="2"/>
          <w:numId w:val="1"/>
        </w:numPr>
        <w:spacing w:before="120" w:after="120" w:line="276" w:lineRule="auto"/>
        <w:ind w:left="1134" w:firstLine="0"/>
        <w:contextualSpacing w:val="0"/>
        <w:jc w:val="both"/>
        <w:rPr>
          <w:rFonts w:asciiTheme="minorHAnsi" w:hAnsiTheme="minorHAnsi" w:cs="Arial"/>
          <w:u w:val="single"/>
        </w:rPr>
      </w:pPr>
      <w:r w:rsidRPr="00BF7537">
        <w:rPr>
          <w:rFonts w:asciiTheme="minorHAnsi" w:hAnsiTheme="minorHAnsi" w:cs="Arial"/>
          <w:b/>
          <w:u w:val="single"/>
        </w:rPr>
        <w:t>OPERAÇÃO DA ETE:</w:t>
      </w:r>
      <w:r w:rsidRPr="00BF7537">
        <w:rPr>
          <w:rFonts w:asciiTheme="minorHAnsi" w:hAnsiTheme="minorHAnsi" w:cs="Arial"/>
          <w:u w:val="single"/>
        </w:rPr>
        <w:t xml:space="preserve"> Presença diária de operador técnico, responsável pela verificação das condições de operação da ETE, tais como medição da temperatura, </w:t>
      </w:r>
      <w:proofErr w:type="gramStart"/>
      <w:r w:rsidRPr="00BF7537">
        <w:rPr>
          <w:rFonts w:asciiTheme="minorHAnsi" w:hAnsiTheme="minorHAnsi" w:cs="Arial"/>
          <w:u w:val="single"/>
        </w:rPr>
        <w:t>pH</w:t>
      </w:r>
      <w:proofErr w:type="gramEnd"/>
      <w:r w:rsidRPr="00BF7537">
        <w:rPr>
          <w:rFonts w:asciiTheme="minorHAnsi" w:hAnsiTheme="minorHAnsi" w:cs="Arial"/>
          <w:u w:val="single"/>
        </w:rPr>
        <w:t>, vazão, coleta de amostras, a fim de subsidiar as análises laboratoriais e consequente emissão de Relatório de operação da ETE, conforme Normas Técnicas e restrições contidas na Licença da Prefeitura Municipal de Cáceres/MT.</w:t>
      </w:r>
      <w:r w:rsidRPr="00BF7537">
        <w:rPr>
          <w:rFonts w:asciiTheme="minorHAnsi" w:hAnsiTheme="minorHAnsi" w:cs="Arial"/>
          <w:color w:val="FF0000"/>
          <w:u w:val="single"/>
        </w:rPr>
        <w:t xml:space="preserve"> </w:t>
      </w:r>
      <w:r w:rsidRPr="00BF7537">
        <w:rPr>
          <w:rFonts w:asciiTheme="minorHAnsi" w:hAnsiTheme="minorHAnsi" w:cs="Arial"/>
          <w:u w:val="single"/>
        </w:rPr>
        <w:t xml:space="preserve">Além disso, procederá a verificação de retorno de lodo, limpeza de grade, limpeza da casa de máquina, verificação da cor efluente, medição de vazão, avaliações </w:t>
      </w:r>
      <w:proofErr w:type="spellStart"/>
      <w:r w:rsidRPr="00BF7537">
        <w:rPr>
          <w:rFonts w:asciiTheme="minorHAnsi" w:hAnsiTheme="minorHAnsi" w:cs="Arial"/>
          <w:u w:val="single"/>
        </w:rPr>
        <w:t>eletro-mecânica</w:t>
      </w:r>
      <w:proofErr w:type="spellEnd"/>
      <w:r w:rsidRPr="00BF7537">
        <w:rPr>
          <w:rFonts w:asciiTheme="minorHAnsi" w:hAnsiTheme="minorHAnsi" w:cs="Arial"/>
          <w:u w:val="single"/>
        </w:rPr>
        <w:t xml:space="preserve"> e odor da ETE com preenchimento da ficha de operação da ETE.</w:t>
      </w:r>
    </w:p>
    <w:p w14:paraId="2132BB71" w14:textId="77777777" w:rsidR="005D3D5C" w:rsidRPr="00BF7537" w:rsidRDefault="005D3D5C" w:rsidP="005D3D5C">
      <w:pPr>
        <w:pStyle w:val="PargrafodaLista"/>
        <w:numPr>
          <w:ilvl w:val="2"/>
          <w:numId w:val="1"/>
        </w:numPr>
        <w:spacing w:before="120" w:after="120" w:line="276" w:lineRule="auto"/>
        <w:ind w:left="1134" w:firstLine="0"/>
        <w:contextualSpacing w:val="0"/>
        <w:jc w:val="both"/>
        <w:rPr>
          <w:rFonts w:asciiTheme="minorHAnsi" w:hAnsiTheme="minorHAnsi" w:cs="Arial"/>
          <w:u w:val="single"/>
        </w:rPr>
      </w:pPr>
      <w:r w:rsidRPr="00BF7537">
        <w:rPr>
          <w:rFonts w:asciiTheme="minorHAnsi" w:hAnsiTheme="minorHAnsi" w:cs="Arial"/>
          <w:b/>
          <w:u w:val="single"/>
        </w:rPr>
        <w:t>MANUTENÇÃO MECÂNICA:</w:t>
      </w:r>
      <w:r w:rsidRPr="00BF7537">
        <w:rPr>
          <w:rFonts w:asciiTheme="minorHAnsi" w:hAnsiTheme="minorHAnsi" w:cs="Arial"/>
          <w:u w:val="single"/>
        </w:rPr>
        <w:t xml:space="preserve"> manutenção constituída por bombeiro hidráulico e/ou mecânico, para revisão nos equipamentos mecânicos e tubulações.</w:t>
      </w:r>
    </w:p>
    <w:p w14:paraId="324DA4B6" w14:textId="77777777" w:rsidR="005D3D5C" w:rsidRPr="00BF7537" w:rsidRDefault="005D3D5C" w:rsidP="005D3D5C">
      <w:pPr>
        <w:pStyle w:val="PargrafodaLista"/>
        <w:numPr>
          <w:ilvl w:val="2"/>
          <w:numId w:val="1"/>
        </w:numPr>
        <w:spacing w:before="120" w:after="120" w:line="276" w:lineRule="auto"/>
        <w:ind w:left="1134" w:firstLine="0"/>
        <w:contextualSpacing w:val="0"/>
        <w:jc w:val="both"/>
        <w:rPr>
          <w:rFonts w:asciiTheme="minorHAnsi" w:hAnsiTheme="minorHAnsi" w:cs="Arial"/>
          <w:u w:val="single"/>
        </w:rPr>
      </w:pPr>
      <w:r w:rsidRPr="00BF7537">
        <w:rPr>
          <w:rFonts w:asciiTheme="minorHAnsi" w:hAnsiTheme="minorHAnsi" w:cs="Arial"/>
          <w:b/>
          <w:u w:val="single"/>
        </w:rPr>
        <w:t>MANUTENÇÃO ELÉTRICA</w:t>
      </w:r>
      <w:r w:rsidRPr="00BF7537">
        <w:rPr>
          <w:rFonts w:asciiTheme="minorHAnsi" w:hAnsiTheme="minorHAnsi" w:cs="Arial"/>
          <w:u w:val="single"/>
        </w:rPr>
        <w:t xml:space="preserve">: manutenção constituída por eletricista para revisão do sistema elétrico (Painel, Motor, Fiações, </w:t>
      </w:r>
      <w:proofErr w:type="spellStart"/>
      <w:r w:rsidRPr="00BF7537">
        <w:rPr>
          <w:rFonts w:asciiTheme="minorHAnsi" w:hAnsiTheme="minorHAnsi" w:cs="Arial"/>
          <w:u w:val="single"/>
        </w:rPr>
        <w:t>etc</w:t>
      </w:r>
      <w:proofErr w:type="spellEnd"/>
      <w:r w:rsidRPr="00BF7537">
        <w:rPr>
          <w:rFonts w:asciiTheme="minorHAnsi" w:hAnsiTheme="minorHAnsi" w:cs="Arial"/>
          <w:u w:val="single"/>
        </w:rPr>
        <w:t>) da ETE.</w:t>
      </w:r>
    </w:p>
    <w:p w14:paraId="67B4989B" w14:textId="77777777" w:rsidR="005D3D5C" w:rsidRPr="00BF7537" w:rsidRDefault="005D3D5C" w:rsidP="005D3D5C">
      <w:pPr>
        <w:pStyle w:val="PargrafodaLista"/>
        <w:numPr>
          <w:ilvl w:val="2"/>
          <w:numId w:val="1"/>
        </w:numPr>
        <w:spacing w:before="120" w:after="120" w:line="276" w:lineRule="auto"/>
        <w:ind w:left="1134" w:firstLine="0"/>
        <w:contextualSpacing w:val="0"/>
        <w:jc w:val="both"/>
        <w:rPr>
          <w:rFonts w:asciiTheme="minorHAnsi" w:hAnsiTheme="minorHAnsi" w:cs="Arial"/>
          <w:highlight w:val="yellow"/>
          <w:u w:val="single"/>
        </w:rPr>
      </w:pPr>
      <w:r w:rsidRPr="00BF7537">
        <w:rPr>
          <w:rFonts w:asciiTheme="minorHAnsi" w:hAnsiTheme="minorHAnsi" w:cs="Arial"/>
          <w:b/>
          <w:highlight w:val="yellow"/>
          <w:u w:val="single"/>
        </w:rPr>
        <w:lastRenderedPageBreak/>
        <w:t>COLETA DE AMOSTRA DE EFLUENTES</w:t>
      </w:r>
      <w:r w:rsidRPr="00BF7537">
        <w:rPr>
          <w:rFonts w:asciiTheme="minorHAnsi" w:hAnsiTheme="minorHAnsi" w:cs="Arial"/>
          <w:highlight w:val="yellow"/>
          <w:u w:val="single"/>
        </w:rPr>
        <w:t>:</w:t>
      </w:r>
      <w:r w:rsidRPr="00BF7537">
        <w:rPr>
          <w:rFonts w:asciiTheme="minorHAnsi" w:hAnsiTheme="minorHAnsi" w:cs="Arial"/>
          <w:color w:val="FF0000"/>
          <w:highlight w:val="yellow"/>
          <w:u w:val="single"/>
        </w:rPr>
        <w:t xml:space="preserve"> Coleta de amostras para análise laboratorial, seguindo os padrões dos órgãos ambientais</w:t>
      </w:r>
      <w:r w:rsidRPr="00BF7537">
        <w:rPr>
          <w:rFonts w:asciiTheme="minorHAnsi" w:hAnsiTheme="minorHAnsi" w:cs="Arial"/>
          <w:highlight w:val="yellow"/>
          <w:u w:val="single"/>
        </w:rPr>
        <w:t>.</w:t>
      </w:r>
    </w:p>
    <w:p w14:paraId="164F5EE2" w14:textId="77777777" w:rsidR="005D3D5C" w:rsidRPr="00BF7537" w:rsidRDefault="005D3D5C" w:rsidP="005D3D5C">
      <w:pPr>
        <w:pStyle w:val="PargrafodaLista"/>
        <w:numPr>
          <w:ilvl w:val="2"/>
          <w:numId w:val="1"/>
        </w:numPr>
        <w:spacing w:before="120" w:after="120" w:line="276" w:lineRule="auto"/>
        <w:ind w:left="1134" w:firstLine="0"/>
        <w:contextualSpacing w:val="0"/>
        <w:jc w:val="both"/>
        <w:rPr>
          <w:rFonts w:asciiTheme="minorHAnsi" w:hAnsiTheme="minorHAnsi" w:cs="Arial"/>
          <w:highlight w:val="yellow"/>
          <w:u w:val="single"/>
        </w:rPr>
      </w:pPr>
      <w:r w:rsidRPr="00BF7537">
        <w:rPr>
          <w:rFonts w:asciiTheme="minorHAnsi" w:hAnsiTheme="minorHAnsi" w:cs="Arial"/>
          <w:b/>
          <w:highlight w:val="yellow"/>
          <w:u w:val="single"/>
        </w:rPr>
        <w:t>ANÁLISE DE EFLUENTES:</w:t>
      </w:r>
      <w:r w:rsidRPr="00BF7537">
        <w:rPr>
          <w:rFonts w:asciiTheme="minorHAnsi" w:hAnsiTheme="minorHAnsi" w:cs="Arial"/>
          <w:highlight w:val="yellow"/>
          <w:u w:val="single"/>
        </w:rPr>
        <w:t xml:space="preserve"> </w:t>
      </w:r>
      <w:r w:rsidRPr="00BF7537">
        <w:rPr>
          <w:rFonts w:asciiTheme="minorHAnsi" w:hAnsiTheme="minorHAnsi" w:cs="Arial"/>
          <w:color w:val="FF0000"/>
          <w:highlight w:val="yellow"/>
          <w:u w:val="single"/>
        </w:rPr>
        <w:t xml:space="preserve">Realização de análises físico-químicas, realizadas por um laboratório credenciado pela </w:t>
      </w:r>
      <w:r w:rsidRPr="00BF7537">
        <w:rPr>
          <w:rFonts w:asciiTheme="minorHAnsi" w:hAnsiTheme="minorHAnsi" w:cs="Arial"/>
          <w:b/>
          <w:bCs/>
          <w:color w:val="FF0000"/>
          <w:szCs w:val="20"/>
          <w:highlight w:val="yellow"/>
          <w:u w:val="single"/>
        </w:rPr>
        <w:t>Secretaria Estadual de Meio Ambiente do Estado de Mato Grosso</w:t>
      </w:r>
      <w:r w:rsidRPr="00BF7537">
        <w:rPr>
          <w:rFonts w:asciiTheme="minorHAnsi" w:hAnsiTheme="minorHAnsi" w:cs="Arial"/>
          <w:color w:val="FF0000"/>
          <w:highlight w:val="yellow"/>
          <w:u w:val="single"/>
        </w:rPr>
        <w:t>, além da emissão dos Relatórios Anuais de Carga Poluidora e de Manutenção</w:t>
      </w:r>
      <w:r w:rsidRPr="00BF7537">
        <w:rPr>
          <w:rFonts w:asciiTheme="minorHAnsi" w:hAnsiTheme="minorHAnsi" w:cs="Arial"/>
          <w:highlight w:val="yellow"/>
          <w:u w:val="single"/>
        </w:rPr>
        <w:t>.</w:t>
      </w:r>
    </w:p>
    <w:p w14:paraId="7DF7BF24" w14:textId="77777777" w:rsidR="005D3D5C" w:rsidRPr="00BF7537" w:rsidRDefault="005D3D5C" w:rsidP="005D3D5C">
      <w:pPr>
        <w:pStyle w:val="PargrafodaLista"/>
        <w:numPr>
          <w:ilvl w:val="2"/>
          <w:numId w:val="1"/>
        </w:numPr>
        <w:spacing w:before="120" w:after="120" w:line="276" w:lineRule="auto"/>
        <w:ind w:left="1134" w:firstLine="0"/>
        <w:contextualSpacing w:val="0"/>
        <w:jc w:val="both"/>
        <w:rPr>
          <w:rFonts w:asciiTheme="minorHAnsi" w:hAnsiTheme="minorHAnsi" w:cs="Arial"/>
          <w:u w:val="single"/>
        </w:rPr>
      </w:pPr>
      <w:r w:rsidRPr="00BF7537">
        <w:rPr>
          <w:rFonts w:asciiTheme="minorHAnsi" w:hAnsiTheme="minorHAnsi" w:cs="Arial"/>
          <w:b/>
          <w:u w:val="single"/>
        </w:rPr>
        <w:t>REMOÇÃO DE RESÍDUOS:</w:t>
      </w:r>
      <w:r w:rsidRPr="00BF7537">
        <w:rPr>
          <w:rFonts w:asciiTheme="minorHAnsi" w:hAnsiTheme="minorHAnsi" w:cs="Arial"/>
          <w:u w:val="single"/>
        </w:rPr>
        <w:t xml:space="preserve"> </w:t>
      </w:r>
      <w:r w:rsidRPr="00BF7537">
        <w:rPr>
          <w:rFonts w:asciiTheme="minorHAnsi" w:hAnsiTheme="minorHAnsi"/>
          <w:u w:val="single"/>
        </w:rPr>
        <w:t>Remoção anual com caminhão dos resíduos acumulados no fundo do tanque de aeração e do digestor, assim como a limpeza das caixas de gordura.</w:t>
      </w:r>
    </w:p>
    <w:p w14:paraId="7E5FF3C7" w14:textId="77777777" w:rsidR="002D4EC1" w:rsidRDefault="002D4EC1" w:rsidP="002D4EC1">
      <w:pPr>
        <w:pStyle w:val="PargrafodaLista"/>
        <w:spacing w:before="120" w:after="120" w:line="276" w:lineRule="auto"/>
        <w:ind w:left="1134"/>
        <w:contextualSpacing w:val="0"/>
        <w:jc w:val="both"/>
        <w:rPr>
          <w:rFonts w:asciiTheme="minorHAnsi" w:hAnsiTheme="minorHAnsi" w:cs="Arial"/>
        </w:rPr>
      </w:pPr>
    </w:p>
    <w:p w14:paraId="4BCDE22A" w14:textId="77777777" w:rsidR="00ED42FB" w:rsidRPr="00F47AED" w:rsidRDefault="00ED42FB" w:rsidP="002D4EC1">
      <w:pPr>
        <w:pStyle w:val="PargrafodaLista"/>
        <w:spacing w:before="120" w:after="120" w:line="276" w:lineRule="auto"/>
        <w:ind w:left="1134"/>
        <w:contextualSpacing w:val="0"/>
        <w:jc w:val="both"/>
        <w:rPr>
          <w:rFonts w:asciiTheme="minorHAnsi" w:hAnsiTheme="minorHAnsi" w:cs="Arial"/>
        </w:rPr>
      </w:pPr>
    </w:p>
    <w:p w14:paraId="246CCD61" w14:textId="77777777" w:rsidR="005D3D5C" w:rsidRPr="00F47AED" w:rsidRDefault="005D3D5C" w:rsidP="005D3D5C">
      <w:pPr>
        <w:pStyle w:val="PargrafodaLista"/>
        <w:numPr>
          <w:ilvl w:val="1"/>
          <w:numId w:val="1"/>
        </w:numPr>
        <w:spacing w:before="120" w:after="120" w:line="276" w:lineRule="auto"/>
        <w:ind w:left="425" w:firstLine="0"/>
        <w:contextualSpacing w:val="0"/>
        <w:jc w:val="both"/>
        <w:rPr>
          <w:rFonts w:asciiTheme="minorHAnsi" w:eastAsiaTheme="majorEastAsia" w:hAnsiTheme="minorHAnsi" w:cs="Arial"/>
          <w:b/>
          <w:color w:val="000000"/>
          <w:szCs w:val="20"/>
        </w:rPr>
      </w:pPr>
      <w:r w:rsidRPr="00F47AED">
        <w:rPr>
          <w:rFonts w:asciiTheme="minorHAnsi" w:hAnsiTheme="minorHAnsi" w:cs="Arial"/>
          <w:b/>
        </w:rPr>
        <w:t>DA MANUTENÇÃO CORRETIVA</w:t>
      </w:r>
    </w:p>
    <w:p w14:paraId="7D0FBB1B" w14:textId="77777777" w:rsidR="005D3D5C" w:rsidRPr="00BF7537" w:rsidRDefault="005D3D5C" w:rsidP="005D3D5C">
      <w:pPr>
        <w:pStyle w:val="PargrafodaLista"/>
        <w:numPr>
          <w:ilvl w:val="1"/>
          <w:numId w:val="1"/>
        </w:numPr>
        <w:spacing w:before="120" w:after="120" w:line="276" w:lineRule="auto"/>
        <w:ind w:left="425" w:firstLine="0"/>
        <w:contextualSpacing w:val="0"/>
        <w:jc w:val="both"/>
        <w:rPr>
          <w:rFonts w:asciiTheme="minorHAnsi" w:eastAsiaTheme="majorEastAsia" w:hAnsiTheme="minorHAnsi" w:cs="Arial"/>
          <w:color w:val="000000"/>
          <w:szCs w:val="20"/>
          <w:u w:val="single"/>
        </w:rPr>
      </w:pPr>
      <w:r w:rsidRPr="00BF7537">
        <w:rPr>
          <w:rFonts w:asciiTheme="minorHAnsi" w:eastAsiaTheme="majorEastAsia" w:hAnsiTheme="minorHAnsi" w:cs="Arial"/>
          <w:color w:val="000000"/>
          <w:szCs w:val="20"/>
          <w:u w:val="single"/>
        </w:rPr>
        <w:t>Será efetuada quando houver indicação ou ocorrência de defeitos e terá a finalidade de corrigi-los, sendo a CONTRATADA, de imediato, comunicada para dar atendimento dentro do prazo de 04 (quatro) horas, obedecendo aos seguintes critérios:</w:t>
      </w:r>
    </w:p>
    <w:p w14:paraId="5F89F5D7" w14:textId="77777777" w:rsidR="005D3D5C" w:rsidRPr="00BF7537" w:rsidRDefault="005D3D5C" w:rsidP="005D3D5C">
      <w:pPr>
        <w:pStyle w:val="Nivel1"/>
        <w:numPr>
          <w:ilvl w:val="2"/>
          <w:numId w:val="1"/>
        </w:numPr>
        <w:spacing w:before="120"/>
        <w:ind w:left="1134" w:firstLine="0"/>
        <w:rPr>
          <w:rFonts w:asciiTheme="minorHAnsi" w:hAnsiTheme="minorHAnsi" w:cs="Arial"/>
          <w:b w:val="0"/>
          <w:u w:val="single"/>
        </w:rPr>
      </w:pPr>
      <w:r w:rsidRPr="00BF7537">
        <w:rPr>
          <w:rFonts w:asciiTheme="minorHAnsi" w:hAnsiTheme="minorHAnsi" w:cs="Arial"/>
          <w:b w:val="0"/>
          <w:u w:val="single"/>
        </w:rPr>
        <w:t>Os pequenos reparos serão executados imediatamente;</w:t>
      </w:r>
    </w:p>
    <w:p w14:paraId="4AA91CAF" w14:textId="5D76D9DB" w:rsidR="005D3D5C" w:rsidRPr="00BF7537" w:rsidRDefault="005D3D5C" w:rsidP="005D3D5C">
      <w:pPr>
        <w:pStyle w:val="Nivel1"/>
        <w:numPr>
          <w:ilvl w:val="2"/>
          <w:numId w:val="1"/>
        </w:numPr>
        <w:spacing w:before="120"/>
        <w:ind w:left="1134" w:firstLine="0"/>
        <w:rPr>
          <w:rFonts w:asciiTheme="minorHAnsi" w:hAnsiTheme="minorHAnsi" w:cs="Arial"/>
          <w:b w:val="0"/>
          <w:u w:val="single"/>
        </w:rPr>
      </w:pPr>
      <w:r w:rsidRPr="00BF7537">
        <w:rPr>
          <w:rFonts w:asciiTheme="minorHAnsi" w:hAnsiTheme="minorHAnsi" w:cs="Arial"/>
          <w:b w:val="0"/>
          <w:u w:val="single"/>
        </w:rPr>
        <w:t>As soluções que exigirem a substituição de peças serão executadas após autorização</w:t>
      </w:r>
      <w:r w:rsidR="00821576" w:rsidRPr="00BF7537">
        <w:rPr>
          <w:rFonts w:asciiTheme="minorHAnsi" w:hAnsiTheme="minorHAnsi" w:cs="Arial"/>
          <w:b w:val="0"/>
          <w:u w:val="single"/>
        </w:rPr>
        <w:t xml:space="preserve"> </w:t>
      </w:r>
      <w:r w:rsidRPr="00BF7537">
        <w:rPr>
          <w:rFonts w:asciiTheme="minorHAnsi" w:hAnsiTheme="minorHAnsi" w:cs="Arial"/>
          <w:b w:val="0"/>
          <w:u w:val="single"/>
        </w:rPr>
        <w:t xml:space="preserve">da CONTRATANTE, sendo que a CONTRATADA deverá apresentar no mínimo 02 (dois) orçamentos coletados no mercado, para aprovação; </w:t>
      </w:r>
      <w:proofErr w:type="gramStart"/>
      <w:r w:rsidRPr="00BF7537">
        <w:rPr>
          <w:rFonts w:asciiTheme="minorHAnsi" w:hAnsiTheme="minorHAnsi" w:cs="Arial"/>
          <w:b w:val="0"/>
          <w:u w:val="single"/>
        </w:rPr>
        <w:t>e</w:t>
      </w:r>
      <w:proofErr w:type="gramEnd"/>
    </w:p>
    <w:p w14:paraId="54BE4EC6" w14:textId="787355F5" w:rsidR="005D3D5C" w:rsidRPr="00BF7537" w:rsidRDefault="005D3D5C" w:rsidP="005D3D5C">
      <w:pPr>
        <w:pStyle w:val="Nivel1"/>
        <w:numPr>
          <w:ilvl w:val="2"/>
          <w:numId w:val="1"/>
        </w:numPr>
        <w:spacing w:before="120"/>
        <w:ind w:left="1134" w:firstLine="0"/>
        <w:rPr>
          <w:rFonts w:asciiTheme="minorHAnsi" w:hAnsiTheme="minorHAnsi" w:cs="Arial"/>
          <w:b w:val="0"/>
          <w:u w:val="single"/>
        </w:rPr>
      </w:pPr>
      <w:r w:rsidRPr="00BF7537">
        <w:rPr>
          <w:rFonts w:asciiTheme="minorHAnsi" w:hAnsiTheme="minorHAnsi" w:cs="Arial"/>
          <w:u w:val="single"/>
        </w:rPr>
        <w:t>A CONTRATANTE reserva-se o direito de adquirir o material mencionado, caso não aprove o orçamento apresentado pela CONTRATADA</w:t>
      </w:r>
      <w:r w:rsidRPr="00BF7537">
        <w:rPr>
          <w:rFonts w:asciiTheme="minorHAnsi" w:hAnsiTheme="minorHAnsi" w:cs="Arial"/>
          <w:b w:val="0"/>
          <w:u w:val="single"/>
        </w:rPr>
        <w:t>.</w:t>
      </w:r>
    </w:p>
    <w:p w14:paraId="23E0DCAB" w14:textId="181F8ABA" w:rsidR="005D3D5C" w:rsidRPr="00BF7537" w:rsidRDefault="005D3D5C" w:rsidP="005D3D5C">
      <w:pPr>
        <w:pStyle w:val="Nivel1"/>
        <w:numPr>
          <w:ilvl w:val="1"/>
          <w:numId w:val="1"/>
        </w:numPr>
        <w:spacing w:before="120"/>
        <w:ind w:left="425" w:firstLine="0"/>
        <w:rPr>
          <w:rFonts w:asciiTheme="minorHAnsi" w:hAnsiTheme="minorHAnsi" w:cs="Arial"/>
          <w:b w:val="0"/>
          <w:u w:val="single"/>
        </w:rPr>
      </w:pPr>
      <w:r w:rsidRPr="00BF7537">
        <w:rPr>
          <w:rFonts w:asciiTheme="minorHAnsi" w:hAnsiTheme="minorHAnsi" w:cs="Arial"/>
          <w:b w:val="0"/>
          <w:u w:val="single"/>
        </w:rPr>
        <w:t xml:space="preserve">Todo o material (peças, componentes e </w:t>
      </w:r>
      <w:proofErr w:type="spellStart"/>
      <w:r w:rsidRPr="00BF7537">
        <w:rPr>
          <w:rFonts w:asciiTheme="minorHAnsi" w:hAnsiTheme="minorHAnsi" w:cs="Arial"/>
          <w:b w:val="0"/>
          <w:u w:val="single"/>
        </w:rPr>
        <w:t>etc</w:t>
      </w:r>
      <w:proofErr w:type="spellEnd"/>
      <w:r w:rsidRPr="00BF7537">
        <w:rPr>
          <w:rFonts w:asciiTheme="minorHAnsi" w:hAnsiTheme="minorHAnsi" w:cs="Arial"/>
          <w:b w:val="0"/>
          <w:u w:val="single"/>
        </w:rPr>
        <w:t xml:space="preserve">) considerado defeituoso e que seja substituído por outro, fornecido pela própria ou pela CONTRATADA, deverá ser entregue ao fiscal </w:t>
      </w:r>
      <w:r w:rsidR="00AE1E62" w:rsidRPr="00BF7537">
        <w:rPr>
          <w:rFonts w:asciiTheme="minorHAnsi" w:hAnsiTheme="minorHAnsi" w:cs="Arial"/>
          <w:b w:val="0"/>
          <w:u w:val="single"/>
        </w:rPr>
        <w:t>do contrato.</w:t>
      </w:r>
    </w:p>
    <w:p w14:paraId="047E64B1" w14:textId="1AA49289" w:rsidR="005D3D5C" w:rsidRPr="00BF7537" w:rsidRDefault="005D3D5C" w:rsidP="005D3D5C">
      <w:pPr>
        <w:pStyle w:val="Nivel1"/>
        <w:numPr>
          <w:ilvl w:val="1"/>
          <w:numId w:val="1"/>
        </w:numPr>
        <w:spacing w:before="120"/>
        <w:ind w:left="425" w:firstLine="0"/>
        <w:rPr>
          <w:rFonts w:asciiTheme="minorHAnsi" w:hAnsiTheme="minorHAnsi" w:cs="Arial"/>
          <w:b w:val="0"/>
          <w:u w:val="single"/>
        </w:rPr>
      </w:pPr>
      <w:r w:rsidRPr="00BF7537">
        <w:rPr>
          <w:rFonts w:asciiTheme="minorHAnsi" w:hAnsiTheme="minorHAnsi" w:cs="Arial"/>
          <w:b w:val="0"/>
          <w:u w:val="single"/>
        </w:rPr>
        <w:t>Fica entendido que a CONTRATADA fornecerá a mão-de-obra para toda a manutenção preventiva e corretiva, sendo que a CONTRATANTE somente pagará pelas peças tão somente se houver demanda.</w:t>
      </w:r>
    </w:p>
    <w:p w14:paraId="0235D26B" w14:textId="4435607A" w:rsidR="00C777E6" w:rsidRPr="00BF7537" w:rsidRDefault="00C777E6" w:rsidP="00C777E6">
      <w:pPr>
        <w:numPr>
          <w:ilvl w:val="1"/>
          <w:numId w:val="1"/>
        </w:numPr>
        <w:spacing w:before="120" w:after="120" w:line="276" w:lineRule="auto"/>
        <w:ind w:left="425" w:firstLine="0"/>
        <w:jc w:val="both"/>
        <w:rPr>
          <w:rFonts w:asciiTheme="minorHAnsi" w:hAnsiTheme="minorHAnsi" w:cs="Arial"/>
          <w:szCs w:val="20"/>
          <w:u w:val="single"/>
        </w:rPr>
      </w:pPr>
      <w:r w:rsidRPr="00BF7537">
        <w:rPr>
          <w:rFonts w:asciiTheme="minorHAnsi" w:hAnsiTheme="minorHAnsi" w:cs="Arial"/>
          <w:szCs w:val="20"/>
          <w:u w:val="single"/>
        </w:rPr>
        <w:t>Os se</w:t>
      </w:r>
      <w:r w:rsidR="00165A6B" w:rsidRPr="00BF7537">
        <w:rPr>
          <w:rFonts w:asciiTheme="minorHAnsi" w:hAnsiTheme="minorHAnsi" w:cs="Arial"/>
          <w:szCs w:val="20"/>
          <w:u w:val="single"/>
        </w:rPr>
        <w:t>rviços deverão ser executados na sede da Delegacia de Polícia Federal em Cáceres/MT, situada</w:t>
      </w:r>
      <w:r w:rsidRPr="00BF7537">
        <w:rPr>
          <w:rFonts w:asciiTheme="minorHAnsi" w:hAnsiTheme="minorHAnsi" w:cs="Arial"/>
          <w:szCs w:val="20"/>
          <w:u w:val="single"/>
        </w:rPr>
        <w:t xml:space="preserve"> na </w:t>
      </w:r>
      <w:r w:rsidR="00CA29C3" w:rsidRPr="00BF7537">
        <w:rPr>
          <w:rFonts w:asciiTheme="minorHAnsi" w:hAnsiTheme="minorHAnsi" w:cs="Arial"/>
          <w:szCs w:val="20"/>
          <w:u w:val="single"/>
        </w:rPr>
        <w:t xml:space="preserve">Av. Getúlio Vargas, nº. </w:t>
      </w:r>
      <w:proofErr w:type="gramStart"/>
      <w:r w:rsidR="00CA29C3" w:rsidRPr="00BF7537">
        <w:rPr>
          <w:rFonts w:asciiTheme="minorHAnsi" w:hAnsiTheme="minorHAnsi" w:cs="Arial"/>
          <w:szCs w:val="20"/>
          <w:u w:val="single"/>
        </w:rPr>
        <w:t>2325, bairro</w:t>
      </w:r>
      <w:proofErr w:type="gramEnd"/>
      <w:r w:rsidR="00CA29C3" w:rsidRPr="00BF7537">
        <w:rPr>
          <w:rFonts w:asciiTheme="minorHAnsi" w:hAnsiTheme="minorHAnsi" w:cs="Arial"/>
          <w:szCs w:val="20"/>
          <w:u w:val="single"/>
        </w:rPr>
        <w:t xml:space="preserve"> COC, Cáceres/MT, CEP: 78200-000</w:t>
      </w:r>
      <w:r w:rsidRPr="00BF7537">
        <w:rPr>
          <w:rFonts w:asciiTheme="minorHAnsi" w:hAnsiTheme="minorHAnsi" w:cs="Arial"/>
          <w:szCs w:val="20"/>
          <w:u w:val="single"/>
        </w:rPr>
        <w:t>.</w:t>
      </w:r>
    </w:p>
    <w:p w14:paraId="71CDCCDF" w14:textId="77777777" w:rsidR="002D4EC1" w:rsidRPr="00BF7537" w:rsidRDefault="002D4EC1" w:rsidP="002D4EC1">
      <w:pPr>
        <w:numPr>
          <w:ilvl w:val="1"/>
          <w:numId w:val="1"/>
        </w:numPr>
        <w:ind w:left="425" w:firstLine="0"/>
        <w:jc w:val="both"/>
        <w:rPr>
          <w:rFonts w:asciiTheme="minorHAnsi" w:hAnsiTheme="minorHAnsi" w:cs="Arial"/>
          <w:b/>
          <w:bCs/>
          <w:szCs w:val="20"/>
          <w:highlight w:val="yellow"/>
          <w:u w:val="single"/>
        </w:rPr>
      </w:pPr>
      <w:r w:rsidRPr="00BF7537">
        <w:rPr>
          <w:rFonts w:asciiTheme="minorHAnsi" w:hAnsiTheme="minorHAnsi" w:cs="Arial"/>
          <w:b/>
          <w:bCs/>
          <w:szCs w:val="20"/>
          <w:highlight w:val="yellow"/>
          <w:u w:val="single"/>
        </w:rPr>
        <w:t>Os serviços serão executados conforme discriminado abaixo:</w:t>
      </w:r>
    </w:p>
    <w:p w14:paraId="5B86CBDA" w14:textId="77777777" w:rsidR="002D4EC1" w:rsidRPr="00BF7537" w:rsidRDefault="002D4EC1" w:rsidP="002D4EC1">
      <w:pPr>
        <w:pStyle w:val="PargrafodaLista"/>
        <w:numPr>
          <w:ilvl w:val="2"/>
          <w:numId w:val="1"/>
        </w:numPr>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Controle Operacional da ETE;</w:t>
      </w:r>
    </w:p>
    <w:p w14:paraId="5D474EAC" w14:textId="77777777" w:rsidR="002D4EC1" w:rsidRPr="00BF7537" w:rsidRDefault="002D4EC1" w:rsidP="002D4EC1">
      <w:pPr>
        <w:pStyle w:val="PargrafodaLista"/>
        <w:numPr>
          <w:ilvl w:val="2"/>
          <w:numId w:val="1"/>
        </w:numPr>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01 (um) Operador sanitário exclusivo;</w:t>
      </w:r>
    </w:p>
    <w:p w14:paraId="13A20C95" w14:textId="77777777" w:rsidR="002D4EC1" w:rsidRPr="00BF7537" w:rsidRDefault="002D4EC1" w:rsidP="002D4EC1">
      <w:pPr>
        <w:pStyle w:val="PargrafodaLista"/>
        <w:numPr>
          <w:ilvl w:val="2"/>
          <w:numId w:val="1"/>
        </w:numPr>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Coleta e análise </w:t>
      </w:r>
      <w:r w:rsidRPr="00BF7537">
        <w:rPr>
          <w:rFonts w:asciiTheme="minorHAnsi" w:hAnsiTheme="minorHAnsi" w:cs="Arial"/>
          <w:bCs/>
          <w:szCs w:val="20"/>
          <w:highlight w:val="yellow"/>
          <w:u w:val="single"/>
        </w:rPr>
        <w:t>mensal</w:t>
      </w:r>
      <w:r w:rsidRPr="00BF7537">
        <w:rPr>
          <w:rFonts w:asciiTheme="minorHAnsi" w:hAnsiTheme="minorHAnsi" w:cs="Arial"/>
          <w:bCs/>
          <w:szCs w:val="20"/>
          <w:u w:val="single"/>
        </w:rPr>
        <w:t xml:space="preserve"> Físico-Química e bacteriológica;</w:t>
      </w:r>
    </w:p>
    <w:p w14:paraId="4AC9596A" w14:textId="77777777" w:rsidR="002D4EC1" w:rsidRPr="00BF7537" w:rsidRDefault="002D4EC1" w:rsidP="002D4EC1">
      <w:pPr>
        <w:pStyle w:val="PargrafodaLista"/>
        <w:numPr>
          <w:ilvl w:val="2"/>
          <w:numId w:val="1"/>
        </w:numPr>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Coleta diária de amostra para estabilização do </w:t>
      </w:r>
      <w:proofErr w:type="gramStart"/>
      <w:r w:rsidRPr="00BF7537">
        <w:rPr>
          <w:rFonts w:asciiTheme="minorHAnsi" w:hAnsiTheme="minorHAnsi" w:cs="Arial"/>
          <w:bCs/>
          <w:szCs w:val="20"/>
          <w:u w:val="single"/>
        </w:rPr>
        <w:t>pH</w:t>
      </w:r>
      <w:proofErr w:type="gramEnd"/>
      <w:r w:rsidRPr="00BF7537">
        <w:rPr>
          <w:rFonts w:asciiTheme="minorHAnsi" w:hAnsiTheme="minorHAnsi" w:cs="Arial"/>
          <w:bCs/>
          <w:szCs w:val="20"/>
          <w:u w:val="single"/>
        </w:rPr>
        <w:t>;</w:t>
      </w:r>
    </w:p>
    <w:p w14:paraId="29781492" w14:textId="77777777" w:rsidR="002D4EC1" w:rsidRPr="00BF7537" w:rsidRDefault="002D4EC1" w:rsidP="002D4EC1">
      <w:pPr>
        <w:pStyle w:val="PargrafodaLista"/>
        <w:numPr>
          <w:ilvl w:val="2"/>
          <w:numId w:val="1"/>
        </w:numPr>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Cálculos da vazão e eficiência da estação;</w:t>
      </w:r>
    </w:p>
    <w:p w14:paraId="7EB9EF70" w14:textId="77777777" w:rsidR="002D4EC1" w:rsidRPr="00BF7537" w:rsidRDefault="002D4EC1" w:rsidP="002D4EC1">
      <w:pPr>
        <w:pStyle w:val="PargrafodaLista"/>
        <w:numPr>
          <w:ilvl w:val="2"/>
          <w:numId w:val="1"/>
        </w:numPr>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Dragagem anual do lodo, por meio de caminhão limpa fossa a sucção;</w:t>
      </w:r>
    </w:p>
    <w:p w14:paraId="3E23AA0D" w14:textId="77777777" w:rsidR="002D4EC1" w:rsidRPr="00BF7537" w:rsidRDefault="002D4EC1" w:rsidP="002D4EC1">
      <w:pPr>
        <w:pStyle w:val="PargrafodaLista"/>
        <w:numPr>
          <w:ilvl w:val="2"/>
          <w:numId w:val="1"/>
        </w:numPr>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Limpeza dos reatores;</w:t>
      </w:r>
    </w:p>
    <w:p w14:paraId="793F930E" w14:textId="77777777" w:rsidR="002D4EC1" w:rsidRPr="00BF7537" w:rsidRDefault="002D4EC1" w:rsidP="002D4EC1">
      <w:pPr>
        <w:pStyle w:val="PargrafodaLista"/>
        <w:numPr>
          <w:ilvl w:val="2"/>
          <w:numId w:val="1"/>
        </w:numPr>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Ajustes dos parâmetros operacionais;</w:t>
      </w:r>
    </w:p>
    <w:p w14:paraId="16F9743A" w14:textId="77777777" w:rsidR="002D4EC1" w:rsidRPr="00BF7537" w:rsidRDefault="002D4EC1" w:rsidP="002D4EC1">
      <w:pPr>
        <w:pStyle w:val="PargrafodaLista"/>
        <w:numPr>
          <w:ilvl w:val="2"/>
          <w:numId w:val="1"/>
        </w:numPr>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Definição das condições dos parâmetros operacional;</w:t>
      </w:r>
    </w:p>
    <w:p w14:paraId="7AEC9D5F" w14:textId="77777777" w:rsidR="002D4EC1" w:rsidRPr="00BF7537" w:rsidRDefault="002D4EC1" w:rsidP="002D4EC1">
      <w:pPr>
        <w:pStyle w:val="PargrafodaLista"/>
        <w:numPr>
          <w:ilvl w:val="2"/>
          <w:numId w:val="1"/>
        </w:numPr>
        <w:ind w:left="2127" w:hanging="993"/>
        <w:contextualSpacing w:val="0"/>
        <w:jc w:val="both"/>
        <w:rPr>
          <w:rFonts w:asciiTheme="minorHAnsi" w:hAnsiTheme="minorHAnsi" w:cs="Arial"/>
          <w:bCs/>
          <w:szCs w:val="20"/>
          <w:u w:val="single"/>
        </w:rPr>
      </w:pPr>
      <w:r w:rsidRPr="00BF7537">
        <w:rPr>
          <w:rFonts w:asciiTheme="minorHAnsi" w:hAnsiTheme="minorHAnsi" w:cs="Arial"/>
          <w:bCs/>
          <w:szCs w:val="20"/>
          <w:u w:val="single"/>
        </w:rPr>
        <w:t>Elaboração de Planilha de Procedimento a ser seguido pelo operador;</w:t>
      </w:r>
    </w:p>
    <w:p w14:paraId="625E5094" w14:textId="77777777" w:rsidR="002D4EC1" w:rsidRPr="00BF7537" w:rsidRDefault="002D4EC1" w:rsidP="002D4EC1">
      <w:pPr>
        <w:pStyle w:val="PargrafodaLista"/>
        <w:numPr>
          <w:ilvl w:val="2"/>
          <w:numId w:val="1"/>
        </w:numPr>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Manutenção Corretiva com eventual substituição de peças; </w:t>
      </w:r>
      <w:proofErr w:type="gramStart"/>
      <w:r w:rsidRPr="00BF7537">
        <w:rPr>
          <w:rFonts w:asciiTheme="minorHAnsi" w:hAnsiTheme="minorHAnsi" w:cs="Arial"/>
          <w:bCs/>
          <w:szCs w:val="20"/>
          <w:u w:val="single"/>
        </w:rPr>
        <w:t>e</w:t>
      </w:r>
      <w:proofErr w:type="gramEnd"/>
    </w:p>
    <w:p w14:paraId="57461C66" w14:textId="77777777" w:rsidR="002D4EC1" w:rsidRPr="00BF7537" w:rsidRDefault="002D4EC1" w:rsidP="002D4EC1">
      <w:pPr>
        <w:pStyle w:val="PargrafodaLista"/>
        <w:numPr>
          <w:ilvl w:val="2"/>
          <w:numId w:val="1"/>
        </w:numPr>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Relatório Técnico Mensal.</w:t>
      </w:r>
    </w:p>
    <w:p w14:paraId="34C0A6F9" w14:textId="77777777" w:rsidR="0013547B" w:rsidRPr="00BF7537" w:rsidRDefault="0013547B" w:rsidP="0013547B">
      <w:pPr>
        <w:pStyle w:val="PargrafodaLista"/>
        <w:ind w:left="1134"/>
        <w:contextualSpacing w:val="0"/>
        <w:jc w:val="both"/>
        <w:rPr>
          <w:rFonts w:asciiTheme="minorHAnsi" w:hAnsiTheme="minorHAnsi" w:cs="Arial"/>
          <w:bCs/>
          <w:szCs w:val="20"/>
          <w:u w:val="single"/>
        </w:rPr>
      </w:pPr>
    </w:p>
    <w:p w14:paraId="37BC5EB4" w14:textId="77777777" w:rsidR="002D4EC1" w:rsidRPr="00BF7537" w:rsidRDefault="002D4EC1" w:rsidP="002D4EC1">
      <w:pPr>
        <w:numPr>
          <w:ilvl w:val="1"/>
          <w:numId w:val="1"/>
        </w:numPr>
        <w:ind w:left="425" w:firstLine="0"/>
        <w:jc w:val="both"/>
        <w:rPr>
          <w:rFonts w:asciiTheme="minorHAnsi" w:hAnsiTheme="minorHAnsi" w:cs="Arial"/>
          <w:b/>
          <w:bCs/>
          <w:szCs w:val="20"/>
          <w:highlight w:val="yellow"/>
          <w:u w:val="single"/>
        </w:rPr>
      </w:pPr>
      <w:r w:rsidRPr="00BF7537">
        <w:rPr>
          <w:rFonts w:asciiTheme="minorHAnsi" w:hAnsiTheme="minorHAnsi" w:cs="Arial"/>
          <w:b/>
          <w:bCs/>
          <w:szCs w:val="20"/>
          <w:highlight w:val="yellow"/>
          <w:u w:val="single"/>
        </w:rPr>
        <w:t>Os serviços deverão ser executados pela Contratada na seguinte frequência:</w:t>
      </w:r>
    </w:p>
    <w:p w14:paraId="04C545FD" w14:textId="77777777" w:rsidR="0013547B" w:rsidRPr="00BF7537" w:rsidRDefault="0013547B" w:rsidP="0013547B">
      <w:pPr>
        <w:ind w:left="425"/>
        <w:jc w:val="both"/>
        <w:rPr>
          <w:rFonts w:asciiTheme="minorHAnsi" w:hAnsiTheme="minorHAnsi" w:cs="Arial"/>
          <w:bCs/>
          <w:szCs w:val="20"/>
          <w:u w:val="single"/>
        </w:rPr>
      </w:pPr>
    </w:p>
    <w:p w14:paraId="5089FD93" w14:textId="77777777" w:rsidR="002D4EC1" w:rsidRPr="00BF7537" w:rsidRDefault="002D4EC1" w:rsidP="002D4EC1">
      <w:pPr>
        <w:pStyle w:val="PargrafodaLista"/>
        <w:numPr>
          <w:ilvl w:val="2"/>
          <w:numId w:val="1"/>
        </w:numPr>
        <w:ind w:left="1134" w:firstLine="0"/>
        <w:contextualSpacing w:val="0"/>
        <w:jc w:val="both"/>
        <w:rPr>
          <w:rFonts w:asciiTheme="minorHAnsi" w:hAnsiTheme="minorHAnsi" w:cs="Arial"/>
          <w:bCs/>
          <w:szCs w:val="20"/>
          <w:u w:val="single"/>
        </w:rPr>
      </w:pPr>
      <w:r w:rsidRPr="00BF7537">
        <w:rPr>
          <w:rFonts w:asciiTheme="minorHAnsi" w:hAnsiTheme="minorHAnsi" w:cs="Arial"/>
          <w:b/>
          <w:bCs/>
          <w:szCs w:val="20"/>
          <w:u w:val="single"/>
        </w:rPr>
        <w:t>DIARIAMENTE</w:t>
      </w:r>
      <w:r w:rsidRPr="00BF7537">
        <w:rPr>
          <w:rFonts w:asciiTheme="minorHAnsi" w:hAnsiTheme="minorHAnsi" w:cs="Arial"/>
          <w:bCs/>
          <w:szCs w:val="20"/>
          <w:u w:val="single"/>
        </w:rPr>
        <w:t>:</w:t>
      </w:r>
    </w:p>
    <w:p w14:paraId="58D1D69A"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t>Manter a Estação Elevatória de Esgoto (EEE) sempre limpa para evitar entupimento das bombas;</w:t>
      </w:r>
    </w:p>
    <w:p w14:paraId="0522C8DC"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t>Limpar as caixas receptoras de esgoto bruto (caixa de entrada do UASB) e caixas de distribuição a fim de evitar a obstrução dos tubos de distribuição e favorecer os processos de tratamento posteriores;</w:t>
      </w:r>
    </w:p>
    <w:p w14:paraId="22805D84"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lastRenderedPageBreak/>
        <w:t>Retirar através de peneiras, similares às usadas no processo de limpeza de piscinas, os sobrenadantes que ocorram na camada superficial da parte líquida do reator UASB;</w:t>
      </w:r>
    </w:p>
    <w:p w14:paraId="31905045"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Lavar os </w:t>
      </w:r>
      <w:proofErr w:type="spellStart"/>
      <w:r w:rsidRPr="00BF7537">
        <w:rPr>
          <w:rFonts w:asciiTheme="minorHAnsi" w:hAnsiTheme="minorHAnsi" w:cs="Arial"/>
          <w:szCs w:val="20"/>
          <w:u w:val="single"/>
        </w:rPr>
        <w:t>Biofiltros</w:t>
      </w:r>
      <w:proofErr w:type="spellEnd"/>
      <w:r w:rsidRPr="00BF7537">
        <w:rPr>
          <w:rFonts w:asciiTheme="minorHAnsi" w:hAnsiTheme="minorHAnsi" w:cs="Arial"/>
          <w:szCs w:val="20"/>
          <w:u w:val="single"/>
        </w:rPr>
        <w:t xml:space="preserve"> </w:t>
      </w:r>
      <w:r w:rsidRPr="00BF7537">
        <w:rPr>
          <w:rFonts w:asciiTheme="minorHAnsi" w:hAnsiTheme="minorHAnsi" w:cs="Arial"/>
          <w:bCs/>
          <w:szCs w:val="20"/>
          <w:u w:val="single"/>
        </w:rPr>
        <w:t>por um período de 5 a 7 minutos, devendo se atentar para a clarificação do efluente durante a lavagem;</w:t>
      </w:r>
    </w:p>
    <w:p w14:paraId="08642D34"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Lavar o </w:t>
      </w:r>
      <w:proofErr w:type="spellStart"/>
      <w:r w:rsidRPr="00BF7537">
        <w:rPr>
          <w:rFonts w:asciiTheme="minorHAnsi" w:hAnsiTheme="minorHAnsi" w:cs="Arial"/>
          <w:bCs/>
          <w:szCs w:val="20"/>
          <w:u w:val="single"/>
        </w:rPr>
        <w:t>Decantador</w:t>
      </w:r>
      <w:proofErr w:type="spellEnd"/>
      <w:r w:rsidRPr="00BF7537">
        <w:rPr>
          <w:rFonts w:asciiTheme="minorHAnsi" w:hAnsiTheme="minorHAnsi" w:cs="Arial"/>
          <w:bCs/>
          <w:szCs w:val="20"/>
          <w:u w:val="single"/>
        </w:rPr>
        <w:t xml:space="preserve"> por um período de 5 a 7 minutos. No entanto, deve-se atentar para a clarificação do efluente durante a lavagem. Caso seja necessário, deve-se aumentar o tempo de lavagem e a frequência, até que </w:t>
      </w:r>
      <w:proofErr w:type="gramStart"/>
      <w:r w:rsidRPr="00BF7537">
        <w:rPr>
          <w:rFonts w:asciiTheme="minorHAnsi" w:hAnsiTheme="minorHAnsi" w:cs="Arial"/>
          <w:bCs/>
          <w:szCs w:val="20"/>
          <w:u w:val="single"/>
        </w:rPr>
        <w:t>o efluente saia</w:t>
      </w:r>
      <w:proofErr w:type="gramEnd"/>
      <w:r w:rsidRPr="00BF7537">
        <w:rPr>
          <w:rFonts w:asciiTheme="minorHAnsi" w:hAnsiTheme="minorHAnsi" w:cs="Arial"/>
          <w:bCs/>
          <w:szCs w:val="20"/>
          <w:u w:val="single"/>
        </w:rPr>
        <w:t xml:space="preserve"> claro na elevatória;</w:t>
      </w:r>
    </w:p>
    <w:p w14:paraId="0626D7F8"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t>Efetuar a limpeza do filtro “Y” da entrada de água de refrigeração do Aerador;</w:t>
      </w:r>
    </w:p>
    <w:p w14:paraId="1B3801CA"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t>Verificar o funcionamento da bomba de recirculação, para mantê-la ligada 24 horas por dia;</w:t>
      </w:r>
    </w:p>
    <w:p w14:paraId="4EA95ACE"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Verificar o nível de coagulante armazenado no tanque (sistema de </w:t>
      </w:r>
      <w:proofErr w:type="spellStart"/>
      <w:r w:rsidRPr="00BF7537">
        <w:rPr>
          <w:rFonts w:asciiTheme="minorHAnsi" w:hAnsiTheme="minorHAnsi" w:cs="Arial"/>
          <w:bCs/>
          <w:szCs w:val="20"/>
          <w:u w:val="single"/>
        </w:rPr>
        <w:t>desfosfatação</w:t>
      </w:r>
      <w:proofErr w:type="spellEnd"/>
      <w:r w:rsidRPr="00BF7537">
        <w:rPr>
          <w:rFonts w:asciiTheme="minorHAnsi" w:hAnsiTheme="minorHAnsi" w:cs="Arial"/>
          <w:bCs/>
          <w:szCs w:val="20"/>
          <w:u w:val="single"/>
        </w:rPr>
        <w:t>), para evitar que falte o reagente;</w:t>
      </w:r>
    </w:p>
    <w:p w14:paraId="520D620F"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Verificar o correto funcionamento do </w:t>
      </w:r>
      <w:proofErr w:type="spellStart"/>
      <w:r w:rsidRPr="00BF7537">
        <w:rPr>
          <w:rFonts w:asciiTheme="minorHAnsi" w:hAnsiTheme="minorHAnsi" w:cs="Arial"/>
          <w:bCs/>
          <w:szCs w:val="20"/>
          <w:u w:val="single"/>
        </w:rPr>
        <w:t>Bypass</w:t>
      </w:r>
      <w:proofErr w:type="spellEnd"/>
      <w:r w:rsidRPr="00BF7537">
        <w:rPr>
          <w:rFonts w:asciiTheme="minorHAnsi" w:hAnsiTheme="minorHAnsi" w:cs="Arial"/>
          <w:bCs/>
          <w:szCs w:val="20"/>
          <w:u w:val="single"/>
        </w:rPr>
        <w:t xml:space="preserve"> dos </w:t>
      </w:r>
      <w:proofErr w:type="spellStart"/>
      <w:r w:rsidRPr="00BF7537">
        <w:rPr>
          <w:rFonts w:asciiTheme="minorHAnsi" w:hAnsiTheme="minorHAnsi" w:cs="Arial"/>
          <w:bCs/>
          <w:szCs w:val="20"/>
          <w:u w:val="single"/>
        </w:rPr>
        <w:t>BFs</w:t>
      </w:r>
      <w:proofErr w:type="spellEnd"/>
      <w:r w:rsidRPr="00BF7537">
        <w:rPr>
          <w:rFonts w:asciiTheme="minorHAnsi" w:hAnsiTheme="minorHAnsi" w:cs="Arial"/>
          <w:bCs/>
          <w:szCs w:val="20"/>
          <w:u w:val="single"/>
        </w:rPr>
        <w:t xml:space="preserve">, </w:t>
      </w:r>
      <w:proofErr w:type="spellStart"/>
      <w:r w:rsidRPr="00BF7537">
        <w:rPr>
          <w:rFonts w:asciiTheme="minorHAnsi" w:hAnsiTheme="minorHAnsi" w:cs="Arial"/>
          <w:bCs/>
          <w:szCs w:val="20"/>
          <w:u w:val="single"/>
        </w:rPr>
        <w:t>Bypass</w:t>
      </w:r>
      <w:proofErr w:type="spellEnd"/>
      <w:r w:rsidRPr="00BF7537">
        <w:rPr>
          <w:rFonts w:asciiTheme="minorHAnsi" w:hAnsiTheme="minorHAnsi" w:cs="Arial"/>
          <w:bCs/>
          <w:szCs w:val="20"/>
          <w:u w:val="single"/>
        </w:rPr>
        <w:t xml:space="preserve"> DS e do </w:t>
      </w:r>
      <w:proofErr w:type="spellStart"/>
      <w:r w:rsidRPr="00BF7537">
        <w:rPr>
          <w:rFonts w:asciiTheme="minorHAnsi" w:hAnsiTheme="minorHAnsi" w:cs="Arial"/>
          <w:bCs/>
          <w:szCs w:val="20"/>
          <w:u w:val="single"/>
        </w:rPr>
        <w:t>Bypass</w:t>
      </w:r>
      <w:proofErr w:type="spellEnd"/>
      <w:r w:rsidRPr="00BF7537">
        <w:rPr>
          <w:rFonts w:asciiTheme="minorHAnsi" w:hAnsiTheme="minorHAnsi" w:cs="Arial"/>
          <w:bCs/>
          <w:szCs w:val="20"/>
          <w:u w:val="single"/>
        </w:rPr>
        <w:t xml:space="preserve"> Reator UV, conforme parâmetros indicados no manual do fabricante;</w:t>
      </w:r>
    </w:p>
    <w:p w14:paraId="6677AF64"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t>Efetuar a limpeza das lâmpadas do Reator Ultravioleta, através do volante do reator UV;</w:t>
      </w:r>
    </w:p>
    <w:p w14:paraId="18907648"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t>Observar se a válvula de regulagem da chama do Queimador de Gás não está entupida; devendo abrir o registro agulha para prevenir possível travamento. Fechando-o em seguida;</w:t>
      </w:r>
    </w:p>
    <w:p w14:paraId="791671A8"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Monitorar, através da tomada de amostra no reator UASB, a altura da manta de lodo para não ultrapassar a </w:t>
      </w:r>
      <w:proofErr w:type="gramStart"/>
      <w:r w:rsidRPr="00BF7537">
        <w:rPr>
          <w:rFonts w:asciiTheme="minorHAnsi" w:hAnsiTheme="minorHAnsi" w:cs="Arial"/>
          <w:bCs/>
          <w:szCs w:val="20"/>
          <w:u w:val="single"/>
        </w:rPr>
        <w:t>3</w:t>
      </w:r>
      <w:proofErr w:type="gramEnd"/>
      <w:r w:rsidRPr="00BF7537">
        <w:rPr>
          <w:rFonts w:asciiTheme="minorHAnsi" w:hAnsiTheme="minorHAnsi" w:cs="Arial"/>
          <w:bCs/>
          <w:szCs w:val="20"/>
          <w:u w:val="single"/>
        </w:rPr>
        <w:t xml:space="preserve"> (três) metros. </w:t>
      </w:r>
    </w:p>
    <w:p w14:paraId="5DD27EF7" w14:textId="77777777" w:rsidR="0013547B" w:rsidRPr="00BF7537" w:rsidRDefault="0013547B" w:rsidP="0013547B">
      <w:pPr>
        <w:pStyle w:val="PargrafodaLista"/>
        <w:ind w:left="1728"/>
        <w:contextualSpacing w:val="0"/>
        <w:jc w:val="both"/>
        <w:rPr>
          <w:rFonts w:asciiTheme="minorHAnsi" w:hAnsiTheme="minorHAnsi" w:cs="Arial"/>
          <w:bCs/>
          <w:szCs w:val="20"/>
          <w:u w:val="single"/>
        </w:rPr>
      </w:pPr>
    </w:p>
    <w:p w14:paraId="6D134180" w14:textId="77777777" w:rsidR="002D4EC1" w:rsidRPr="00BF7537" w:rsidRDefault="002D4EC1" w:rsidP="002D4EC1">
      <w:pPr>
        <w:pStyle w:val="PargrafodaLista"/>
        <w:numPr>
          <w:ilvl w:val="2"/>
          <w:numId w:val="1"/>
        </w:numPr>
        <w:ind w:left="1134" w:firstLine="0"/>
        <w:jc w:val="both"/>
        <w:rPr>
          <w:rFonts w:asciiTheme="minorHAnsi" w:hAnsiTheme="minorHAnsi" w:cs="Arial"/>
          <w:bCs/>
          <w:szCs w:val="20"/>
          <w:u w:val="single"/>
        </w:rPr>
      </w:pPr>
      <w:r w:rsidRPr="00BF7537">
        <w:rPr>
          <w:rFonts w:asciiTheme="minorHAnsi" w:hAnsiTheme="minorHAnsi" w:cs="Arial"/>
          <w:b/>
          <w:bCs/>
          <w:szCs w:val="20"/>
          <w:u w:val="single"/>
        </w:rPr>
        <w:t>QUINZENALMENTE:</w:t>
      </w:r>
    </w:p>
    <w:p w14:paraId="16C4B4ED"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t>Retirar a “camisa” do Queimador do Gás, para verificação dos cabos elétricos e conexões nos pontos de ignição.</w:t>
      </w:r>
    </w:p>
    <w:p w14:paraId="6F5DA1C5" w14:textId="77777777" w:rsidR="0013547B" w:rsidRPr="00BF7537" w:rsidRDefault="0013547B" w:rsidP="0013547B">
      <w:pPr>
        <w:pStyle w:val="PargrafodaLista"/>
        <w:ind w:left="1728"/>
        <w:contextualSpacing w:val="0"/>
        <w:jc w:val="both"/>
        <w:rPr>
          <w:rFonts w:asciiTheme="minorHAnsi" w:hAnsiTheme="minorHAnsi" w:cs="Arial"/>
          <w:bCs/>
          <w:szCs w:val="20"/>
          <w:u w:val="single"/>
        </w:rPr>
      </w:pPr>
    </w:p>
    <w:p w14:paraId="135DB175" w14:textId="77777777" w:rsidR="002D4EC1" w:rsidRPr="00BF7537" w:rsidRDefault="002D4EC1" w:rsidP="002D4EC1">
      <w:pPr>
        <w:pStyle w:val="PargrafodaLista"/>
        <w:numPr>
          <w:ilvl w:val="2"/>
          <w:numId w:val="1"/>
        </w:numPr>
        <w:ind w:left="1134" w:firstLine="0"/>
        <w:jc w:val="both"/>
        <w:rPr>
          <w:rFonts w:asciiTheme="minorHAnsi" w:hAnsiTheme="minorHAnsi" w:cs="Arial"/>
          <w:bCs/>
          <w:szCs w:val="20"/>
          <w:u w:val="single"/>
        </w:rPr>
      </w:pPr>
      <w:r w:rsidRPr="00BF7537">
        <w:rPr>
          <w:rFonts w:asciiTheme="minorHAnsi" w:hAnsiTheme="minorHAnsi" w:cs="Arial"/>
          <w:b/>
          <w:bCs/>
          <w:szCs w:val="20"/>
          <w:u w:val="single"/>
        </w:rPr>
        <w:t>MENSALMENTE:</w:t>
      </w:r>
    </w:p>
    <w:p w14:paraId="0C6D8251"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t>Limpar a câmara de gás do Reator UASB, para remoção da escuma existente na mesma, propiciando a livre circulação do gás através da tubulação que conduz até o queimador. Caso o efluente apresente elevada concentração de gordura, a limpeza deverá ser efetuada a cada 15 (quinze) dias.</w:t>
      </w:r>
    </w:p>
    <w:p w14:paraId="602D025D"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Realizar a coleta e análise Físico-Química de efluentes de acordo com as normas específicas, </w:t>
      </w:r>
      <w:proofErr w:type="gramStart"/>
      <w:r w:rsidRPr="00BF7537">
        <w:rPr>
          <w:rFonts w:asciiTheme="minorHAnsi" w:hAnsiTheme="minorHAnsi" w:cs="Arial"/>
          <w:bCs/>
          <w:szCs w:val="20"/>
          <w:u w:val="single"/>
        </w:rPr>
        <w:t>sob responsabilidade</w:t>
      </w:r>
      <w:proofErr w:type="gramEnd"/>
      <w:r w:rsidRPr="00BF7537">
        <w:rPr>
          <w:rFonts w:asciiTheme="minorHAnsi" w:hAnsiTheme="minorHAnsi" w:cs="Arial"/>
          <w:bCs/>
          <w:szCs w:val="20"/>
          <w:u w:val="single"/>
        </w:rPr>
        <w:t xml:space="preserve"> de profissional legalmente habilitado.</w:t>
      </w:r>
    </w:p>
    <w:p w14:paraId="7613ECD0" w14:textId="77777777" w:rsidR="0013547B" w:rsidRPr="00BF7537" w:rsidRDefault="0013547B" w:rsidP="0013547B">
      <w:pPr>
        <w:pStyle w:val="PargrafodaLista"/>
        <w:ind w:left="1728"/>
        <w:contextualSpacing w:val="0"/>
        <w:jc w:val="both"/>
        <w:rPr>
          <w:rFonts w:asciiTheme="minorHAnsi" w:hAnsiTheme="minorHAnsi" w:cs="Arial"/>
          <w:bCs/>
          <w:szCs w:val="20"/>
          <w:u w:val="single"/>
        </w:rPr>
      </w:pPr>
    </w:p>
    <w:p w14:paraId="39C098AE" w14:textId="77777777" w:rsidR="002D4EC1" w:rsidRPr="00BF7537" w:rsidRDefault="002D4EC1" w:rsidP="002D4EC1">
      <w:pPr>
        <w:pStyle w:val="PargrafodaLista"/>
        <w:numPr>
          <w:ilvl w:val="2"/>
          <w:numId w:val="1"/>
        </w:numPr>
        <w:ind w:left="1134" w:firstLine="0"/>
        <w:jc w:val="both"/>
        <w:rPr>
          <w:rFonts w:asciiTheme="minorHAnsi" w:hAnsiTheme="minorHAnsi" w:cs="Arial"/>
          <w:bCs/>
          <w:szCs w:val="20"/>
          <w:u w:val="single"/>
        </w:rPr>
      </w:pPr>
      <w:r w:rsidRPr="00BF7537">
        <w:rPr>
          <w:rFonts w:asciiTheme="minorHAnsi" w:hAnsiTheme="minorHAnsi" w:cs="Arial"/>
          <w:b/>
          <w:bCs/>
          <w:szCs w:val="20"/>
          <w:u w:val="single"/>
        </w:rPr>
        <w:t>ANUALMENTE:</w:t>
      </w:r>
    </w:p>
    <w:p w14:paraId="2CAE1E75"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Efetuar a retirada dos resíduos sólidos do fundo da estação (EEE) com auxílio de um caminhão limpa fossa e descarte em aterro sanitário ou em outro lugar autorizado pelos órgãos </w:t>
      </w:r>
      <w:proofErr w:type="gramStart"/>
      <w:r w:rsidRPr="00BF7537">
        <w:rPr>
          <w:rFonts w:asciiTheme="minorHAnsi" w:hAnsiTheme="minorHAnsi" w:cs="Arial"/>
          <w:bCs/>
          <w:szCs w:val="20"/>
          <w:u w:val="single"/>
        </w:rPr>
        <w:t>ambientais competente</w:t>
      </w:r>
      <w:proofErr w:type="gramEnd"/>
      <w:r w:rsidRPr="00BF7537">
        <w:rPr>
          <w:rFonts w:asciiTheme="minorHAnsi" w:hAnsiTheme="minorHAnsi" w:cs="Arial"/>
          <w:bCs/>
          <w:szCs w:val="20"/>
          <w:u w:val="single"/>
        </w:rPr>
        <w:t>.</w:t>
      </w:r>
    </w:p>
    <w:p w14:paraId="7570D721" w14:textId="77777777" w:rsidR="0013547B" w:rsidRPr="00BF7537" w:rsidRDefault="0013547B" w:rsidP="0013547B">
      <w:pPr>
        <w:pStyle w:val="PargrafodaLista"/>
        <w:ind w:left="1728"/>
        <w:contextualSpacing w:val="0"/>
        <w:jc w:val="both"/>
        <w:rPr>
          <w:rFonts w:asciiTheme="minorHAnsi" w:hAnsiTheme="minorHAnsi" w:cs="Arial"/>
          <w:bCs/>
          <w:szCs w:val="20"/>
          <w:u w:val="single"/>
        </w:rPr>
      </w:pPr>
    </w:p>
    <w:p w14:paraId="2ED340C7" w14:textId="77777777" w:rsidR="002D4EC1" w:rsidRPr="00BF7537" w:rsidRDefault="002D4EC1" w:rsidP="002D4EC1">
      <w:pPr>
        <w:pStyle w:val="PargrafodaLista"/>
        <w:numPr>
          <w:ilvl w:val="2"/>
          <w:numId w:val="1"/>
        </w:numPr>
        <w:ind w:left="1134" w:firstLine="0"/>
        <w:jc w:val="both"/>
        <w:rPr>
          <w:rFonts w:asciiTheme="minorHAnsi" w:hAnsiTheme="minorHAnsi" w:cs="Arial"/>
          <w:b/>
          <w:bCs/>
          <w:szCs w:val="20"/>
          <w:u w:val="single"/>
        </w:rPr>
      </w:pPr>
      <w:r w:rsidRPr="00BF7537">
        <w:rPr>
          <w:rFonts w:asciiTheme="minorHAnsi" w:hAnsiTheme="minorHAnsi" w:cs="Arial"/>
          <w:b/>
          <w:bCs/>
          <w:szCs w:val="20"/>
          <w:u w:val="single"/>
        </w:rPr>
        <w:t>EVENTUALMENTE</w:t>
      </w:r>
    </w:p>
    <w:p w14:paraId="7968D6B3" w14:textId="77777777" w:rsidR="002D4EC1" w:rsidRPr="00BF7537" w:rsidRDefault="002D4EC1" w:rsidP="002D4EC1">
      <w:pPr>
        <w:pStyle w:val="PargrafodaLista"/>
        <w:numPr>
          <w:ilvl w:val="3"/>
          <w:numId w:val="1"/>
        </w:numPr>
        <w:contextualSpacing w:val="0"/>
        <w:jc w:val="both"/>
        <w:rPr>
          <w:rFonts w:asciiTheme="minorHAnsi" w:hAnsiTheme="minorHAnsi" w:cs="Arial"/>
          <w:bCs/>
          <w:szCs w:val="20"/>
          <w:u w:val="single"/>
        </w:rPr>
      </w:pPr>
      <w:r w:rsidRPr="00BF7537">
        <w:rPr>
          <w:rFonts w:asciiTheme="minorHAnsi" w:hAnsiTheme="minorHAnsi" w:cs="Arial"/>
          <w:bCs/>
          <w:szCs w:val="20"/>
          <w:u w:val="single"/>
        </w:rPr>
        <w:t>Identificar e tratar possíveis pontos de corrosão que surgirem na ETE.</w:t>
      </w:r>
    </w:p>
    <w:p w14:paraId="04F9F8AA" w14:textId="77777777" w:rsidR="0013547B" w:rsidRPr="00BF7537" w:rsidRDefault="0013547B" w:rsidP="0013547B">
      <w:pPr>
        <w:pStyle w:val="PargrafodaLista"/>
        <w:ind w:left="1728"/>
        <w:contextualSpacing w:val="0"/>
        <w:jc w:val="both"/>
        <w:rPr>
          <w:rFonts w:asciiTheme="minorHAnsi" w:hAnsiTheme="minorHAnsi" w:cs="Arial"/>
          <w:bCs/>
          <w:szCs w:val="20"/>
          <w:u w:val="single"/>
        </w:rPr>
      </w:pPr>
    </w:p>
    <w:p w14:paraId="46018B03" w14:textId="77777777" w:rsidR="002D4EC1" w:rsidRPr="00BF7537" w:rsidRDefault="002D4EC1" w:rsidP="002D4EC1">
      <w:pPr>
        <w:numPr>
          <w:ilvl w:val="1"/>
          <w:numId w:val="1"/>
        </w:numPr>
        <w:spacing w:before="120" w:after="120" w:line="276" w:lineRule="auto"/>
        <w:ind w:left="425" w:firstLine="0"/>
        <w:jc w:val="both"/>
        <w:rPr>
          <w:rFonts w:asciiTheme="minorHAnsi" w:hAnsiTheme="minorHAnsi"/>
          <w:u w:val="single"/>
          <w:shd w:val="clear" w:color="auto" w:fill="FFFFFF"/>
          <w:lang w:eastAsia="zh-CN"/>
        </w:rPr>
      </w:pPr>
      <w:r w:rsidRPr="00BF7537">
        <w:rPr>
          <w:rFonts w:asciiTheme="minorHAnsi" w:hAnsiTheme="minorHAnsi" w:cs="Arial"/>
          <w:bCs/>
          <w:szCs w:val="20"/>
          <w:u w:val="single"/>
        </w:rPr>
        <w:t xml:space="preserve">Todos os procedimentos devem ser executados fazendo uso de </w:t>
      </w:r>
      <w:proofErr w:type="spellStart"/>
      <w:r w:rsidRPr="00BF7537">
        <w:rPr>
          <w:rFonts w:asciiTheme="minorHAnsi" w:hAnsiTheme="minorHAnsi" w:cs="Arial"/>
          <w:bCs/>
          <w:szCs w:val="20"/>
          <w:u w:val="single"/>
        </w:rPr>
        <w:t>EPI´s</w:t>
      </w:r>
      <w:proofErr w:type="spellEnd"/>
      <w:r w:rsidRPr="00BF7537">
        <w:rPr>
          <w:rFonts w:asciiTheme="minorHAnsi" w:hAnsiTheme="minorHAnsi" w:cs="Arial"/>
          <w:bCs/>
          <w:szCs w:val="20"/>
          <w:u w:val="single"/>
        </w:rPr>
        <w:t xml:space="preserve"> (Luva de borracha cano longo, botina de borracha, capacete e óculos de segurança).</w:t>
      </w:r>
    </w:p>
    <w:p w14:paraId="443EC0D7" w14:textId="77777777" w:rsidR="002D4EC1" w:rsidRPr="00BF7537" w:rsidRDefault="002D4EC1" w:rsidP="002D4EC1">
      <w:pPr>
        <w:numPr>
          <w:ilvl w:val="1"/>
          <w:numId w:val="1"/>
        </w:numPr>
        <w:spacing w:before="120" w:after="120" w:line="276" w:lineRule="auto"/>
        <w:ind w:left="425" w:firstLine="0"/>
        <w:jc w:val="both"/>
        <w:rPr>
          <w:rFonts w:asciiTheme="minorHAnsi" w:hAnsiTheme="minorHAnsi"/>
          <w:u w:val="single"/>
          <w:shd w:val="clear" w:color="auto" w:fill="FFFFFF"/>
          <w:lang w:eastAsia="zh-CN"/>
        </w:rPr>
      </w:pPr>
      <w:r w:rsidRPr="00BF7537">
        <w:rPr>
          <w:rFonts w:asciiTheme="minorHAnsi" w:hAnsiTheme="minorHAnsi"/>
          <w:u w:val="single"/>
          <w:shd w:val="clear" w:color="auto" w:fill="FFFFFF"/>
          <w:lang w:eastAsia="zh-CN"/>
        </w:rPr>
        <w:t xml:space="preserve">A Contratada deverá observar, além do disposto no presente processo licitatório, todas as especificações e procedimentos descritos no manual de operação e manutenção da fabricante e nos manuais dos equipamentos utilizados na ETE, a ser fornecido pela contratante, como as tarefas diárias do operador e os procedimentos operacionais, visando </w:t>
      </w:r>
      <w:proofErr w:type="gramStart"/>
      <w:r w:rsidRPr="00BF7537">
        <w:rPr>
          <w:rFonts w:asciiTheme="minorHAnsi" w:hAnsiTheme="minorHAnsi"/>
          <w:u w:val="single"/>
          <w:shd w:val="clear" w:color="auto" w:fill="FFFFFF"/>
          <w:lang w:eastAsia="zh-CN"/>
        </w:rPr>
        <w:t>a</w:t>
      </w:r>
      <w:proofErr w:type="gramEnd"/>
      <w:r w:rsidRPr="00BF7537">
        <w:rPr>
          <w:rFonts w:asciiTheme="minorHAnsi" w:hAnsiTheme="minorHAnsi"/>
          <w:u w:val="single"/>
          <w:shd w:val="clear" w:color="auto" w:fill="FFFFFF"/>
          <w:lang w:eastAsia="zh-CN"/>
        </w:rPr>
        <w:t xml:space="preserve"> qualidade do tratamento e a limpeza e conservação da estação.</w:t>
      </w:r>
    </w:p>
    <w:p w14:paraId="3678CE46" w14:textId="77777777" w:rsidR="002D4EC1" w:rsidRPr="00BF7537" w:rsidRDefault="002D4EC1" w:rsidP="002D4EC1">
      <w:pPr>
        <w:numPr>
          <w:ilvl w:val="1"/>
          <w:numId w:val="1"/>
        </w:numPr>
        <w:spacing w:before="120" w:after="120" w:line="276" w:lineRule="auto"/>
        <w:ind w:left="425" w:firstLine="0"/>
        <w:jc w:val="both"/>
        <w:rPr>
          <w:rFonts w:asciiTheme="minorHAnsi" w:hAnsiTheme="minorHAnsi" w:cs="Arial"/>
          <w:bCs/>
          <w:szCs w:val="20"/>
          <w:u w:val="single"/>
        </w:rPr>
      </w:pPr>
      <w:r w:rsidRPr="00BF7537">
        <w:rPr>
          <w:rFonts w:asciiTheme="minorHAnsi" w:hAnsiTheme="minorHAnsi" w:cs="Arial"/>
          <w:bCs/>
          <w:szCs w:val="20"/>
          <w:u w:val="single"/>
        </w:rPr>
        <w:t xml:space="preserve">A execução dos serviços de operação da ETE será mediante o regime indireto e contínuo, de trabalho diurno, com carga horária de 44 (quarenta e quatro) horas semanais, de segundas às sextas-feiras, </w:t>
      </w:r>
      <w:r w:rsidRPr="00BF7537">
        <w:rPr>
          <w:rFonts w:asciiTheme="minorHAnsi" w:hAnsiTheme="minorHAnsi"/>
          <w:szCs w:val="22"/>
          <w:u w:val="single"/>
        </w:rPr>
        <w:t xml:space="preserve">entre as 8h e </w:t>
      </w:r>
      <w:proofErr w:type="gramStart"/>
      <w:r w:rsidRPr="00BF7537">
        <w:rPr>
          <w:rFonts w:asciiTheme="minorHAnsi" w:hAnsiTheme="minorHAnsi"/>
          <w:szCs w:val="22"/>
          <w:u w:val="single"/>
        </w:rPr>
        <w:t>as</w:t>
      </w:r>
      <w:proofErr w:type="gramEnd"/>
      <w:r w:rsidRPr="00BF7537">
        <w:rPr>
          <w:rFonts w:asciiTheme="minorHAnsi" w:hAnsiTheme="minorHAnsi"/>
          <w:szCs w:val="22"/>
          <w:u w:val="single"/>
        </w:rPr>
        <w:t xml:space="preserve"> 18h, e aos sábados, entre 08h e 12h</w:t>
      </w:r>
      <w:r w:rsidRPr="00BF7537">
        <w:rPr>
          <w:rFonts w:asciiTheme="minorHAnsi" w:hAnsiTheme="minorHAnsi" w:cs="Arial"/>
          <w:bCs/>
          <w:szCs w:val="20"/>
          <w:u w:val="single"/>
        </w:rPr>
        <w:t>, conforme necessidade operacional da estação.</w:t>
      </w:r>
    </w:p>
    <w:p w14:paraId="538E28EC" w14:textId="77777777" w:rsidR="002D4EC1" w:rsidRPr="00BF7537" w:rsidRDefault="002D4EC1" w:rsidP="002D4EC1">
      <w:pPr>
        <w:numPr>
          <w:ilvl w:val="1"/>
          <w:numId w:val="1"/>
        </w:numPr>
        <w:spacing w:before="120" w:after="120" w:line="276" w:lineRule="auto"/>
        <w:ind w:left="425" w:firstLine="0"/>
        <w:jc w:val="both"/>
        <w:rPr>
          <w:rFonts w:asciiTheme="minorHAnsi" w:hAnsiTheme="minorHAnsi" w:cs="Arial"/>
          <w:bCs/>
          <w:szCs w:val="20"/>
          <w:u w:val="single"/>
        </w:rPr>
      </w:pPr>
      <w:r w:rsidRPr="00BF7537">
        <w:rPr>
          <w:rFonts w:asciiTheme="minorHAnsi" w:hAnsiTheme="minorHAnsi" w:cs="Arial"/>
          <w:b/>
          <w:bCs/>
          <w:szCs w:val="20"/>
          <w:u w:val="single"/>
        </w:rPr>
        <w:t>Não há previsão de horas extras</w:t>
      </w:r>
      <w:r w:rsidRPr="00BF7537">
        <w:rPr>
          <w:rFonts w:asciiTheme="minorHAnsi" w:hAnsiTheme="minorHAnsi" w:cs="Arial"/>
          <w:bCs/>
          <w:szCs w:val="20"/>
          <w:u w:val="single"/>
        </w:rPr>
        <w:t xml:space="preserve"> para quaisquer das categorias previstas neste Termo de Referência. </w:t>
      </w:r>
    </w:p>
    <w:p w14:paraId="0FC4C93E" w14:textId="77777777" w:rsidR="002D4EC1" w:rsidRPr="00BF7537" w:rsidRDefault="002D4EC1" w:rsidP="002D4EC1">
      <w:pPr>
        <w:numPr>
          <w:ilvl w:val="1"/>
          <w:numId w:val="1"/>
        </w:numPr>
        <w:spacing w:before="120" w:after="120" w:line="276" w:lineRule="auto"/>
        <w:ind w:left="425" w:firstLine="0"/>
        <w:jc w:val="both"/>
        <w:rPr>
          <w:rFonts w:asciiTheme="minorHAnsi" w:hAnsiTheme="minorHAnsi" w:cs="Arial"/>
          <w:bCs/>
          <w:szCs w:val="20"/>
          <w:u w:val="single"/>
        </w:rPr>
      </w:pPr>
      <w:r w:rsidRPr="00BF7537">
        <w:rPr>
          <w:rFonts w:asciiTheme="minorHAnsi" w:hAnsiTheme="minorHAnsi" w:cs="Arial"/>
          <w:bCs/>
          <w:szCs w:val="20"/>
          <w:u w:val="single"/>
        </w:rPr>
        <w:t>Para execução dos serviços, a contratada deverá disponibilizar profissionais devidamente treinados, de acordo com a exigência do cargo.</w:t>
      </w:r>
    </w:p>
    <w:p w14:paraId="0B690B65" w14:textId="77777777" w:rsidR="002D4EC1" w:rsidRPr="00BF7537" w:rsidRDefault="002D4EC1" w:rsidP="002D4EC1">
      <w:pPr>
        <w:numPr>
          <w:ilvl w:val="1"/>
          <w:numId w:val="1"/>
        </w:numPr>
        <w:spacing w:before="120" w:after="120" w:line="276" w:lineRule="auto"/>
        <w:ind w:left="425" w:firstLine="0"/>
        <w:jc w:val="both"/>
        <w:rPr>
          <w:rFonts w:asciiTheme="minorHAnsi" w:hAnsiTheme="minorHAnsi" w:cs="Arial"/>
          <w:bCs/>
          <w:szCs w:val="20"/>
          <w:u w:val="single"/>
        </w:rPr>
      </w:pPr>
      <w:r w:rsidRPr="00BF7537">
        <w:rPr>
          <w:rFonts w:asciiTheme="minorHAnsi" w:hAnsiTheme="minorHAnsi" w:cs="Arial"/>
          <w:bCs/>
          <w:szCs w:val="20"/>
          <w:u w:val="single"/>
        </w:rPr>
        <w:lastRenderedPageBreak/>
        <w:t>As coletas e análises deverão obedecer ao tempo de conservação e às condições de armazenamento e transporte, conforme estabelecido pelo Manual Técnico de Operação anexo.</w:t>
      </w:r>
    </w:p>
    <w:p w14:paraId="57E6DA30" w14:textId="77777777" w:rsidR="002D4EC1" w:rsidRPr="00BF7537" w:rsidRDefault="002D4EC1" w:rsidP="002D4EC1">
      <w:pPr>
        <w:numPr>
          <w:ilvl w:val="1"/>
          <w:numId w:val="1"/>
        </w:numPr>
        <w:spacing w:before="120" w:after="120" w:line="276" w:lineRule="auto"/>
        <w:ind w:left="425" w:firstLine="0"/>
        <w:jc w:val="both"/>
        <w:rPr>
          <w:rFonts w:asciiTheme="minorHAnsi" w:hAnsiTheme="minorHAnsi" w:cs="Arial"/>
          <w:b/>
          <w:bCs/>
          <w:color w:val="FF0000"/>
          <w:szCs w:val="20"/>
          <w:u w:val="single"/>
        </w:rPr>
      </w:pPr>
      <w:r w:rsidRPr="00BF7537">
        <w:rPr>
          <w:rFonts w:asciiTheme="minorHAnsi" w:hAnsiTheme="minorHAnsi" w:cs="Arial"/>
          <w:bCs/>
          <w:szCs w:val="20"/>
          <w:u w:val="single"/>
        </w:rPr>
        <w:t xml:space="preserve">O operador deverá aferir, diariamente, o </w:t>
      </w:r>
      <w:proofErr w:type="gramStart"/>
      <w:r w:rsidRPr="00BF7537">
        <w:rPr>
          <w:rFonts w:asciiTheme="minorHAnsi" w:hAnsiTheme="minorHAnsi" w:cs="Arial"/>
          <w:bCs/>
          <w:szCs w:val="20"/>
          <w:u w:val="single"/>
        </w:rPr>
        <w:t>pH</w:t>
      </w:r>
      <w:proofErr w:type="gramEnd"/>
      <w:r w:rsidRPr="00BF7537">
        <w:rPr>
          <w:rFonts w:asciiTheme="minorHAnsi" w:hAnsiTheme="minorHAnsi" w:cs="Arial"/>
          <w:bCs/>
          <w:szCs w:val="20"/>
          <w:u w:val="single"/>
        </w:rPr>
        <w:t xml:space="preserve"> dos efluentes e aplicar-lhes a devida correção, quando for o caso.</w:t>
      </w:r>
    </w:p>
    <w:p w14:paraId="4E4D3BA1" w14:textId="77777777" w:rsidR="002D4EC1" w:rsidRPr="00BF7537" w:rsidRDefault="002D4EC1" w:rsidP="002D4EC1">
      <w:pPr>
        <w:numPr>
          <w:ilvl w:val="1"/>
          <w:numId w:val="1"/>
        </w:numPr>
        <w:spacing w:before="120" w:after="120" w:line="276" w:lineRule="auto"/>
        <w:ind w:left="425" w:firstLine="0"/>
        <w:jc w:val="both"/>
        <w:rPr>
          <w:rFonts w:asciiTheme="minorHAnsi" w:hAnsiTheme="minorHAnsi" w:cs="Arial"/>
          <w:b/>
          <w:bCs/>
          <w:szCs w:val="20"/>
          <w:u w:val="single"/>
        </w:rPr>
      </w:pPr>
      <w:r w:rsidRPr="00BF7537">
        <w:rPr>
          <w:rFonts w:asciiTheme="minorHAnsi" w:hAnsiTheme="minorHAnsi" w:cs="Arial"/>
          <w:bCs/>
          <w:szCs w:val="20"/>
          <w:u w:val="single"/>
        </w:rPr>
        <w:t xml:space="preserve">O responsável técnico, devidamente registrado pelo </w:t>
      </w:r>
      <w:r w:rsidRPr="00BF7537">
        <w:rPr>
          <w:rFonts w:asciiTheme="minorHAnsi" w:hAnsiTheme="minorHAnsi" w:cs="Arial"/>
          <w:b/>
          <w:bCs/>
          <w:color w:val="FF0000"/>
          <w:szCs w:val="20"/>
          <w:highlight w:val="yellow"/>
          <w:u w:val="single"/>
        </w:rPr>
        <w:t>CREA, CRQ, ou outro Conselho Regional Profissional habilitado às análises do objeto da licitação, bem como na Secretaria Estadual de Meio Ambiente do Estado de Mato Grosso,</w:t>
      </w:r>
      <w:r w:rsidRPr="00BF7537">
        <w:rPr>
          <w:rFonts w:asciiTheme="minorHAnsi" w:hAnsiTheme="minorHAnsi" w:cs="Arial"/>
          <w:bCs/>
          <w:color w:val="FF0000"/>
          <w:szCs w:val="20"/>
          <w:u w:val="single"/>
        </w:rPr>
        <w:t xml:space="preserve"> </w:t>
      </w:r>
      <w:r w:rsidRPr="00BF7537">
        <w:rPr>
          <w:rFonts w:asciiTheme="minorHAnsi" w:hAnsiTheme="minorHAnsi" w:cs="Arial"/>
          <w:bCs/>
          <w:szCs w:val="20"/>
          <w:u w:val="single"/>
        </w:rPr>
        <w:t xml:space="preserve">deverá acompanhar a execução das manutenções preventivas e corretivas. Deverá também efetuar visitas técnica com </w:t>
      </w:r>
      <w:r w:rsidRPr="00BF7537">
        <w:rPr>
          <w:rFonts w:asciiTheme="minorHAnsi" w:hAnsiTheme="minorHAnsi" w:cs="Arial"/>
          <w:b/>
          <w:bCs/>
          <w:szCs w:val="20"/>
          <w:u w:val="single"/>
        </w:rPr>
        <w:t xml:space="preserve">periodicidade mínima de </w:t>
      </w:r>
      <w:proofErr w:type="gramStart"/>
      <w:r w:rsidRPr="00BF7537">
        <w:rPr>
          <w:rFonts w:asciiTheme="minorHAnsi" w:hAnsiTheme="minorHAnsi" w:cs="Arial"/>
          <w:b/>
          <w:bCs/>
          <w:szCs w:val="20"/>
          <w:u w:val="single"/>
        </w:rPr>
        <w:t>1</w:t>
      </w:r>
      <w:proofErr w:type="gramEnd"/>
      <w:r w:rsidRPr="00BF7537">
        <w:rPr>
          <w:rFonts w:asciiTheme="minorHAnsi" w:hAnsiTheme="minorHAnsi" w:cs="Arial"/>
          <w:b/>
          <w:bCs/>
          <w:szCs w:val="20"/>
          <w:u w:val="single"/>
        </w:rPr>
        <w:t xml:space="preserve"> (uma) vez por mês.</w:t>
      </w:r>
    </w:p>
    <w:p w14:paraId="03F56150" w14:textId="77777777" w:rsidR="002D4EC1" w:rsidRPr="00BF7537" w:rsidRDefault="002D4EC1" w:rsidP="002D4EC1">
      <w:pPr>
        <w:pStyle w:val="PargrafodaLista"/>
        <w:numPr>
          <w:ilvl w:val="1"/>
          <w:numId w:val="1"/>
        </w:numPr>
        <w:spacing w:before="120" w:after="120" w:line="276" w:lineRule="auto"/>
        <w:ind w:left="425"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Caberá ao responsável técnico orientar o operador sobre a dosagem de aplicação dos produtos químicos, conforme os dados diários colhidos do </w:t>
      </w:r>
      <w:proofErr w:type="gramStart"/>
      <w:r w:rsidRPr="00BF7537">
        <w:rPr>
          <w:rFonts w:asciiTheme="minorHAnsi" w:hAnsiTheme="minorHAnsi" w:cs="Arial"/>
          <w:bCs/>
          <w:szCs w:val="20"/>
          <w:u w:val="single"/>
        </w:rPr>
        <w:t>pH</w:t>
      </w:r>
      <w:proofErr w:type="gramEnd"/>
      <w:r w:rsidRPr="00BF7537">
        <w:rPr>
          <w:rFonts w:asciiTheme="minorHAnsi" w:hAnsiTheme="minorHAnsi" w:cs="Arial"/>
          <w:bCs/>
          <w:szCs w:val="20"/>
          <w:u w:val="single"/>
        </w:rPr>
        <w:t>, assim como as informações constantes dos laudos laboratoriais, a fim de estabilização química dos efluentes.</w:t>
      </w:r>
    </w:p>
    <w:p w14:paraId="77A2FB06" w14:textId="77777777" w:rsidR="002D4EC1" w:rsidRPr="00BF7537" w:rsidRDefault="002D4EC1" w:rsidP="002D4EC1">
      <w:pPr>
        <w:pStyle w:val="PargrafodaLista"/>
        <w:numPr>
          <w:ilvl w:val="1"/>
          <w:numId w:val="1"/>
        </w:numPr>
        <w:spacing w:before="120" w:after="120" w:line="276" w:lineRule="auto"/>
        <w:ind w:left="425" w:firstLine="0"/>
        <w:contextualSpacing w:val="0"/>
        <w:jc w:val="both"/>
        <w:rPr>
          <w:rFonts w:asciiTheme="minorHAnsi" w:hAnsiTheme="minorHAnsi" w:cs="Arial"/>
          <w:b/>
          <w:bCs/>
          <w:szCs w:val="20"/>
          <w:u w:val="single"/>
        </w:rPr>
      </w:pPr>
      <w:r w:rsidRPr="00BF7537">
        <w:rPr>
          <w:rFonts w:asciiTheme="minorHAnsi" w:hAnsiTheme="minorHAnsi" w:cs="Arial"/>
          <w:b/>
          <w:bCs/>
          <w:szCs w:val="20"/>
          <w:u w:val="single"/>
        </w:rPr>
        <w:t>Segue abaixo descrição detalhada do operador:</w:t>
      </w:r>
    </w:p>
    <w:p w14:paraId="42850187" w14:textId="77777777" w:rsidR="002D4EC1" w:rsidRPr="00BF7537" w:rsidRDefault="002D4EC1" w:rsidP="002D4EC1">
      <w:pPr>
        <w:pStyle w:val="PargrafodaLista"/>
        <w:numPr>
          <w:ilvl w:val="2"/>
          <w:numId w:val="1"/>
        </w:numPr>
        <w:spacing w:before="120" w:after="120" w:line="276" w:lineRule="auto"/>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 Dentre os serviços de operação esperados, listamos: Abrir e fechar válvulas; realizar limpeza no cesto de retenção de sólidos grosseiros; limpeza da elevatória e caixas distribuidoras; controlar o processo de tratamento de esgoto e solucionar possíveis problemas operacionais; verificar a condição de funcionamento do sistema de aeração; verificar a altura da manta de lodo pelas tomadas de coleta de lodo nas câmaras do Reator UASB; observar a existência de vazamentos do Biogás para o interior do reator; manter sempre à queima do gás, para fins de evitar o aumento da corrosão do tanque; realizar amostragem e descarte de lodo do UASB; dosar soluções químicas e operar equipamentos eletromecânicos; documentar dados do processo de tratamento e controlar materiais e produtos utilizados na estação de tratamento de efluentes e resíduos; trabalhar em conformidade com as normas e procedimentos técnicos e de qualidade, segurança, higiene, saúde e preservação ambiental; comunicar imediatamente </w:t>
      </w:r>
      <w:proofErr w:type="gramStart"/>
      <w:r w:rsidRPr="00BF7537">
        <w:rPr>
          <w:rFonts w:asciiTheme="minorHAnsi" w:hAnsiTheme="minorHAnsi" w:cs="Arial"/>
          <w:bCs/>
          <w:szCs w:val="20"/>
          <w:u w:val="single"/>
        </w:rPr>
        <w:t>à</w:t>
      </w:r>
      <w:proofErr w:type="gramEnd"/>
      <w:r w:rsidRPr="00BF7537">
        <w:rPr>
          <w:rFonts w:asciiTheme="minorHAnsi" w:hAnsiTheme="minorHAnsi" w:cs="Arial"/>
          <w:bCs/>
          <w:szCs w:val="20"/>
          <w:u w:val="single"/>
        </w:rPr>
        <w:t xml:space="preserve"> contratante a ocorrência de alguma anormalidade no tratamento.</w:t>
      </w:r>
    </w:p>
    <w:p w14:paraId="0398648C" w14:textId="77777777" w:rsidR="002D4EC1" w:rsidRPr="00BF7537" w:rsidRDefault="002D4EC1" w:rsidP="002D4EC1">
      <w:pPr>
        <w:pStyle w:val="PargrafodaLista"/>
        <w:numPr>
          <w:ilvl w:val="1"/>
          <w:numId w:val="1"/>
        </w:numPr>
        <w:spacing w:before="120" w:after="120" w:line="276" w:lineRule="auto"/>
        <w:ind w:left="425"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Em caso de pequenos reparos, a manutenção corretiva deverá ser realizada de imediato.</w:t>
      </w:r>
    </w:p>
    <w:p w14:paraId="085613CC" w14:textId="0145AE49" w:rsidR="002D4EC1" w:rsidRPr="00BF7537" w:rsidRDefault="002D4EC1" w:rsidP="002D4EC1">
      <w:pPr>
        <w:pStyle w:val="PargrafodaLista"/>
        <w:numPr>
          <w:ilvl w:val="1"/>
          <w:numId w:val="1"/>
        </w:numPr>
        <w:spacing w:before="120" w:after="120" w:line="276" w:lineRule="auto"/>
        <w:ind w:left="425"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Ao final de cada mês, deverá </w:t>
      </w:r>
      <w:proofErr w:type="gramStart"/>
      <w:r w:rsidRPr="00BF7537">
        <w:rPr>
          <w:rFonts w:asciiTheme="minorHAnsi" w:hAnsiTheme="minorHAnsi" w:cs="Arial"/>
          <w:bCs/>
          <w:szCs w:val="20"/>
          <w:u w:val="single"/>
        </w:rPr>
        <w:t>a</w:t>
      </w:r>
      <w:proofErr w:type="gramEnd"/>
      <w:r w:rsidRPr="00BF7537">
        <w:rPr>
          <w:rFonts w:asciiTheme="minorHAnsi" w:hAnsiTheme="minorHAnsi" w:cs="Arial"/>
          <w:bCs/>
          <w:szCs w:val="20"/>
          <w:u w:val="single"/>
        </w:rPr>
        <w:t xml:space="preserve"> contratada, no prazo máximo de 05 (cinco) dias</w:t>
      </w:r>
      <w:r w:rsidR="00D50971" w:rsidRPr="00BF7537">
        <w:rPr>
          <w:rFonts w:asciiTheme="minorHAnsi" w:hAnsiTheme="minorHAnsi" w:cs="Arial"/>
          <w:bCs/>
          <w:szCs w:val="20"/>
          <w:u w:val="single"/>
        </w:rPr>
        <w:t xml:space="preserve"> antes de</w:t>
      </w:r>
      <w:r w:rsidR="00B73CC8" w:rsidRPr="00BF7537">
        <w:rPr>
          <w:rFonts w:asciiTheme="minorHAnsi" w:hAnsiTheme="minorHAnsi" w:cs="Arial"/>
          <w:bCs/>
          <w:szCs w:val="20"/>
          <w:u w:val="single"/>
        </w:rPr>
        <w:t xml:space="preserve"> seu término</w:t>
      </w:r>
      <w:r w:rsidR="00C21647" w:rsidRPr="00BF7537">
        <w:rPr>
          <w:rFonts w:asciiTheme="minorHAnsi" w:hAnsiTheme="minorHAnsi" w:cs="Arial"/>
          <w:bCs/>
          <w:szCs w:val="20"/>
          <w:u w:val="single"/>
        </w:rPr>
        <w:t>,</w:t>
      </w:r>
      <w:r w:rsidRPr="00BF7537">
        <w:rPr>
          <w:rFonts w:asciiTheme="minorHAnsi" w:hAnsiTheme="minorHAnsi" w:cs="Arial"/>
          <w:bCs/>
          <w:szCs w:val="20"/>
          <w:u w:val="single"/>
        </w:rPr>
        <w:t xml:space="preserve"> </w:t>
      </w:r>
      <w:r w:rsidR="00D1150B" w:rsidRPr="00BF7537">
        <w:rPr>
          <w:rFonts w:asciiTheme="minorHAnsi" w:hAnsiTheme="minorHAnsi" w:cs="Arial"/>
          <w:bCs/>
          <w:szCs w:val="20"/>
          <w:u w:val="single"/>
        </w:rPr>
        <w:t>apresentar Relatório Técnico</w:t>
      </w:r>
      <w:r w:rsidRPr="00BF7537">
        <w:rPr>
          <w:rFonts w:asciiTheme="minorHAnsi" w:hAnsiTheme="minorHAnsi" w:cs="Arial"/>
          <w:bCs/>
          <w:szCs w:val="20"/>
          <w:u w:val="single"/>
        </w:rPr>
        <w:t xml:space="preserve"> subscrito por profissional devidamente habilitado</w:t>
      </w:r>
      <w:r w:rsidR="00D1150B" w:rsidRPr="00BF7537">
        <w:rPr>
          <w:rFonts w:asciiTheme="minorHAnsi" w:hAnsiTheme="minorHAnsi" w:cs="Arial"/>
          <w:bCs/>
          <w:szCs w:val="20"/>
          <w:u w:val="single"/>
        </w:rPr>
        <w:t>, conforme descrito no item 4.23.</w:t>
      </w:r>
    </w:p>
    <w:p w14:paraId="694230C7" w14:textId="77777777" w:rsidR="002D4EC1" w:rsidRPr="00BF7537" w:rsidRDefault="002D4EC1" w:rsidP="002D4EC1">
      <w:pPr>
        <w:pStyle w:val="PargrafodaLista"/>
        <w:numPr>
          <w:ilvl w:val="1"/>
          <w:numId w:val="1"/>
        </w:numPr>
        <w:spacing w:before="120" w:after="120" w:line="276" w:lineRule="auto"/>
        <w:ind w:left="425" w:firstLine="0"/>
        <w:contextualSpacing w:val="0"/>
        <w:jc w:val="both"/>
        <w:rPr>
          <w:rFonts w:asciiTheme="minorHAnsi" w:hAnsiTheme="minorHAnsi" w:cs="Arial"/>
          <w:bCs/>
          <w:szCs w:val="20"/>
          <w:u w:val="single"/>
        </w:rPr>
      </w:pPr>
      <w:r w:rsidRPr="00BF7537">
        <w:rPr>
          <w:rFonts w:asciiTheme="minorHAnsi" w:hAnsiTheme="minorHAnsi" w:cs="Arial"/>
          <w:b/>
          <w:bCs/>
          <w:szCs w:val="20"/>
          <w:u w:val="single"/>
        </w:rPr>
        <w:t>O RELATÓRIO TÉCNICO MENSAL</w:t>
      </w:r>
      <w:r w:rsidRPr="00BF7537">
        <w:rPr>
          <w:rFonts w:asciiTheme="minorHAnsi" w:hAnsiTheme="minorHAnsi" w:cs="Arial"/>
          <w:bCs/>
          <w:szCs w:val="20"/>
          <w:u w:val="single"/>
        </w:rPr>
        <w:t xml:space="preserve"> deverá indicar os procedimentos realizados e resultados obtidos, contendo, no mínimo, as seguintes informações:</w:t>
      </w:r>
    </w:p>
    <w:p w14:paraId="2B5640EC" w14:textId="77777777" w:rsidR="002D4EC1" w:rsidRPr="00BF7537" w:rsidRDefault="002D4EC1" w:rsidP="002D4EC1">
      <w:pPr>
        <w:pStyle w:val="PargrafodaLista"/>
        <w:numPr>
          <w:ilvl w:val="2"/>
          <w:numId w:val="1"/>
        </w:numPr>
        <w:spacing w:before="120" w:after="120" w:line="276" w:lineRule="auto"/>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Nome e função do(s) </w:t>
      </w:r>
      <w:proofErr w:type="gramStart"/>
      <w:r w:rsidRPr="00BF7537">
        <w:rPr>
          <w:rFonts w:asciiTheme="minorHAnsi" w:hAnsiTheme="minorHAnsi" w:cs="Arial"/>
          <w:bCs/>
          <w:szCs w:val="20"/>
          <w:u w:val="single"/>
        </w:rPr>
        <w:t>profissional(</w:t>
      </w:r>
      <w:proofErr w:type="spellStart"/>
      <w:proofErr w:type="gramEnd"/>
      <w:r w:rsidRPr="00BF7537">
        <w:rPr>
          <w:rFonts w:asciiTheme="minorHAnsi" w:hAnsiTheme="minorHAnsi" w:cs="Arial"/>
          <w:bCs/>
          <w:szCs w:val="20"/>
          <w:u w:val="single"/>
        </w:rPr>
        <w:t>is</w:t>
      </w:r>
      <w:proofErr w:type="spellEnd"/>
      <w:r w:rsidRPr="00BF7537">
        <w:rPr>
          <w:rFonts w:asciiTheme="minorHAnsi" w:hAnsiTheme="minorHAnsi" w:cs="Arial"/>
          <w:bCs/>
          <w:szCs w:val="20"/>
          <w:u w:val="single"/>
        </w:rPr>
        <w:t>) alocados para a execução dos serviços no mês de referência do relatório;</w:t>
      </w:r>
    </w:p>
    <w:p w14:paraId="27057687" w14:textId="77777777" w:rsidR="002D4EC1" w:rsidRPr="00BF7537" w:rsidRDefault="002D4EC1" w:rsidP="002D4EC1">
      <w:pPr>
        <w:pStyle w:val="PargrafodaLista"/>
        <w:numPr>
          <w:ilvl w:val="2"/>
          <w:numId w:val="1"/>
        </w:numPr>
        <w:spacing w:before="120" w:after="120" w:line="276" w:lineRule="auto"/>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Descrição dos serviços preventivos e corretivos executados no mês;</w:t>
      </w:r>
    </w:p>
    <w:p w14:paraId="17A0D5E3" w14:textId="77777777" w:rsidR="002D4EC1" w:rsidRPr="00BF7537" w:rsidRDefault="002D4EC1" w:rsidP="002D4EC1">
      <w:pPr>
        <w:pStyle w:val="PargrafodaLista"/>
        <w:numPr>
          <w:ilvl w:val="2"/>
          <w:numId w:val="1"/>
        </w:numPr>
        <w:spacing w:before="120" w:after="120" w:line="276" w:lineRule="auto"/>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Relação de peças, componentes e materiais substituídos por defeito/desgaste ou utilizados em ampliações/modificações;</w:t>
      </w:r>
    </w:p>
    <w:p w14:paraId="103A2BD3" w14:textId="77777777" w:rsidR="002D4EC1" w:rsidRPr="00BF7537" w:rsidRDefault="002D4EC1" w:rsidP="002D4EC1">
      <w:pPr>
        <w:pStyle w:val="PargrafodaLista"/>
        <w:numPr>
          <w:ilvl w:val="2"/>
          <w:numId w:val="1"/>
        </w:numPr>
        <w:spacing w:before="120" w:after="120" w:line="276" w:lineRule="auto"/>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Relação de serviços em andamento e a executar;</w:t>
      </w:r>
    </w:p>
    <w:p w14:paraId="22B006A2" w14:textId="77777777" w:rsidR="002D4EC1" w:rsidRPr="00BF7537" w:rsidRDefault="002D4EC1" w:rsidP="002D4EC1">
      <w:pPr>
        <w:pStyle w:val="PargrafodaLista"/>
        <w:numPr>
          <w:ilvl w:val="2"/>
          <w:numId w:val="1"/>
        </w:numPr>
        <w:spacing w:before="120" w:after="120" w:line="276" w:lineRule="auto"/>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Resumo das anormalidades e dos fatos ocorridos no período;</w:t>
      </w:r>
    </w:p>
    <w:p w14:paraId="55FB4B8B" w14:textId="77777777" w:rsidR="002D4EC1" w:rsidRPr="00BF7537" w:rsidRDefault="002D4EC1" w:rsidP="002D4EC1">
      <w:pPr>
        <w:pStyle w:val="PargrafodaLista"/>
        <w:numPr>
          <w:ilvl w:val="2"/>
          <w:numId w:val="1"/>
        </w:numPr>
        <w:spacing w:before="120" w:after="120" w:line="276" w:lineRule="auto"/>
        <w:ind w:left="1134" w:firstLine="0"/>
        <w:jc w:val="both"/>
        <w:rPr>
          <w:rFonts w:asciiTheme="minorHAnsi" w:hAnsiTheme="minorHAnsi" w:cs="Arial"/>
          <w:bCs/>
          <w:szCs w:val="20"/>
          <w:u w:val="single"/>
        </w:rPr>
      </w:pPr>
      <w:r w:rsidRPr="00BF7537">
        <w:rPr>
          <w:rFonts w:asciiTheme="minorHAnsi" w:hAnsiTheme="minorHAnsi" w:cs="Arial"/>
          <w:bCs/>
          <w:szCs w:val="20"/>
          <w:u w:val="single"/>
        </w:rPr>
        <w:t>Relação de pendências, razões de sua existência e quais destas dependem de solução por parte da CONTRATANTE;</w:t>
      </w:r>
    </w:p>
    <w:p w14:paraId="248DF368" w14:textId="77777777" w:rsidR="002D4EC1" w:rsidRPr="00BF7537" w:rsidRDefault="002D4EC1" w:rsidP="002D4EC1">
      <w:pPr>
        <w:pStyle w:val="PargrafodaLista"/>
        <w:numPr>
          <w:ilvl w:val="2"/>
          <w:numId w:val="1"/>
        </w:numPr>
        <w:spacing w:before="120" w:after="120" w:line="276" w:lineRule="auto"/>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Acidentes de trabalho porventura ocorridos;</w:t>
      </w:r>
    </w:p>
    <w:p w14:paraId="74BFA370" w14:textId="77777777" w:rsidR="002D4EC1" w:rsidRPr="00BF7537" w:rsidRDefault="002D4EC1" w:rsidP="002D4EC1">
      <w:pPr>
        <w:pStyle w:val="PargrafodaLista"/>
        <w:numPr>
          <w:ilvl w:val="2"/>
          <w:numId w:val="1"/>
        </w:numPr>
        <w:spacing w:before="120" w:after="120" w:line="276" w:lineRule="auto"/>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Informações sobre a situação dos sistemas e equipamentos, indicando deficiências;</w:t>
      </w:r>
    </w:p>
    <w:p w14:paraId="76EDE48A" w14:textId="77777777" w:rsidR="002D4EC1" w:rsidRPr="00BF7537" w:rsidRDefault="002D4EC1" w:rsidP="002D4EC1">
      <w:pPr>
        <w:pStyle w:val="PargrafodaLista"/>
        <w:numPr>
          <w:ilvl w:val="2"/>
          <w:numId w:val="1"/>
        </w:numPr>
        <w:spacing w:before="120" w:after="120" w:line="276" w:lineRule="auto"/>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Sugestões sobre reparos preventivos ou modernizações cuja necessidade tenha sido constatada.</w:t>
      </w:r>
    </w:p>
    <w:p w14:paraId="2A81A1F0" w14:textId="2A02E924" w:rsidR="007028A9" w:rsidRPr="0013547B" w:rsidRDefault="001847F0" w:rsidP="0013547B">
      <w:pPr>
        <w:pStyle w:val="Nivel1"/>
      </w:pPr>
      <w:r w:rsidRPr="0013547B">
        <w:lastRenderedPageBreak/>
        <w:t>INFORMAÇÕES RELEVANTES PARA O DIMENSIONAMENTO DA PROPOSTA</w:t>
      </w:r>
      <w:r w:rsidR="007028A9" w:rsidRPr="0013547B">
        <w:t>:</w:t>
      </w:r>
    </w:p>
    <w:p w14:paraId="2329C7BB" w14:textId="77777777" w:rsidR="001847F0" w:rsidRDefault="001847F0" w:rsidP="001847F0">
      <w:pPr>
        <w:pStyle w:val="Nivel1"/>
        <w:numPr>
          <w:ilvl w:val="0"/>
          <w:numId w:val="0"/>
        </w:numPr>
        <w:spacing w:before="0" w:line="240" w:lineRule="auto"/>
        <w:ind w:left="357"/>
        <w:rPr>
          <w:rFonts w:asciiTheme="minorHAnsi" w:hAnsiTheme="minorHAnsi" w:cs="Arial"/>
          <w:color w:val="auto"/>
        </w:rPr>
      </w:pPr>
    </w:p>
    <w:p w14:paraId="59B6657C" w14:textId="77777777" w:rsidR="001847F0" w:rsidRPr="00BF7537" w:rsidRDefault="001847F0" w:rsidP="001847F0">
      <w:pPr>
        <w:numPr>
          <w:ilvl w:val="1"/>
          <w:numId w:val="1"/>
        </w:numPr>
        <w:spacing w:before="120" w:after="120" w:line="276" w:lineRule="auto"/>
        <w:ind w:left="425" w:firstLine="0"/>
        <w:jc w:val="both"/>
        <w:rPr>
          <w:rFonts w:asciiTheme="minorHAnsi" w:hAnsiTheme="minorHAnsi" w:cs="Arial"/>
          <w:bCs/>
          <w:szCs w:val="20"/>
          <w:u w:val="single"/>
        </w:rPr>
      </w:pPr>
      <w:r w:rsidRPr="00BF7537">
        <w:rPr>
          <w:rFonts w:asciiTheme="minorHAnsi" w:hAnsiTheme="minorHAnsi" w:cs="Arial"/>
          <w:bCs/>
          <w:szCs w:val="20"/>
          <w:u w:val="single"/>
        </w:rPr>
        <w:t>A demanda do órgão tem como base as seguintes características:</w:t>
      </w:r>
    </w:p>
    <w:p w14:paraId="4560317E" w14:textId="77777777" w:rsidR="001847F0" w:rsidRPr="00BF7537" w:rsidRDefault="001847F0" w:rsidP="001847F0">
      <w:pPr>
        <w:pStyle w:val="PargrafodaLista"/>
        <w:numPr>
          <w:ilvl w:val="2"/>
          <w:numId w:val="1"/>
        </w:numPr>
        <w:spacing w:before="120" w:after="120" w:line="276" w:lineRule="auto"/>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Estação de tratamento de esgoto de pequeno porte, inaugurada em julho de 2015, com média de 50/60 usuários ao dia;</w:t>
      </w:r>
    </w:p>
    <w:tbl>
      <w:tblPr>
        <w:tblStyle w:val="Tabelacomgrade"/>
        <w:tblW w:w="0" w:type="auto"/>
        <w:jc w:val="center"/>
        <w:tblLook w:val="04A0" w:firstRow="1" w:lastRow="0" w:firstColumn="1" w:lastColumn="0" w:noHBand="0" w:noVBand="1"/>
      </w:tblPr>
      <w:tblGrid>
        <w:gridCol w:w="2652"/>
        <w:gridCol w:w="1417"/>
        <w:gridCol w:w="79"/>
        <w:gridCol w:w="1339"/>
        <w:gridCol w:w="1509"/>
        <w:gridCol w:w="1265"/>
      </w:tblGrid>
      <w:tr w:rsidR="001847F0" w:rsidRPr="00F47AED" w14:paraId="39D86169" w14:textId="77777777" w:rsidTr="001847F0">
        <w:trPr>
          <w:jc w:val="center"/>
        </w:trPr>
        <w:tc>
          <w:tcPr>
            <w:tcW w:w="8261" w:type="dxa"/>
            <w:gridSpan w:val="6"/>
            <w:shd w:val="clear" w:color="auto" w:fill="BFBFBF" w:themeFill="background1" w:themeFillShade="BF"/>
            <w:vAlign w:val="center"/>
          </w:tcPr>
          <w:p w14:paraId="16579ABF" w14:textId="77777777" w:rsidR="001847F0" w:rsidRPr="00C834B0" w:rsidRDefault="001847F0" w:rsidP="001847F0">
            <w:pPr>
              <w:spacing w:before="120" w:after="120"/>
              <w:jc w:val="center"/>
              <w:rPr>
                <w:rFonts w:asciiTheme="minorHAnsi" w:hAnsiTheme="minorHAnsi" w:cs="Arial"/>
                <w:b/>
                <w:sz w:val="20"/>
                <w:szCs w:val="20"/>
              </w:rPr>
            </w:pPr>
            <w:r w:rsidRPr="00C834B0">
              <w:rPr>
                <w:rFonts w:asciiTheme="minorHAnsi" w:hAnsiTheme="minorHAnsi" w:cs="Arial"/>
                <w:b/>
                <w:sz w:val="20"/>
                <w:szCs w:val="20"/>
              </w:rPr>
              <w:t>Quadro 1 - Unidades de tratamento que constituem a ETE</w:t>
            </w:r>
          </w:p>
        </w:tc>
      </w:tr>
      <w:tr w:rsidR="001847F0" w:rsidRPr="00F47AED" w14:paraId="73ED992B" w14:textId="77777777" w:rsidTr="001847F0">
        <w:trPr>
          <w:trHeight w:val="233"/>
          <w:jc w:val="center"/>
        </w:trPr>
        <w:tc>
          <w:tcPr>
            <w:tcW w:w="4148" w:type="dxa"/>
            <w:gridSpan w:val="3"/>
            <w:vAlign w:val="center"/>
          </w:tcPr>
          <w:p w14:paraId="3D1DD2AF" w14:textId="77777777" w:rsidR="001847F0" w:rsidRPr="00C834B0" w:rsidRDefault="001847F0" w:rsidP="001847F0">
            <w:pPr>
              <w:spacing w:before="120" w:after="120"/>
              <w:jc w:val="center"/>
              <w:rPr>
                <w:rFonts w:asciiTheme="minorHAnsi" w:hAnsiTheme="minorHAnsi" w:cs="Arial"/>
                <w:b/>
                <w:sz w:val="20"/>
                <w:szCs w:val="20"/>
              </w:rPr>
            </w:pPr>
            <w:r w:rsidRPr="00C834B0">
              <w:rPr>
                <w:rFonts w:asciiTheme="minorHAnsi" w:hAnsiTheme="minorHAnsi" w:cs="Arial"/>
                <w:b/>
                <w:sz w:val="20"/>
                <w:szCs w:val="20"/>
              </w:rPr>
              <w:t>Unidade</w:t>
            </w:r>
          </w:p>
        </w:tc>
        <w:tc>
          <w:tcPr>
            <w:tcW w:w="4113" w:type="dxa"/>
            <w:gridSpan w:val="3"/>
            <w:vAlign w:val="center"/>
          </w:tcPr>
          <w:p w14:paraId="3C285FBD" w14:textId="77777777" w:rsidR="001847F0" w:rsidRPr="00C834B0" w:rsidRDefault="001847F0" w:rsidP="001847F0">
            <w:pPr>
              <w:spacing w:before="120" w:after="120"/>
              <w:jc w:val="center"/>
              <w:rPr>
                <w:rFonts w:asciiTheme="minorHAnsi" w:hAnsiTheme="minorHAnsi" w:cs="Arial"/>
                <w:b/>
                <w:sz w:val="20"/>
                <w:szCs w:val="20"/>
              </w:rPr>
            </w:pPr>
            <w:r w:rsidRPr="00C834B0">
              <w:rPr>
                <w:rFonts w:asciiTheme="minorHAnsi" w:hAnsiTheme="minorHAnsi" w:cs="Arial"/>
                <w:b/>
                <w:sz w:val="20"/>
                <w:szCs w:val="20"/>
              </w:rPr>
              <w:t>Componentes</w:t>
            </w:r>
          </w:p>
        </w:tc>
      </w:tr>
      <w:tr w:rsidR="001847F0" w:rsidRPr="00F47AED" w14:paraId="1A984CC1" w14:textId="77777777" w:rsidTr="001847F0">
        <w:trPr>
          <w:jc w:val="center"/>
        </w:trPr>
        <w:tc>
          <w:tcPr>
            <w:tcW w:w="4148" w:type="dxa"/>
            <w:gridSpan w:val="3"/>
            <w:vAlign w:val="center"/>
          </w:tcPr>
          <w:p w14:paraId="7D19F9B5"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Estação Elevatória (EEE)</w:t>
            </w:r>
          </w:p>
        </w:tc>
        <w:tc>
          <w:tcPr>
            <w:tcW w:w="4113" w:type="dxa"/>
            <w:gridSpan w:val="3"/>
            <w:vAlign w:val="center"/>
          </w:tcPr>
          <w:p w14:paraId="688D94F4"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Poço e conjunto moto-bomba</w:t>
            </w:r>
          </w:p>
        </w:tc>
      </w:tr>
      <w:tr w:rsidR="001847F0" w:rsidRPr="00F47AED" w14:paraId="0745CDED" w14:textId="77777777" w:rsidTr="00CA3DC1">
        <w:trPr>
          <w:trHeight w:val="1058"/>
          <w:jc w:val="center"/>
        </w:trPr>
        <w:tc>
          <w:tcPr>
            <w:tcW w:w="4148" w:type="dxa"/>
            <w:gridSpan w:val="3"/>
            <w:vAlign w:val="center"/>
          </w:tcPr>
          <w:p w14:paraId="5FC5421B"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Tratamento Secundário</w:t>
            </w:r>
          </w:p>
        </w:tc>
        <w:tc>
          <w:tcPr>
            <w:tcW w:w="4113" w:type="dxa"/>
            <w:gridSpan w:val="3"/>
            <w:vAlign w:val="center"/>
          </w:tcPr>
          <w:p w14:paraId="2D85F647"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 xml:space="preserve">Reatores anaeróbios de manta de lodo e fluxo ascendente (UASB), </w:t>
            </w:r>
            <w:proofErr w:type="spellStart"/>
            <w:r w:rsidRPr="00C834B0">
              <w:rPr>
                <w:rFonts w:asciiTheme="minorHAnsi" w:hAnsiTheme="minorHAnsi" w:cs="Arial"/>
                <w:sz w:val="20"/>
                <w:szCs w:val="20"/>
              </w:rPr>
              <w:t>Biofiltro</w:t>
            </w:r>
            <w:proofErr w:type="spellEnd"/>
            <w:r w:rsidRPr="00C834B0">
              <w:rPr>
                <w:rFonts w:asciiTheme="minorHAnsi" w:hAnsiTheme="minorHAnsi" w:cs="Arial"/>
                <w:sz w:val="20"/>
                <w:szCs w:val="20"/>
              </w:rPr>
              <w:t xml:space="preserve"> de matéria orgânica (</w:t>
            </w:r>
            <w:proofErr w:type="spellStart"/>
            <w:proofErr w:type="gramStart"/>
            <w:r w:rsidRPr="00C834B0">
              <w:rPr>
                <w:rFonts w:asciiTheme="minorHAnsi" w:hAnsiTheme="minorHAnsi" w:cs="Arial"/>
                <w:sz w:val="20"/>
                <w:szCs w:val="20"/>
              </w:rPr>
              <w:t>BFmo</w:t>
            </w:r>
            <w:proofErr w:type="spellEnd"/>
            <w:proofErr w:type="gramEnd"/>
            <w:r w:rsidRPr="00C834B0">
              <w:rPr>
                <w:rFonts w:asciiTheme="minorHAnsi" w:hAnsiTheme="minorHAnsi" w:cs="Arial"/>
                <w:sz w:val="20"/>
                <w:szCs w:val="20"/>
              </w:rPr>
              <w:t xml:space="preserve">), </w:t>
            </w:r>
            <w:proofErr w:type="spellStart"/>
            <w:r w:rsidRPr="00C834B0">
              <w:rPr>
                <w:rFonts w:asciiTheme="minorHAnsi" w:hAnsiTheme="minorHAnsi" w:cs="Arial"/>
                <w:sz w:val="20"/>
                <w:szCs w:val="20"/>
              </w:rPr>
              <w:t>Decantadores</w:t>
            </w:r>
            <w:proofErr w:type="spellEnd"/>
            <w:r w:rsidRPr="00C834B0">
              <w:rPr>
                <w:rFonts w:asciiTheme="minorHAnsi" w:hAnsiTheme="minorHAnsi" w:cs="Arial"/>
                <w:sz w:val="20"/>
                <w:szCs w:val="20"/>
              </w:rPr>
              <w:t xml:space="preserve"> secundários (DS)</w:t>
            </w:r>
          </w:p>
        </w:tc>
      </w:tr>
      <w:tr w:rsidR="001847F0" w:rsidRPr="00F47AED" w14:paraId="5119C0A8" w14:textId="77777777" w:rsidTr="00CA3DC1">
        <w:trPr>
          <w:trHeight w:val="820"/>
          <w:jc w:val="center"/>
        </w:trPr>
        <w:tc>
          <w:tcPr>
            <w:tcW w:w="4148" w:type="dxa"/>
            <w:gridSpan w:val="3"/>
            <w:vAlign w:val="center"/>
          </w:tcPr>
          <w:p w14:paraId="1BF99F31"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Tratamento Terciário</w:t>
            </w:r>
          </w:p>
        </w:tc>
        <w:tc>
          <w:tcPr>
            <w:tcW w:w="4113" w:type="dxa"/>
            <w:gridSpan w:val="3"/>
            <w:vAlign w:val="center"/>
          </w:tcPr>
          <w:p w14:paraId="525CE714" w14:textId="77777777" w:rsidR="001847F0" w:rsidRPr="00C834B0" w:rsidRDefault="001847F0" w:rsidP="001847F0">
            <w:pPr>
              <w:spacing w:before="120" w:after="120"/>
              <w:jc w:val="center"/>
              <w:rPr>
                <w:rFonts w:asciiTheme="minorHAnsi" w:hAnsiTheme="minorHAnsi" w:cs="Arial"/>
                <w:sz w:val="20"/>
                <w:szCs w:val="20"/>
              </w:rPr>
            </w:pPr>
            <w:proofErr w:type="spellStart"/>
            <w:r w:rsidRPr="00C834B0">
              <w:rPr>
                <w:rFonts w:asciiTheme="minorHAnsi" w:hAnsiTheme="minorHAnsi" w:cs="Arial"/>
                <w:sz w:val="20"/>
                <w:szCs w:val="20"/>
              </w:rPr>
              <w:t>Biofiltros</w:t>
            </w:r>
            <w:proofErr w:type="spellEnd"/>
            <w:r w:rsidRPr="00C834B0">
              <w:rPr>
                <w:rFonts w:asciiTheme="minorHAnsi" w:hAnsiTheme="minorHAnsi" w:cs="Arial"/>
                <w:sz w:val="20"/>
                <w:szCs w:val="20"/>
              </w:rPr>
              <w:t xml:space="preserve"> nitrificantes e </w:t>
            </w:r>
            <w:proofErr w:type="spellStart"/>
            <w:r w:rsidRPr="00C834B0">
              <w:rPr>
                <w:rFonts w:asciiTheme="minorHAnsi" w:hAnsiTheme="minorHAnsi" w:cs="Arial"/>
                <w:sz w:val="20"/>
                <w:szCs w:val="20"/>
              </w:rPr>
              <w:t>desnitrificantes</w:t>
            </w:r>
            <w:proofErr w:type="spellEnd"/>
            <w:r w:rsidRPr="00C834B0">
              <w:rPr>
                <w:rFonts w:asciiTheme="minorHAnsi" w:hAnsiTheme="minorHAnsi" w:cs="Arial"/>
                <w:sz w:val="20"/>
                <w:szCs w:val="20"/>
              </w:rPr>
              <w:t xml:space="preserve"> (</w:t>
            </w:r>
            <w:proofErr w:type="spellStart"/>
            <w:proofErr w:type="gramStart"/>
            <w:r w:rsidRPr="00C834B0">
              <w:rPr>
                <w:rFonts w:asciiTheme="minorHAnsi" w:hAnsiTheme="minorHAnsi" w:cs="Arial"/>
                <w:sz w:val="20"/>
                <w:szCs w:val="20"/>
              </w:rPr>
              <w:t>BFn</w:t>
            </w:r>
            <w:proofErr w:type="spellEnd"/>
            <w:proofErr w:type="gramEnd"/>
            <w:r w:rsidRPr="00C834B0">
              <w:rPr>
                <w:rFonts w:asciiTheme="minorHAnsi" w:hAnsiTheme="minorHAnsi" w:cs="Arial"/>
                <w:sz w:val="20"/>
                <w:szCs w:val="20"/>
              </w:rPr>
              <w:t xml:space="preserve"> e BF </w:t>
            </w:r>
            <w:proofErr w:type="spellStart"/>
            <w:r w:rsidRPr="00C834B0">
              <w:rPr>
                <w:rFonts w:asciiTheme="minorHAnsi" w:hAnsiTheme="minorHAnsi" w:cs="Arial"/>
                <w:sz w:val="20"/>
                <w:szCs w:val="20"/>
              </w:rPr>
              <w:t>desn</w:t>
            </w:r>
            <w:proofErr w:type="spellEnd"/>
            <w:r w:rsidRPr="00C834B0">
              <w:rPr>
                <w:rFonts w:asciiTheme="minorHAnsi" w:hAnsiTheme="minorHAnsi" w:cs="Arial"/>
                <w:sz w:val="20"/>
                <w:szCs w:val="20"/>
              </w:rPr>
              <w:t xml:space="preserve">), </w:t>
            </w:r>
            <w:proofErr w:type="spellStart"/>
            <w:r w:rsidRPr="00C834B0">
              <w:rPr>
                <w:rFonts w:asciiTheme="minorHAnsi" w:hAnsiTheme="minorHAnsi" w:cs="Arial"/>
                <w:sz w:val="20"/>
                <w:szCs w:val="20"/>
              </w:rPr>
              <w:t>Desfosfatação</w:t>
            </w:r>
            <w:proofErr w:type="spellEnd"/>
            <w:r w:rsidRPr="00C834B0">
              <w:rPr>
                <w:rFonts w:asciiTheme="minorHAnsi" w:hAnsiTheme="minorHAnsi" w:cs="Arial"/>
                <w:sz w:val="20"/>
                <w:szCs w:val="20"/>
              </w:rPr>
              <w:t xml:space="preserve"> (DESF), Reator ultravioleta (UV)</w:t>
            </w:r>
          </w:p>
        </w:tc>
      </w:tr>
      <w:tr w:rsidR="001847F0" w:rsidRPr="00F47AED" w14:paraId="5B6DBECD" w14:textId="77777777" w:rsidTr="001847F0">
        <w:trPr>
          <w:trHeight w:val="56"/>
          <w:jc w:val="center"/>
        </w:trPr>
        <w:tc>
          <w:tcPr>
            <w:tcW w:w="4148" w:type="dxa"/>
            <w:gridSpan w:val="3"/>
            <w:vAlign w:val="center"/>
          </w:tcPr>
          <w:p w14:paraId="6400D76D"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Tratamento do Gás</w:t>
            </w:r>
          </w:p>
        </w:tc>
        <w:tc>
          <w:tcPr>
            <w:tcW w:w="4113" w:type="dxa"/>
            <w:gridSpan w:val="3"/>
            <w:vAlign w:val="center"/>
          </w:tcPr>
          <w:p w14:paraId="0F556E1B" w14:textId="77777777" w:rsidR="001847F0" w:rsidRPr="00C834B0" w:rsidRDefault="001847F0" w:rsidP="001847F0">
            <w:pPr>
              <w:autoSpaceDE w:val="0"/>
              <w:autoSpaceDN w:val="0"/>
              <w:adjustRightInd w:val="0"/>
              <w:jc w:val="center"/>
              <w:rPr>
                <w:rFonts w:asciiTheme="minorHAnsi" w:hAnsiTheme="minorHAnsi" w:cs="Arial"/>
                <w:sz w:val="20"/>
                <w:szCs w:val="20"/>
              </w:rPr>
            </w:pPr>
            <w:r w:rsidRPr="00C834B0">
              <w:rPr>
                <w:rFonts w:asciiTheme="minorHAnsi" w:hAnsiTheme="minorHAnsi" w:cs="Arial"/>
                <w:sz w:val="20"/>
                <w:szCs w:val="20"/>
              </w:rPr>
              <w:t>Queimador do biogás</w:t>
            </w:r>
          </w:p>
        </w:tc>
      </w:tr>
      <w:tr w:rsidR="001847F0" w:rsidRPr="00F47AED" w14:paraId="0134504F" w14:textId="77777777" w:rsidTr="001847F0">
        <w:trPr>
          <w:jc w:val="center"/>
        </w:trPr>
        <w:tc>
          <w:tcPr>
            <w:tcW w:w="8261" w:type="dxa"/>
            <w:gridSpan w:val="6"/>
            <w:shd w:val="clear" w:color="auto" w:fill="BFBFBF" w:themeFill="background1" w:themeFillShade="BF"/>
            <w:vAlign w:val="center"/>
          </w:tcPr>
          <w:p w14:paraId="1C3D92C5" w14:textId="77777777" w:rsidR="001847F0" w:rsidRPr="00C834B0" w:rsidRDefault="001847F0" w:rsidP="001847F0">
            <w:pPr>
              <w:spacing w:before="120" w:after="120"/>
              <w:jc w:val="center"/>
              <w:rPr>
                <w:rFonts w:asciiTheme="minorHAnsi" w:hAnsiTheme="minorHAnsi" w:cs="Arial"/>
                <w:b/>
                <w:sz w:val="20"/>
                <w:szCs w:val="20"/>
              </w:rPr>
            </w:pPr>
            <w:r w:rsidRPr="00C834B0">
              <w:rPr>
                <w:rFonts w:asciiTheme="minorHAnsi" w:hAnsiTheme="minorHAnsi" w:cs="Arial"/>
                <w:b/>
                <w:sz w:val="20"/>
                <w:szCs w:val="20"/>
              </w:rPr>
              <w:t>Quadro 2 – Relação e descrição dos equipamentos utilizados na ETE</w:t>
            </w:r>
          </w:p>
        </w:tc>
      </w:tr>
      <w:tr w:rsidR="001847F0" w:rsidRPr="00F47AED" w14:paraId="6B124EAE" w14:textId="77777777" w:rsidTr="001847F0">
        <w:trPr>
          <w:trHeight w:val="233"/>
          <w:jc w:val="center"/>
        </w:trPr>
        <w:tc>
          <w:tcPr>
            <w:tcW w:w="2652" w:type="dxa"/>
            <w:vAlign w:val="center"/>
          </w:tcPr>
          <w:p w14:paraId="4EF997C7" w14:textId="77777777" w:rsidR="001847F0" w:rsidRPr="00C834B0" w:rsidRDefault="001847F0" w:rsidP="001847F0">
            <w:pPr>
              <w:spacing w:before="120" w:after="120"/>
              <w:jc w:val="center"/>
              <w:rPr>
                <w:rFonts w:asciiTheme="minorHAnsi" w:hAnsiTheme="minorHAnsi" w:cs="Arial"/>
                <w:b/>
                <w:sz w:val="20"/>
                <w:szCs w:val="20"/>
              </w:rPr>
            </w:pPr>
            <w:r w:rsidRPr="00C834B0">
              <w:rPr>
                <w:rFonts w:asciiTheme="minorHAnsi" w:hAnsiTheme="minorHAnsi" w:cs="Arial"/>
                <w:b/>
                <w:sz w:val="20"/>
                <w:szCs w:val="20"/>
              </w:rPr>
              <w:t xml:space="preserve">Equipamento </w:t>
            </w:r>
          </w:p>
        </w:tc>
        <w:tc>
          <w:tcPr>
            <w:tcW w:w="1417" w:type="dxa"/>
            <w:vAlign w:val="center"/>
          </w:tcPr>
          <w:p w14:paraId="58408628" w14:textId="77777777" w:rsidR="001847F0" w:rsidRPr="00C834B0" w:rsidRDefault="001847F0" w:rsidP="001847F0">
            <w:pPr>
              <w:spacing w:before="120" w:after="120"/>
              <w:jc w:val="center"/>
              <w:rPr>
                <w:rFonts w:asciiTheme="minorHAnsi" w:hAnsiTheme="minorHAnsi" w:cs="Arial"/>
                <w:b/>
                <w:sz w:val="20"/>
                <w:szCs w:val="20"/>
              </w:rPr>
            </w:pPr>
            <w:r w:rsidRPr="00C834B0">
              <w:rPr>
                <w:rFonts w:asciiTheme="minorHAnsi" w:hAnsiTheme="minorHAnsi" w:cs="Arial"/>
                <w:b/>
                <w:sz w:val="20"/>
                <w:szCs w:val="20"/>
              </w:rPr>
              <w:t>Quantidade</w:t>
            </w:r>
          </w:p>
        </w:tc>
        <w:tc>
          <w:tcPr>
            <w:tcW w:w="1418" w:type="dxa"/>
            <w:gridSpan w:val="2"/>
            <w:vAlign w:val="center"/>
          </w:tcPr>
          <w:p w14:paraId="3E67A22B" w14:textId="77777777" w:rsidR="001847F0" w:rsidRPr="00C834B0" w:rsidRDefault="001847F0" w:rsidP="001847F0">
            <w:pPr>
              <w:spacing w:before="120" w:after="120"/>
              <w:jc w:val="center"/>
              <w:rPr>
                <w:rFonts w:asciiTheme="minorHAnsi" w:hAnsiTheme="minorHAnsi" w:cs="Arial"/>
                <w:b/>
                <w:sz w:val="20"/>
                <w:szCs w:val="20"/>
              </w:rPr>
            </w:pPr>
            <w:r w:rsidRPr="00C834B0">
              <w:rPr>
                <w:rFonts w:asciiTheme="minorHAnsi" w:hAnsiTheme="minorHAnsi" w:cs="Arial"/>
                <w:b/>
                <w:sz w:val="20"/>
                <w:szCs w:val="20"/>
              </w:rPr>
              <w:t>Marca</w:t>
            </w:r>
          </w:p>
        </w:tc>
        <w:tc>
          <w:tcPr>
            <w:tcW w:w="1509" w:type="dxa"/>
            <w:vAlign w:val="center"/>
          </w:tcPr>
          <w:p w14:paraId="28C52C35" w14:textId="77777777" w:rsidR="001847F0" w:rsidRPr="00C834B0" w:rsidRDefault="001847F0" w:rsidP="001847F0">
            <w:pPr>
              <w:spacing w:before="120" w:after="120"/>
              <w:jc w:val="center"/>
              <w:rPr>
                <w:rFonts w:asciiTheme="minorHAnsi" w:hAnsiTheme="minorHAnsi" w:cs="Arial"/>
                <w:b/>
                <w:sz w:val="20"/>
                <w:szCs w:val="20"/>
              </w:rPr>
            </w:pPr>
            <w:r w:rsidRPr="00C834B0">
              <w:rPr>
                <w:rFonts w:asciiTheme="minorHAnsi" w:hAnsiTheme="minorHAnsi" w:cs="Arial"/>
                <w:b/>
                <w:sz w:val="20"/>
                <w:szCs w:val="20"/>
              </w:rPr>
              <w:t xml:space="preserve">Modelo </w:t>
            </w:r>
          </w:p>
        </w:tc>
        <w:tc>
          <w:tcPr>
            <w:tcW w:w="1265" w:type="dxa"/>
            <w:vAlign w:val="center"/>
          </w:tcPr>
          <w:p w14:paraId="2F3DA5E7" w14:textId="77777777" w:rsidR="001847F0" w:rsidRPr="00C834B0" w:rsidRDefault="001847F0" w:rsidP="001847F0">
            <w:pPr>
              <w:spacing w:before="120" w:after="120"/>
              <w:jc w:val="center"/>
              <w:rPr>
                <w:rFonts w:asciiTheme="minorHAnsi" w:hAnsiTheme="minorHAnsi" w:cs="Arial"/>
                <w:b/>
                <w:sz w:val="20"/>
                <w:szCs w:val="20"/>
              </w:rPr>
            </w:pPr>
            <w:r w:rsidRPr="00C834B0">
              <w:rPr>
                <w:rFonts w:asciiTheme="minorHAnsi" w:hAnsiTheme="minorHAnsi" w:cs="Arial"/>
                <w:b/>
                <w:sz w:val="20"/>
                <w:szCs w:val="20"/>
              </w:rPr>
              <w:t>Vazão</w:t>
            </w:r>
          </w:p>
        </w:tc>
      </w:tr>
      <w:tr w:rsidR="001847F0" w:rsidRPr="00F47AED" w14:paraId="4A51AD71" w14:textId="77777777" w:rsidTr="001847F0">
        <w:trPr>
          <w:jc w:val="center"/>
        </w:trPr>
        <w:tc>
          <w:tcPr>
            <w:tcW w:w="2652" w:type="dxa"/>
            <w:vAlign w:val="center"/>
          </w:tcPr>
          <w:p w14:paraId="38615928"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Bombas da estação elevatória de esgoto</w:t>
            </w:r>
          </w:p>
        </w:tc>
        <w:tc>
          <w:tcPr>
            <w:tcW w:w="1417" w:type="dxa"/>
            <w:vAlign w:val="center"/>
          </w:tcPr>
          <w:p w14:paraId="09A6153F" w14:textId="59D408D0" w:rsidR="001847F0" w:rsidRPr="00C834B0" w:rsidRDefault="00C51723" w:rsidP="001847F0">
            <w:pPr>
              <w:spacing w:before="120" w:after="120"/>
              <w:jc w:val="center"/>
              <w:rPr>
                <w:rFonts w:asciiTheme="minorHAnsi" w:hAnsiTheme="minorHAnsi" w:cs="Arial"/>
                <w:sz w:val="20"/>
                <w:szCs w:val="20"/>
              </w:rPr>
            </w:pPr>
            <w:r>
              <w:rPr>
                <w:rFonts w:asciiTheme="minorHAnsi" w:hAnsiTheme="minorHAnsi" w:cs="Arial"/>
                <w:sz w:val="20"/>
                <w:szCs w:val="20"/>
              </w:rPr>
              <w:t>0</w:t>
            </w:r>
            <w:r w:rsidR="001847F0" w:rsidRPr="00C834B0">
              <w:rPr>
                <w:rFonts w:asciiTheme="minorHAnsi" w:hAnsiTheme="minorHAnsi" w:cs="Arial"/>
                <w:sz w:val="20"/>
                <w:szCs w:val="20"/>
              </w:rPr>
              <w:t>2</w:t>
            </w:r>
          </w:p>
        </w:tc>
        <w:tc>
          <w:tcPr>
            <w:tcW w:w="1418" w:type="dxa"/>
            <w:gridSpan w:val="2"/>
            <w:vAlign w:val="center"/>
          </w:tcPr>
          <w:p w14:paraId="4389D0D4"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FLYGT</w:t>
            </w:r>
          </w:p>
        </w:tc>
        <w:tc>
          <w:tcPr>
            <w:tcW w:w="1509" w:type="dxa"/>
            <w:vAlign w:val="center"/>
          </w:tcPr>
          <w:p w14:paraId="191D1EAC"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DP 3045 MT</w:t>
            </w:r>
          </w:p>
        </w:tc>
        <w:tc>
          <w:tcPr>
            <w:tcW w:w="1265" w:type="dxa"/>
            <w:vAlign w:val="center"/>
          </w:tcPr>
          <w:p w14:paraId="0D2E752B"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1.05 l/s</w:t>
            </w:r>
          </w:p>
        </w:tc>
      </w:tr>
      <w:tr w:rsidR="001847F0" w:rsidRPr="00F47AED" w14:paraId="19AF1FD4" w14:textId="77777777" w:rsidTr="001847F0">
        <w:trPr>
          <w:jc w:val="center"/>
        </w:trPr>
        <w:tc>
          <w:tcPr>
            <w:tcW w:w="2652" w:type="dxa"/>
            <w:vAlign w:val="center"/>
          </w:tcPr>
          <w:p w14:paraId="3A779215"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Aerador</w:t>
            </w:r>
          </w:p>
        </w:tc>
        <w:tc>
          <w:tcPr>
            <w:tcW w:w="1417" w:type="dxa"/>
            <w:vAlign w:val="center"/>
          </w:tcPr>
          <w:p w14:paraId="182BF4CA" w14:textId="3662EF5A" w:rsidR="001847F0" w:rsidRPr="00C834B0" w:rsidRDefault="00C51723" w:rsidP="001847F0">
            <w:pPr>
              <w:spacing w:before="120" w:after="120"/>
              <w:jc w:val="center"/>
              <w:rPr>
                <w:rFonts w:asciiTheme="minorHAnsi" w:hAnsiTheme="minorHAnsi" w:cs="Arial"/>
                <w:sz w:val="20"/>
                <w:szCs w:val="20"/>
              </w:rPr>
            </w:pPr>
            <w:r>
              <w:rPr>
                <w:rFonts w:asciiTheme="minorHAnsi" w:hAnsiTheme="minorHAnsi" w:cs="Arial"/>
                <w:sz w:val="20"/>
                <w:szCs w:val="20"/>
              </w:rPr>
              <w:t>0</w:t>
            </w:r>
            <w:r w:rsidR="001847F0" w:rsidRPr="00C834B0">
              <w:rPr>
                <w:rFonts w:asciiTheme="minorHAnsi" w:hAnsiTheme="minorHAnsi" w:cs="Arial"/>
                <w:sz w:val="20"/>
                <w:szCs w:val="20"/>
              </w:rPr>
              <w:t>1</w:t>
            </w:r>
          </w:p>
        </w:tc>
        <w:tc>
          <w:tcPr>
            <w:tcW w:w="1418" w:type="dxa"/>
            <w:gridSpan w:val="2"/>
            <w:vAlign w:val="center"/>
          </w:tcPr>
          <w:p w14:paraId="695AB5F5"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DOSITEC</w:t>
            </w:r>
          </w:p>
        </w:tc>
        <w:tc>
          <w:tcPr>
            <w:tcW w:w="1509" w:type="dxa"/>
            <w:vAlign w:val="center"/>
          </w:tcPr>
          <w:p w14:paraId="58036A45"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DKM 120/20</w:t>
            </w:r>
          </w:p>
        </w:tc>
        <w:tc>
          <w:tcPr>
            <w:tcW w:w="1265" w:type="dxa"/>
            <w:vAlign w:val="center"/>
          </w:tcPr>
          <w:p w14:paraId="1610B2FC"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16 Nm³/h</w:t>
            </w:r>
          </w:p>
        </w:tc>
      </w:tr>
      <w:tr w:rsidR="001847F0" w:rsidRPr="00F47AED" w14:paraId="3AE06F90" w14:textId="77777777" w:rsidTr="001847F0">
        <w:trPr>
          <w:jc w:val="center"/>
        </w:trPr>
        <w:tc>
          <w:tcPr>
            <w:tcW w:w="2652" w:type="dxa"/>
            <w:vAlign w:val="center"/>
          </w:tcPr>
          <w:p w14:paraId="6E64B6EB"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Bombas de recirculação</w:t>
            </w:r>
          </w:p>
        </w:tc>
        <w:tc>
          <w:tcPr>
            <w:tcW w:w="1417" w:type="dxa"/>
            <w:vAlign w:val="center"/>
          </w:tcPr>
          <w:p w14:paraId="28CA4A56" w14:textId="0C8516BB" w:rsidR="001847F0" w:rsidRPr="00C834B0" w:rsidRDefault="00C51723" w:rsidP="001847F0">
            <w:pPr>
              <w:spacing w:before="120" w:after="120"/>
              <w:jc w:val="center"/>
              <w:rPr>
                <w:rFonts w:asciiTheme="minorHAnsi" w:hAnsiTheme="minorHAnsi" w:cs="Arial"/>
                <w:sz w:val="20"/>
                <w:szCs w:val="20"/>
              </w:rPr>
            </w:pPr>
            <w:r>
              <w:rPr>
                <w:rFonts w:asciiTheme="minorHAnsi" w:hAnsiTheme="minorHAnsi" w:cs="Arial"/>
                <w:sz w:val="20"/>
                <w:szCs w:val="20"/>
              </w:rPr>
              <w:t>0</w:t>
            </w:r>
            <w:r w:rsidR="001847F0" w:rsidRPr="00C834B0">
              <w:rPr>
                <w:rFonts w:asciiTheme="minorHAnsi" w:hAnsiTheme="minorHAnsi" w:cs="Arial"/>
                <w:sz w:val="20"/>
                <w:szCs w:val="20"/>
              </w:rPr>
              <w:t>1</w:t>
            </w:r>
          </w:p>
        </w:tc>
        <w:tc>
          <w:tcPr>
            <w:tcW w:w="1418" w:type="dxa"/>
            <w:gridSpan w:val="2"/>
            <w:vAlign w:val="center"/>
          </w:tcPr>
          <w:p w14:paraId="73928D8C"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ROWA</w:t>
            </w:r>
          </w:p>
        </w:tc>
        <w:tc>
          <w:tcPr>
            <w:tcW w:w="1509" w:type="dxa"/>
            <w:vAlign w:val="center"/>
          </w:tcPr>
          <w:p w14:paraId="584D1890"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 xml:space="preserve">SOLAR </w:t>
            </w:r>
            <w:proofErr w:type="gramStart"/>
            <w:r w:rsidRPr="00C834B0">
              <w:rPr>
                <w:rFonts w:asciiTheme="minorHAnsi" w:hAnsiTheme="minorHAnsi" w:cs="Arial"/>
                <w:sz w:val="20"/>
                <w:szCs w:val="20"/>
              </w:rPr>
              <w:t>3</w:t>
            </w:r>
            <w:proofErr w:type="gramEnd"/>
            <w:r w:rsidRPr="00C834B0">
              <w:rPr>
                <w:rFonts w:asciiTheme="minorHAnsi" w:hAnsiTheme="minorHAnsi" w:cs="Arial"/>
                <w:sz w:val="20"/>
                <w:szCs w:val="20"/>
              </w:rPr>
              <w:t xml:space="preserve"> MONO</w:t>
            </w:r>
          </w:p>
        </w:tc>
        <w:tc>
          <w:tcPr>
            <w:tcW w:w="1265" w:type="dxa"/>
            <w:vAlign w:val="center"/>
          </w:tcPr>
          <w:p w14:paraId="20B42AF3"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1,8m³/h</w:t>
            </w:r>
          </w:p>
        </w:tc>
      </w:tr>
      <w:tr w:rsidR="001847F0" w:rsidRPr="00F47AED" w14:paraId="36E892AF" w14:textId="77777777" w:rsidTr="001847F0">
        <w:trPr>
          <w:trHeight w:val="56"/>
          <w:jc w:val="center"/>
        </w:trPr>
        <w:tc>
          <w:tcPr>
            <w:tcW w:w="2652" w:type="dxa"/>
            <w:vAlign w:val="center"/>
          </w:tcPr>
          <w:p w14:paraId="4F24C57F" w14:textId="77777777" w:rsidR="001847F0" w:rsidRPr="00C834B0" w:rsidRDefault="001847F0" w:rsidP="001847F0">
            <w:pPr>
              <w:spacing w:before="120" w:after="120"/>
              <w:jc w:val="center"/>
              <w:rPr>
                <w:rFonts w:asciiTheme="minorHAnsi" w:hAnsiTheme="minorHAnsi" w:cs="Arial"/>
                <w:sz w:val="20"/>
                <w:szCs w:val="20"/>
              </w:rPr>
            </w:pPr>
            <w:r w:rsidRPr="00C834B0">
              <w:rPr>
                <w:rFonts w:asciiTheme="minorHAnsi" w:hAnsiTheme="minorHAnsi" w:cs="Arial"/>
                <w:sz w:val="20"/>
                <w:szCs w:val="20"/>
              </w:rPr>
              <w:t>Bomba dosadora</w:t>
            </w:r>
          </w:p>
        </w:tc>
        <w:tc>
          <w:tcPr>
            <w:tcW w:w="1417" w:type="dxa"/>
            <w:vAlign w:val="center"/>
          </w:tcPr>
          <w:p w14:paraId="50B97F57" w14:textId="68C5BEE6" w:rsidR="001847F0" w:rsidRPr="00C834B0" w:rsidRDefault="00C51723" w:rsidP="001847F0">
            <w:pPr>
              <w:spacing w:before="120" w:after="120"/>
              <w:jc w:val="center"/>
              <w:rPr>
                <w:rFonts w:asciiTheme="minorHAnsi" w:hAnsiTheme="minorHAnsi" w:cs="Arial"/>
                <w:sz w:val="20"/>
                <w:szCs w:val="20"/>
              </w:rPr>
            </w:pPr>
            <w:r>
              <w:rPr>
                <w:rFonts w:asciiTheme="minorHAnsi" w:hAnsiTheme="minorHAnsi" w:cs="Arial"/>
                <w:sz w:val="20"/>
                <w:szCs w:val="20"/>
              </w:rPr>
              <w:t>0</w:t>
            </w:r>
            <w:r w:rsidR="001847F0" w:rsidRPr="00C834B0">
              <w:rPr>
                <w:rFonts w:asciiTheme="minorHAnsi" w:hAnsiTheme="minorHAnsi" w:cs="Arial"/>
                <w:sz w:val="20"/>
                <w:szCs w:val="20"/>
              </w:rPr>
              <w:t>1</w:t>
            </w:r>
          </w:p>
        </w:tc>
        <w:tc>
          <w:tcPr>
            <w:tcW w:w="1418" w:type="dxa"/>
            <w:gridSpan w:val="2"/>
            <w:vAlign w:val="center"/>
          </w:tcPr>
          <w:p w14:paraId="7756FD26" w14:textId="77777777" w:rsidR="001847F0" w:rsidRPr="00C834B0" w:rsidRDefault="001847F0" w:rsidP="001847F0">
            <w:pPr>
              <w:autoSpaceDE w:val="0"/>
              <w:autoSpaceDN w:val="0"/>
              <w:adjustRightInd w:val="0"/>
              <w:jc w:val="center"/>
              <w:rPr>
                <w:rFonts w:asciiTheme="minorHAnsi" w:hAnsiTheme="minorHAnsi" w:cs="Arial"/>
                <w:sz w:val="20"/>
                <w:szCs w:val="20"/>
              </w:rPr>
            </w:pPr>
            <w:r w:rsidRPr="00C834B0">
              <w:rPr>
                <w:rFonts w:asciiTheme="minorHAnsi" w:hAnsiTheme="minorHAnsi" w:cs="Arial"/>
                <w:sz w:val="20"/>
                <w:szCs w:val="20"/>
              </w:rPr>
              <w:t>DOSITEC</w:t>
            </w:r>
          </w:p>
        </w:tc>
        <w:tc>
          <w:tcPr>
            <w:tcW w:w="1509" w:type="dxa"/>
            <w:vAlign w:val="center"/>
          </w:tcPr>
          <w:p w14:paraId="5F3AA51F" w14:textId="77777777" w:rsidR="001847F0" w:rsidRPr="00C834B0" w:rsidRDefault="001847F0" w:rsidP="001847F0">
            <w:pPr>
              <w:autoSpaceDE w:val="0"/>
              <w:autoSpaceDN w:val="0"/>
              <w:adjustRightInd w:val="0"/>
              <w:jc w:val="center"/>
              <w:rPr>
                <w:rFonts w:asciiTheme="minorHAnsi" w:hAnsiTheme="minorHAnsi" w:cs="Arial"/>
                <w:sz w:val="20"/>
                <w:szCs w:val="20"/>
              </w:rPr>
            </w:pPr>
            <w:r w:rsidRPr="00C834B0">
              <w:rPr>
                <w:rFonts w:asciiTheme="minorHAnsi" w:hAnsiTheme="minorHAnsi" w:cs="Arial"/>
                <w:sz w:val="20"/>
                <w:szCs w:val="20"/>
              </w:rPr>
              <w:t>JCM-1</w:t>
            </w:r>
          </w:p>
        </w:tc>
        <w:tc>
          <w:tcPr>
            <w:tcW w:w="1265" w:type="dxa"/>
            <w:vAlign w:val="center"/>
          </w:tcPr>
          <w:p w14:paraId="67DD7BF0" w14:textId="77777777" w:rsidR="001847F0" w:rsidRPr="00C834B0" w:rsidRDefault="001847F0" w:rsidP="001847F0">
            <w:pPr>
              <w:autoSpaceDE w:val="0"/>
              <w:autoSpaceDN w:val="0"/>
              <w:adjustRightInd w:val="0"/>
              <w:jc w:val="center"/>
              <w:rPr>
                <w:rFonts w:asciiTheme="minorHAnsi" w:hAnsiTheme="minorHAnsi" w:cs="Arial"/>
                <w:sz w:val="20"/>
                <w:szCs w:val="20"/>
              </w:rPr>
            </w:pPr>
            <w:proofErr w:type="gramStart"/>
            <w:r w:rsidRPr="00C834B0">
              <w:rPr>
                <w:rFonts w:asciiTheme="minorHAnsi" w:hAnsiTheme="minorHAnsi" w:cs="Arial"/>
                <w:sz w:val="20"/>
                <w:szCs w:val="20"/>
              </w:rPr>
              <w:t>2</w:t>
            </w:r>
            <w:proofErr w:type="gramEnd"/>
            <w:r w:rsidRPr="00C834B0">
              <w:rPr>
                <w:rFonts w:asciiTheme="minorHAnsi" w:hAnsiTheme="minorHAnsi" w:cs="Arial"/>
                <w:sz w:val="20"/>
                <w:szCs w:val="20"/>
              </w:rPr>
              <w:t xml:space="preserve"> l/h</w:t>
            </w:r>
          </w:p>
        </w:tc>
      </w:tr>
    </w:tbl>
    <w:p w14:paraId="13501E04" w14:textId="77777777" w:rsidR="001847F0" w:rsidRPr="00F47AED" w:rsidRDefault="001847F0" w:rsidP="001847F0">
      <w:pPr>
        <w:pStyle w:val="PargrafodaLista"/>
        <w:spacing w:before="120" w:after="120" w:line="276" w:lineRule="auto"/>
        <w:ind w:left="1134"/>
        <w:contextualSpacing w:val="0"/>
        <w:jc w:val="both"/>
        <w:rPr>
          <w:rFonts w:asciiTheme="minorHAnsi" w:hAnsiTheme="minorHAnsi" w:cs="Arial"/>
          <w:bCs/>
          <w:szCs w:val="20"/>
        </w:rPr>
      </w:pPr>
    </w:p>
    <w:p w14:paraId="039C3C26" w14:textId="77777777" w:rsidR="001847F0" w:rsidRPr="00BF7537" w:rsidRDefault="001847F0" w:rsidP="001847F0">
      <w:pPr>
        <w:pStyle w:val="PargrafodaLista"/>
        <w:numPr>
          <w:ilvl w:val="2"/>
          <w:numId w:val="1"/>
        </w:numPr>
        <w:spacing w:before="120" w:after="120" w:line="276" w:lineRule="auto"/>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Realização de </w:t>
      </w:r>
      <w:proofErr w:type="gramStart"/>
      <w:r w:rsidRPr="00BF7537">
        <w:rPr>
          <w:rFonts w:asciiTheme="minorHAnsi" w:hAnsiTheme="minorHAnsi" w:cs="Arial"/>
          <w:bCs/>
          <w:szCs w:val="20"/>
          <w:u w:val="single"/>
        </w:rPr>
        <w:t>2</w:t>
      </w:r>
      <w:proofErr w:type="gramEnd"/>
      <w:r w:rsidRPr="00BF7537">
        <w:rPr>
          <w:rFonts w:asciiTheme="minorHAnsi" w:hAnsiTheme="minorHAnsi" w:cs="Arial"/>
          <w:bCs/>
          <w:szCs w:val="20"/>
          <w:u w:val="single"/>
        </w:rPr>
        <w:t xml:space="preserve"> (duas) análises mensais (entrada e saída) por parâmetro, conforme tabela abaixo:</w:t>
      </w:r>
    </w:p>
    <w:tbl>
      <w:tblPr>
        <w:tblW w:w="4222" w:type="pct"/>
        <w:tblInd w:w="779" w:type="dxa"/>
        <w:tblCellMar>
          <w:left w:w="70" w:type="dxa"/>
          <w:right w:w="70" w:type="dxa"/>
        </w:tblCellMar>
        <w:tblLook w:val="04A0" w:firstRow="1" w:lastRow="0" w:firstColumn="1" w:lastColumn="0" w:noHBand="0" w:noVBand="1"/>
      </w:tblPr>
      <w:tblGrid>
        <w:gridCol w:w="2291"/>
        <w:gridCol w:w="2106"/>
        <w:gridCol w:w="2963"/>
        <w:gridCol w:w="897"/>
      </w:tblGrid>
      <w:tr w:rsidR="001847F0" w:rsidRPr="0013547B" w14:paraId="1E79204C" w14:textId="77777777" w:rsidTr="00FD1CA1">
        <w:trPr>
          <w:trHeight w:val="253"/>
        </w:trPr>
        <w:tc>
          <w:tcPr>
            <w:tcW w:w="5000" w:type="pct"/>
            <w:gridSpan w:val="4"/>
            <w:vMerge w:val="restart"/>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1BBC363A" w14:textId="77777777" w:rsidR="001847F0" w:rsidRPr="00C834B0" w:rsidRDefault="001847F0" w:rsidP="001847F0">
            <w:pPr>
              <w:jc w:val="center"/>
              <w:rPr>
                <w:rFonts w:asciiTheme="minorHAnsi" w:hAnsiTheme="minorHAnsi" w:cs="Arial"/>
                <w:b/>
                <w:bCs/>
                <w:szCs w:val="20"/>
              </w:rPr>
            </w:pPr>
            <w:r w:rsidRPr="00C834B0">
              <w:rPr>
                <w:rFonts w:asciiTheme="minorHAnsi" w:hAnsiTheme="minorHAnsi" w:cs="Arial"/>
                <w:b/>
                <w:bCs/>
                <w:szCs w:val="20"/>
              </w:rPr>
              <w:t>ANÁLISES QUÍMICAS A SEREM SOLICITADAS</w:t>
            </w:r>
          </w:p>
        </w:tc>
      </w:tr>
      <w:tr w:rsidR="001847F0" w:rsidRPr="0013547B" w14:paraId="3F5F1F64" w14:textId="77777777" w:rsidTr="00FD1CA1">
        <w:trPr>
          <w:trHeight w:val="253"/>
        </w:trPr>
        <w:tc>
          <w:tcPr>
            <w:tcW w:w="5000" w:type="pct"/>
            <w:gridSpan w:val="4"/>
            <w:vMerge/>
            <w:tcBorders>
              <w:top w:val="single" w:sz="8" w:space="0" w:color="auto"/>
              <w:left w:val="single" w:sz="8" w:space="0" w:color="auto"/>
              <w:bottom w:val="single" w:sz="8" w:space="0" w:color="000000"/>
              <w:right w:val="single" w:sz="8" w:space="0" w:color="000000"/>
            </w:tcBorders>
            <w:vAlign w:val="center"/>
            <w:hideMark/>
          </w:tcPr>
          <w:p w14:paraId="27D8B331" w14:textId="77777777" w:rsidR="001847F0" w:rsidRPr="00C834B0" w:rsidRDefault="001847F0" w:rsidP="001847F0">
            <w:pPr>
              <w:rPr>
                <w:rFonts w:asciiTheme="minorHAnsi" w:hAnsiTheme="minorHAnsi" w:cs="Arial"/>
                <w:b/>
                <w:bCs/>
                <w:szCs w:val="20"/>
              </w:rPr>
            </w:pPr>
          </w:p>
        </w:tc>
      </w:tr>
      <w:tr w:rsidR="001847F0" w:rsidRPr="0013547B" w14:paraId="4AF5C15D" w14:textId="77777777" w:rsidTr="00FD1CA1">
        <w:trPr>
          <w:trHeight w:val="601"/>
        </w:trPr>
        <w:tc>
          <w:tcPr>
            <w:tcW w:w="1388" w:type="pct"/>
            <w:tcBorders>
              <w:top w:val="nil"/>
              <w:left w:val="single" w:sz="8" w:space="0" w:color="auto"/>
              <w:bottom w:val="single" w:sz="8" w:space="0" w:color="auto"/>
              <w:right w:val="single" w:sz="4" w:space="0" w:color="auto"/>
            </w:tcBorders>
            <w:shd w:val="clear" w:color="000000" w:fill="F2F2F2"/>
            <w:noWrap/>
            <w:vAlign w:val="center"/>
            <w:hideMark/>
          </w:tcPr>
          <w:p w14:paraId="3F4408D5" w14:textId="77777777" w:rsidR="001847F0" w:rsidRPr="00C834B0" w:rsidRDefault="001847F0" w:rsidP="001847F0">
            <w:pPr>
              <w:jc w:val="center"/>
              <w:rPr>
                <w:rFonts w:asciiTheme="minorHAnsi" w:hAnsiTheme="minorHAnsi" w:cs="Arial"/>
                <w:b/>
                <w:bCs/>
                <w:szCs w:val="20"/>
              </w:rPr>
            </w:pPr>
            <w:r w:rsidRPr="00C834B0">
              <w:rPr>
                <w:rFonts w:asciiTheme="minorHAnsi" w:hAnsiTheme="minorHAnsi" w:cs="Arial"/>
                <w:b/>
                <w:bCs/>
                <w:szCs w:val="20"/>
              </w:rPr>
              <w:t>PARÂMETRO</w:t>
            </w:r>
          </w:p>
        </w:tc>
        <w:tc>
          <w:tcPr>
            <w:tcW w:w="1275" w:type="pct"/>
            <w:tcBorders>
              <w:top w:val="nil"/>
              <w:left w:val="nil"/>
              <w:bottom w:val="single" w:sz="8" w:space="0" w:color="auto"/>
              <w:right w:val="single" w:sz="4" w:space="0" w:color="auto"/>
            </w:tcBorders>
            <w:shd w:val="clear" w:color="000000" w:fill="F2F2F2"/>
            <w:noWrap/>
            <w:vAlign w:val="center"/>
            <w:hideMark/>
          </w:tcPr>
          <w:p w14:paraId="3013B47D" w14:textId="77777777" w:rsidR="001847F0" w:rsidRPr="00C834B0" w:rsidRDefault="001847F0" w:rsidP="001847F0">
            <w:pPr>
              <w:jc w:val="center"/>
              <w:rPr>
                <w:rFonts w:asciiTheme="minorHAnsi" w:hAnsiTheme="minorHAnsi" w:cs="Arial"/>
                <w:b/>
                <w:bCs/>
                <w:szCs w:val="20"/>
              </w:rPr>
            </w:pPr>
            <w:r w:rsidRPr="00C834B0">
              <w:rPr>
                <w:rFonts w:asciiTheme="minorHAnsi" w:hAnsiTheme="minorHAnsi" w:cs="Arial"/>
                <w:b/>
                <w:bCs/>
                <w:szCs w:val="20"/>
              </w:rPr>
              <w:t>UNIDADE</w:t>
            </w:r>
          </w:p>
        </w:tc>
        <w:tc>
          <w:tcPr>
            <w:tcW w:w="1794" w:type="pct"/>
            <w:tcBorders>
              <w:top w:val="nil"/>
              <w:left w:val="nil"/>
              <w:bottom w:val="single" w:sz="8" w:space="0" w:color="auto"/>
              <w:right w:val="single" w:sz="4" w:space="0" w:color="auto"/>
            </w:tcBorders>
            <w:shd w:val="clear" w:color="000000" w:fill="F2F2F2"/>
            <w:vAlign w:val="center"/>
            <w:hideMark/>
          </w:tcPr>
          <w:p w14:paraId="7EFFE278" w14:textId="77777777" w:rsidR="001847F0" w:rsidRPr="00C834B0" w:rsidRDefault="001847F0" w:rsidP="001847F0">
            <w:pPr>
              <w:jc w:val="center"/>
              <w:rPr>
                <w:rFonts w:asciiTheme="minorHAnsi" w:hAnsiTheme="minorHAnsi" w:cs="Arial"/>
                <w:b/>
                <w:bCs/>
                <w:szCs w:val="20"/>
              </w:rPr>
            </w:pPr>
            <w:r w:rsidRPr="00C834B0">
              <w:rPr>
                <w:rFonts w:asciiTheme="minorHAnsi" w:hAnsiTheme="minorHAnsi" w:cs="Arial"/>
                <w:b/>
                <w:bCs/>
                <w:szCs w:val="20"/>
              </w:rPr>
              <w:t>QUANTIDADE MENSAL</w:t>
            </w:r>
          </w:p>
        </w:tc>
        <w:tc>
          <w:tcPr>
            <w:tcW w:w="542" w:type="pct"/>
            <w:tcBorders>
              <w:top w:val="nil"/>
              <w:left w:val="nil"/>
              <w:bottom w:val="single" w:sz="8" w:space="0" w:color="auto"/>
              <w:right w:val="single" w:sz="4" w:space="0" w:color="auto"/>
            </w:tcBorders>
            <w:shd w:val="clear" w:color="000000" w:fill="F2F2F2"/>
            <w:noWrap/>
            <w:vAlign w:val="center"/>
            <w:hideMark/>
          </w:tcPr>
          <w:p w14:paraId="39A0053D" w14:textId="77777777" w:rsidR="001847F0" w:rsidRPr="00C834B0" w:rsidRDefault="001847F0" w:rsidP="001847F0">
            <w:pPr>
              <w:jc w:val="center"/>
              <w:rPr>
                <w:rFonts w:asciiTheme="minorHAnsi" w:hAnsiTheme="minorHAnsi" w:cs="Arial"/>
                <w:b/>
                <w:bCs/>
                <w:szCs w:val="20"/>
              </w:rPr>
            </w:pPr>
            <w:r w:rsidRPr="00C834B0">
              <w:rPr>
                <w:rFonts w:asciiTheme="minorHAnsi" w:hAnsiTheme="minorHAnsi" w:cs="Arial"/>
                <w:b/>
                <w:bCs/>
                <w:szCs w:val="20"/>
              </w:rPr>
              <w:t>ANUAL</w:t>
            </w:r>
          </w:p>
        </w:tc>
      </w:tr>
      <w:tr w:rsidR="001847F0" w:rsidRPr="0013547B" w14:paraId="003D0709" w14:textId="77777777" w:rsidTr="00FD1CA1">
        <w:trPr>
          <w:trHeight w:val="196"/>
        </w:trPr>
        <w:tc>
          <w:tcPr>
            <w:tcW w:w="1388" w:type="pct"/>
            <w:tcBorders>
              <w:top w:val="nil"/>
              <w:left w:val="single" w:sz="4" w:space="0" w:color="auto"/>
              <w:bottom w:val="single" w:sz="4" w:space="0" w:color="auto"/>
              <w:right w:val="single" w:sz="4" w:space="0" w:color="auto"/>
            </w:tcBorders>
            <w:shd w:val="clear" w:color="000000" w:fill="DDEBF7"/>
            <w:vAlign w:val="center"/>
            <w:hideMark/>
          </w:tcPr>
          <w:p w14:paraId="5107DC35"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Sólidos Totais</w:t>
            </w:r>
          </w:p>
        </w:tc>
        <w:tc>
          <w:tcPr>
            <w:tcW w:w="1275" w:type="pct"/>
            <w:tcBorders>
              <w:top w:val="nil"/>
              <w:left w:val="nil"/>
              <w:bottom w:val="single" w:sz="4" w:space="0" w:color="auto"/>
              <w:right w:val="single" w:sz="4" w:space="0" w:color="auto"/>
            </w:tcBorders>
            <w:shd w:val="clear" w:color="auto" w:fill="auto"/>
            <w:noWrap/>
            <w:vAlign w:val="center"/>
            <w:hideMark/>
          </w:tcPr>
          <w:p w14:paraId="3597CBC6" w14:textId="77777777" w:rsidR="001847F0" w:rsidRPr="00C834B0" w:rsidRDefault="001847F0" w:rsidP="001847F0">
            <w:pPr>
              <w:jc w:val="center"/>
              <w:rPr>
                <w:rFonts w:asciiTheme="minorHAnsi" w:hAnsiTheme="minorHAnsi" w:cs="Arial"/>
                <w:szCs w:val="20"/>
              </w:rPr>
            </w:pPr>
            <w:proofErr w:type="gramStart"/>
            <w:r w:rsidRPr="00C834B0">
              <w:rPr>
                <w:rFonts w:asciiTheme="minorHAnsi" w:hAnsiTheme="minorHAnsi" w:cs="Arial"/>
                <w:szCs w:val="20"/>
              </w:rPr>
              <w:t>mg</w:t>
            </w:r>
            <w:proofErr w:type="gramEnd"/>
            <w:r w:rsidRPr="00C834B0">
              <w:rPr>
                <w:rFonts w:asciiTheme="minorHAnsi" w:hAnsiTheme="minorHAnsi" w:cs="Arial"/>
                <w:szCs w:val="20"/>
              </w:rPr>
              <w:t>/l</w:t>
            </w:r>
          </w:p>
        </w:tc>
        <w:tc>
          <w:tcPr>
            <w:tcW w:w="1794" w:type="pct"/>
            <w:tcBorders>
              <w:top w:val="nil"/>
              <w:left w:val="nil"/>
              <w:bottom w:val="single" w:sz="4" w:space="0" w:color="auto"/>
              <w:right w:val="single" w:sz="4" w:space="0" w:color="auto"/>
            </w:tcBorders>
            <w:shd w:val="clear" w:color="auto" w:fill="auto"/>
            <w:noWrap/>
            <w:vAlign w:val="center"/>
            <w:hideMark/>
          </w:tcPr>
          <w:p w14:paraId="1B7141B3" w14:textId="05397BE3" w:rsidR="001847F0" w:rsidRPr="00C834B0" w:rsidRDefault="00C51723" w:rsidP="001847F0">
            <w:pPr>
              <w:jc w:val="center"/>
              <w:rPr>
                <w:rFonts w:asciiTheme="minorHAnsi" w:hAnsiTheme="minorHAnsi" w:cs="Arial"/>
                <w:szCs w:val="20"/>
              </w:rPr>
            </w:pPr>
            <w:r>
              <w:rPr>
                <w:rFonts w:asciiTheme="minorHAnsi" w:hAnsiTheme="minorHAnsi" w:cs="Arial"/>
                <w:szCs w:val="20"/>
              </w:rPr>
              <w:t>0</w:t>
            </w:r>
            <w:r w:rsidR="001847F0" w:rsidRPr="00C834B0">
              <w:rPr>
                <w:rFonts w:asciiTheme="minorHAnsi" w:hAnsiTheme="minorHAnsi" w:cs="Arial"/>
                <w:szCs w:val="20"/>
              </w:rPr>
              <w:t>2</w:t>
            </w:r>
          </w:p>
        </w:tc>
        <w:tc>
          <w:tcPr>
            <w:tcW w:w="542" w:type="pct"/>
            <w:tcBorders>
              <w:top w:val="nil"/>
              <w:left w:val="nil"/>
              <w:bottom w:val="single" w:sz="4" w:space="0" w:color="auto"/>
              <w:right w:val="single" w:sz="4" w:space="0" w:color="auto"/>
            </w:tcBorders>
            <w:shd w:val="clear" w:color="auto" w:fill="auto"/>
            <w:noWrap/>
            <w:vAlign w:val="center"/>
            <w:hideMark/>
          </w:tcPr>
          <w:p w14:paraId="62F2308A" w14:textId="7C793084" w:rsidR="001847F0" w:rsidRPr="00C834B0" w:rsidRDefault="00A169BB" w:rsidP="001847F0">
            <w:pPr>
              <w:jc w:val="center"/>
              <w:rPr>
                <w:rFonts w:asciiTheme="minorHAnsi" w:hAnsiTheme="minorHAnsi" w:cs="Arial"/>
                <w:szCs w:val="20"/>
              </w:rPr>
            </w:pPr>
            <w:r w:rsidRPr="00C834B0">
              <w:rPr>
                <w:rFonts w:asciiTheme="minorHAnsi" w:hAnsiTheme="minorHAnsi" w:cs="Arial"/>
                <w:szCs w:val="20"/>
              </w:rPr>
              <w:t>24</w:t>
            </w:r>
          </w:p>
        </w:tc>
      </w:tr>
      <w:tr w:rsidR="001847F0" w:rsidRPr="0013547B" w14:paraId="2D433599" w14:textId="77777777" w:rsidTr="00FD1CA1">
        <w:trPr>
          <w:trHeight w:val="373"/>
        </w:trPr>
        <w:tc>
          <w:tcPr>
            <w:tcW w:w="1388" w:type="pct"/>
            <w:tcBorders>
              <w:top w:val="nil"/>
              <w:left w:val="single" w:sz="4" w:space="0" w:color="auto"/>
              <w:bottom w:val="single" w:sz="4" w:space="0" w:color="auto"/>
              <w:right w:val="single" w:sz="4" w:space="0" w:color="auto"/>
            </w:tcBorders>
            <w:shd w:val="clear" w:color="000000" w:fill="DDEBF7"/>
            <w:vAlign w:val="center"/>
            <w:hideMark/>
          </w:tcPr>
          <w:p w14:paraId="4043A322" w14:textId="77777777" w:rsidR="001847F0" w:rsidRPr="00C834B0" w:rsidRDefault="001847F0" w:rsidP="001847F0">
            <w:pPr>
              <w:jc w:val="center"/>
              <w:rPr>
                <w:rFonts w:asciiTheme="minorHAnsi" w:hAnsiTheme="minorHAnsi" w:cs="Arial"/>
                <w:szCs w:val="20"/>
              </w:rPr>
            </w:pPr>
            <w:proofErr w:type="gramStart"/>
            <w:r w:rsidRPr="00C834B0">
              <w:rPr>
                <w:rFonts w:asciiTheme="minorHAnsi" w:hAnsiTheme="minorHAnsi" w:cs="Arial"/>
                <w:szCs w:val="20"/>
              </w:rPr>
              <w:t>Sólidos Sedimentáveis</w:t>
            </w:r>
            <w:proofErr w:type="gramEnd"/>
          </w:p>
        </w:tc>
        <w:tc>
          <w:tcPr>
            <w:tcW w:w="1275" w:type="pct"/>
            <w:tcBorders>
              <w:top w:val="nil"/>
              <w:left w:val="nil"/>
              <w:bottom w:val="single" w:sz="4" w:space="0" w:color="auto"/>
              <w:right w:val="single" w:sz="4" w:space="0" w:color="auto"/>
            </w:tcBorders>
            <w:shd w:val="clear" w:color="auto" w:fill="auto"/>
            <w:noWrap/>
            <w:vAlign w:val="center"/>
            <w:hideMark/>
          </w:tcPr>
          <w:p w14:paraId="7DD63866" w14:textId="77777777" w:rsidR="001847F0" w:rsidRPr="00C834B0" w:rsidRDefault="001847F0" w:rsidP="001847F0">
            <w:pPr>
              <w:jc w:val="center"/>
              <w:rPr>
                <w:rFonts w:asciiTheme="minorHAnsi" w:hAnsiTheme="minorHAnsi" w:cs="Arial"/>
                <w:szCs w:val="20"/>
              </w:rPr>
            </w:pPr>
            <w:proofErr w:type="gramStart"/>
            <w:r w:rsidRPr="00C834B0">
              <w:rPr>
                <w:rFonts w:asciiTheme="minorHAnsi" w:hAnsiTheme="minorHAnsi" w:cs="Arial"/>
                <w:szCs w:val="20"/>
              </w:rPr>
              <w:t>mg</w:t>
            </w:r>
            <w:proofErr w:type="gramEnd"/>
            <w:r w:rsidRPr="00C834B0">
              <w:rPr>
                <w:rFonts w:asciiTheme="minorHAnsi" w:hAnsiTheme="minorHAnsi" w:cs="Arial"/>
                <w:szCs w:val="20"/>
              </w:rPr>
              <w:t>/l</w:t>
            </w:r>
          </w:p>
        </w:tc>
        <w:tc>
          <w:tcPr>
            <w:tcW w:w="1794" w:type="pct"/>
            <w:tcBorders>
              <w:top w:val="nil"/>
              <w:left w:val="nil"/>
              <w:bottom w:val="single" w:sz="4" w:space="0" w:color="auto"/>
              <w:right w:val="single" w:sz="4" w:space="0" w:color="auto"/>
            </w:tcBorders>
            <w:shd w:val="clear" w:color="auto" w:fill="auto"/>
            <w:noWrap/>
            <w:vAlign w:val="center"/>
            <w:hideMark/>
          </w:tcPr>
          <w:p w14:paraId="1E3EA29C" w14:textId="09527063" w:rsidR="001847F0" w:rsidRPr="00C834B0" w:rsidRDefault="00C51723" w:rsidP="001847F0">
            <w:pPr>
              <w:jc w:val="center"/>
              <w:rPr>
                <w:rFonts w:asciiTheme="minorHAnsi" w:hAnsiTheme="minorHAnsi" w:cs="Arial"/>
                <w:szCs w:val="20"/>
              </w:rPr>
            </w:pPr>
            <w:r>
              <w:rPr>
                <w:rFonts w:asciiTheme="minorHAnsi" w:hAnsiTheme="minorHAnsi" w:cs="Arial"/>
                <w:szCs w:val="20"/>
              </w:rPr>
              <w:t>0</w:t>
            </w:r>
            <w:r w:rsidR="001847F0" w:rsidRPr="00C834B0">
              <w:rPr>
                <w:rFonts w:asciiTheme="minorHAnsi" w:hAnsiTheme="minorHAnsi" w:cs="Arial"/>
                <w:szCs w:val="20"/>
              </w:rPr>
              <w:t>2</w:t>
            </w:r>
          </w:p>
        </w:tc>
        <w:tc>
          <w:tcPr>
            <w:tcW w:w="542" w:type="pct"/>
            <w:tcBorders>
              <w:top w:val="nil"/>
              <w:left w:val="nil"/>
              <w:bottom w:val="single" w:sz="4" w:space="0" w:color="auto"/>
              <w:right w:val="single" w:sz="4" w:space="0" w:color="auto"/>
            </w:tcBorders>
            <w:shd w:val="clear" w:color="auto" w:fill="auto"/>
            <w:noWrap/>
            <w:vAlign w:val="center"/>
            <w:hideMark/>
          </w:tcPr>
          <w:p w14:paraId="63F0F065"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24</w:t>
            </w:r>
          </w:p>
        </w:tc>
      </w:tr>
      <w:tr w:rsidR="001847F0" w:rsidRPr="0013547B" w14:paraId="1E088E77" w14:textId="77777777" w:rsidTr="00FD1CA1">
        <w:trPr>
          <w:trHeight w:val="196"/>
        </w:trPr>
        <w:tc>
          <w:tcPr>
            <w:tcW w:w="1388" w:type="pct"/>
            <w:tcBorders>
              <w:top w:val="nil"/>
              <w:left w:val="single" w:sz="4" w:space="0" w:color="auto"/>
              <w:bottom w:val="single" w:sz="4" w:space="0" w:color="auto"/>
              <w:right w:val="single" w:sz="4" w:space="0" w:color="auto"/>
            </w:tcBorders>
            <w:shd w:val="clear" w:color="000000" w:fill="DDEBF7"/>
            <w:vAlign w:val="center"/>
            <w:hideMark/>
          </w:tcPr>
          <w:p w14:paraId="066BFF6F"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DQO</w:t>
            </w:r>
          </w:p>
        </w:tc>
        <w:tc>
          <w:tcPr>
            <w:tcW w:w="1275" w:type="pct"/>
            <w:tcBorders>
              <w:top w:val="nil"/>
              <w:left w:val="nil"/>
              <w:bottom w:val="single" w:sz="4" w:space="0" w:color="auto"/>
              <w:right w:val="single" w:sz="4" w:space="0" w:color="auto"/>
            </w:tcBorders>
            <w:shd w:val="clear" w:color="auto" w:fill="auto"/>
            <w:noWrap/>
            <w:vAlign w:val="center"/>
            <w:hideMark/>
          </w:tcPr>
          <w:p w14:paraId="7832F86C" w14:textId="77777777" w:rsidR="001847F0" w:rsidRPr="00C834B0" w:rsidRDefault="001847F0" w:rsidP="001847F0">
            <w:pPr>
              <w:jc w:val="center"/>
              <w:rPr>
                <w:rFonts w:asciiTheme="minorHAnsi" w:hAnsiTheme="minorHAnsi" w:cs="Arial"/>
                <w:szCs w:val="20"/>
              </w:rPr>
            </w:pPr>
            <w:proofErr w:type="gramStart"/>
            <w:r w:rsidRPr="00C834B0">
              <w:rPr>
                <w:rFonts w:asciiTheme="minorHAnsi" w:hAnsiTheme="minorHAnsi" w:cs="Arial"/>
                <w:szCs w:val="20"/>
              </w:rPr>
              <w:t>mgO2</w:t>
            </w:r>
            <w:proofErr w:type="gramEnd"/>
            <w:r w:rsidRPr="00C834B0">
              <w:rPr>
                <w:rFonts w:asciiTheme="minorHAnsi" w:hAnsiTheme="minorHAnsi" w:cs="Arial"/>
                <w:szCs w:val="20"/>
              </w:rPr>
              <w:t>/l</w:t>
            </w:r>
          </w:p>
        </w:tc>
        <w:tc>
          <w:tcPr>
            <w:tcW w:w="1794" w:type="pct"/>
            <w:tcBorders>
              <w:top w:val="nil"/>
              <w:left w:val="nil"/>
              <w:bottom w:val="single" w:sz="4" w:space="0" w:color="auto"/>
              <w:right w:val="single" w:sz="4" w:space="0" w:color="auto"/>
            </w:tcBorders>
            <w:shd w:val="clear" w:color="auto" w:fill="auto"/>
            <w:noWrap/>
            <w:vAlign w:val="center"/>
            <w:hideMark/>
          </w:tcPr>
          <w:p w14:paraId="567142CA" w14:textId="3AAE2CEE" w:rsidR="001847F0" w:rsidRPr="00C834B0" w:rsidRDefault="00C51723" w:rsidP="001847F0">
            <w:pPr>
              <w:jc w:val="center"/>
              <w:rPr>
                <w:rFonts w:asciiTheme="minorHAnsi" w:hAnsiTheme="minorHAnsi" w:cs="Arial"/>
                <w:szCs w:val="20"/>
              </w:rPr>
            </w:pPr>
            <w:r>
              <w:rPr>
                <w:rFonts w:asciiTheme="minorHAnsi" w:hAnsiTheme="minorHAnsi" w:cs="Arial"/>
                <w:szCs w:val="20"/>
              </w:rPr>
              <w:t>0</w:t>
            </w:r>
            <w:r w:rsidR="001847F0" w:rsidRPr="00C834B0">
              <w:rPr>
                <w:rFonts w:asciiTheme="minorHAnsi" w:hAnsiTheme="minorHAnsi" w:cs="Arial"/>
                <w:szCs w:val="20"/>
              </w:rPr>
              <w:t>2</w:t>
            </w:r>
          </w:p>
        </w:tc>
        <w:tc>
          <w:tcPr>
            <w:tcW w:w="542" w:type="pct"/>
            <w:tcBorders>
              <w:top w:val="nil"/>
              <w:left w:val="nil"/>
              <w:bottom w:val="single" w:sz="4" w:space="0" w:color="auto"/>
              <w:right w:val="single" w:sz="4" w:space="0" w:color="auto"/>
            </w:tcBorders>
            <w:shd w:val="clear" w:color="auto" w:fill="auto"/>
            <w:noWrap/>
            <w:vAlign w:val="center"/>
            <w:hideMark/>
          </w:tcPr>
          <w:p w14:paraId="521C2D74"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24</w:t>
            </w:r>
          </w:p>
        </w:tc>
      </w:tr>
      <w:tr w:rsidR="001847F0" w:rsidRPr="0013547B" w14:paraId="5B8F7884" w14:textId="77777777" w:rsidTr="00FD1CA1">
        <w:trPr>
          <w:trHeight w:val="196"/>
        </w:trPr>
        <w:tc>
          <w:tcPr>
            <w:tcW w:w="1388" w:type="pct"/>
            <w:tcBorders>
              <w:top w:val="nil"/>
              <w:left w:val="single" w:sz="4" w:space="0" w:color="auto"/>
              <w:bottom w:val="single" w:sz="4" w:space="0" w:color="auto"/>
              <w:right w:val="single" w:sz="4" w:space="0" w:color="auto"/>
            </w:tcBorders>
            <w:shd w:val="clear" w:color="000000" w:fill="DDEBF7"/>
            <w:vAlign w:val="center"/>
            <w:hideMark/>
          </w:tcPr>
          <w:p w14:paraId="494E1E1B"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DBO5</w:t>
            </w:r>
          </w:p>
        </w:tc>
        <w:tc>
          <w:tcPr>
            <w:tcW w:w="1275" w:type="pct"/>
            <w:tcBorders>
              <w:top w:val="nil"/>
              <w:left w:val="nil"/>
              <w:bottom w:val="single" w:sz="4" w:space="0" w:color="auto"/>
              <w:right w:val="single" w:sz="4" w:space="0" w:color="auto"/>
            </w:tcBorders>
            <w:shd w:val="clear" w:color="auto" w:fill="auto"/>
            <w:noWrap/>
            <w:vAlign w:val="center"/>
            <w:hideMark/>
          </w:tcPr>
          <w:p w14:paraId="54E5D876" w14:textId="77777777" w:rsidR="001847F0" w:rsidRPr="00C834B0" w:rsidRDefault="001847F0" w:rsidP="001847F0">
            <w:pPr>
              <w:jc w:val="center"/>
              <w:rPr>
                <w:rFonts w:asciiTheme="minorHAnsi" w:hAnsiTheme="minorHAnsi" w:cs="Arial"/>
                <w:szCs w:val="20"/>
              </w:rPr>
            </w:pPr>
            <w:proofErr w:type="gramStart"/>
            <w:r w:rsidRPr="00C834B0">
              <w:rPr>
                <w:rFonts w:asciiTheme="minorHAnsi" w:hAnsiTheme="minorHAnsi" w:cs="Arial"/>
                <w:szCs w:val="20"/>
              </w:rPr>
              <w:t>mgO2</w:t>
            </w:r>
            <w:proofErr w:type="gramEnd"/>
            <w:r w:rsidRPr="00C834B0">
              <w:rPr>
                <w:rFonts w:asciiTheme="minorHAnsi" w:hAnsiTheme="minorHAnsi" w:cs="Arial"/>
                <w:szCs w:val="20"/>
              </w:rPr>
              <w:t>/l</w:t>
            </w:r>
          </w:p>
        </w:tc>
        <w:tc>
          <w:tcPr>
            <w:tcW w:w="1794" w:type="pct"/>
            <w:tcBorders>
              <w:top w:val="nil"/>
              <w:left w:val="nil"/>
              <w:bottom w:val="single" w:sz="4" w:space="0" w:color="auto"/>
              <w:right w:val="single" w:sz="4" w:space="0" w:color="auto"/>
            </w:tcBorders>
            <w:shd w:val="clear" w:color="auto" w:fill="auto"/>
            <w:noWrap/>
            <w:vAlign w:val="center"/>
            <w:hideMark/>
          </w:tcPr>
          <w:p w14:paraId="10ADFADD" w14:textId="46FE6B52" w:rsidR="001847F0" w:rsidRPr="00C834B0" w:rsidRDefault="00C51723" w:rsidP="001847F0">
            <w:pPr>
              <w:jc w:val="center"/>
              <w:rPr>
                <w:rFonts w:asciiTheme="minorHAnsi" w:hAnsiTheme="minorHAnsi" w:cs="Arial"/>
                <w:szCs w:val="20"/>
              </w:rPr>
            </w:pPr>
            <w:r>
              <w:rPr>
                <w:rFonts w:asciiTheme="minorHAnsi" w:hAnsiTheme="minorHAnsi" w:cs="Arial"/>
                <w:szCs w:val="20"/>
              </w:rPr>
              <w:t>0</w:t>
            </w:r>
            <w:r w:rsidR="001847F0" w:rsidRPr="00C834B0">
              <w:rPr>
                <w:rFonts w:asciiTheme="minorHAnsi" w:hAnsiTheme="minorHAnsi" w:cs="Arial"/>
                <w:szCs w:val="20"/>
              </w:rPr>
              <w:t>2</w:t>
            </w:r>
          </w:p>
        </w:tc>
        <w:tc>
          <w:tcPr>
            <w:tcW w:w="542" w:type="pct"/>
            <w:tcBorders>
              <w:top w:val="nil"/>
              <w:left w:val="nil"/>
              <w:bottom w:val="single" w:sz="4" w:space="0" w:color="auto"/>
              <w:right w:val="single" w:sz="4" w:space="0" w:color="auto"/>
            </w:tcBorders>
            <w:shd w:val="clear" w:color="auto" w:fill="auto"/>
            <w:noWrap/>
            <w:vAlign w:val="center"/>
            <w:hideMark/>
          </w:tcPr>
          <w:p w14:paraId="7D7DBB82"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24</w:t>
            </w:r>
          </w:p>
        </w:tc>
      </w:tr>
      <w:tr w:rsidR="001847F0" w:rsidRPr="0013547B" w14:paraId="69C83E9E" w14:textId="77777777" w:rsidTr="00FD1CA1">
        <w:trPr>
          <w:trHeight w:val="196"/>
        </w:trPr>
        <w:tc>
          <w:tcPr>
            <w:tcW w:w="1388" w:type="pct"/>
            <w:tcBorders>
              <w:top w:val="nil"/>
              <w:left w:val="single" w:sz="4" w:space="0" w:color="auto"/>
              <w:bottom w:val="single" w:sz="4" w:space="0" w:color="auto"/>
              <w:right w:val="single" w:sz="4" w:space="0" w:color="auto"/>
            </w:tcBorders>
            <w:shd w:val="clear" w:color="000000" w:fill="DDEBF7"/>
            <w:vAlign w:val="center"/>
            <w:hideMark/>
          </w:tcPr>
          <w:p w14:paraId="2A0F3765"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NTK*</w:t>
            </w:r>
          </w:p>
        </w:tc>
        <w:tc>
          <w:tcPr>
            <w:tcW w:w="1275" w:type="pct"/>
            <w:tcBorders>
              <w:top w:val="nil"/>
              <w:left w:val="nil"/>
              <w:bottom w:val="single" w:sz="4" w:space="0" w:color="auto"/>
              <w:right w:val="single" w:sz="4" w:space="0" w:color="auto"/>
            </w:tcBorders>
            <w:shd w:val="clear" w:color="auto" w:fill="auto"/>
            <w:noWrap/>
            <w:vAlign w:val="center"/>
            <w:hideMark/>
          </w:tcPr>
          <w:p w14:paraId="24CCF68F" w14:textId="77777777" w:rsidR="001847F0" w:rsidRPr="00C834B0" w:rsidRDefault="001847F0" w:rsidP="001847F0">
            <w:pPr>
              <w:jc w:val="center"/>
              <w:rPr>
                <w:rFonts w:asciiTheme="minorHAnsi" w:hAnsiTheme="minorHAnsi" w:cs="Arial"/>
                <w:szCs w:val="20"/>
              </w:rPr>
            </w:pPr>
            <w:proofErr w:type="gramStart"/>
            <w:r w:rsidRPr="00C834B0">
              <w:rPr>
                <w:rFonts w:asciiTheme="minorHAnsi" w:hAnsiTheme="minorHAnsi" w:cs="Arial"/>
                <w:szCs w:val="20"/>
              </w:rPr>
              <w:t>mg</w:t>
            </w:r>
            <w:proofErr w:type="gramEnd"/>
            <w:r w:rsidRPr="00C834B0">
              <w:rPr>
                <w:rFonts w:asciiTheme="minorHAnsi" w:hAnsiTheme="minorHAnsi" w:cs="Arial"/>
                <w:szCs w:val="20"/>
              </w:rPr>
              <w:t>/l</w:t>
            </w:r>
          </w:p>
        </w:tc>
        <w:tc>
          <w:tcPr>
            <w:tcW w:w="1794" w:type="pct"/>
            <w:tcBorders>
              <w:top w:val="nil"/>
              <w:left w:val="nil"/>
              <w:bottom w:val="single" w:sz="4" w:space="0" w:color="auto"/>
              <w:right w:val="single" w:sz="4" w:space="0" w:color="auto"/>
            </w:tcBorders>
            <w:shd w:val="clear" w:color="auto" w:fill="auto"/>
            <w:noWrap/>
            <w:vAlign w:val="center"/>
            <w:hideMark/>
          </w:tcPr>
          <w:p w14:paraId="661B8FC2" w14:textId="2967FFDC" w:rsidR="001847F0" w:rsidRPr="00C834B0" w:rsidRDefault="00C51723" w:rsidP="001847F0">
            <w:pPr>
              <w:jc w:val="center"/>
              <w:rPr>
                <w:rFonts w:asciiTheme="minorHAnsi" w:hAnsiTheme="minorHAnsi" w:cs="Arial"/>
                <w:szCs w:val="20"/>
              </w:rPr>
            </w:pPr>
            <w:r>
              <w:rPr>
                <w:rFonts w:asciiTheme="minorHAnsi" w:hAnsiTheme="minorHAnsi" w:cs="Arial"/>
                <w:szCs w:val="20"/>
              </w:rPr>
              <w:t>0</w:t>
            </w:r>
            <w:r w:rsidR="001847F0" w:rsidRPr="00C834B0">
              <w:rPr>
                <w:rFonts w:asciiTheme="minorHAnsi" w:hAnsiTheme="minorHAnsi" w:cs="Arial"/>
                <w:szCs w:val="20"/>
              </w:rPr>
              <w:t>2</w:t>
            </w:r>
          </w:p>
        </w:tc>
        <w:tc>
          <w:tcPr>
            <w:tcW w:w="542" w:type="pct"/>
            <w:tcBorders>
              <w:top w:val="nil"/>
              <w:left w:val="nil"/>
              <w:bottom w:val="single" w:sz="4" w:space="0" w:color="auto"/>
              <w:right w:val="single" w:sz="4" w:space="0" w:color="auto"/>
            </w:tcBorders>
            <w:shd w:val="clear" w:color="auto" w:fill="auto"/>
            <w:noWrap/>
            <w:vAlign w:val="center"/>
            <w:hideMark/>
          </w:tcPr>
          <w:p w14:paraId="4A66EE13"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24</w:t>
            </w:r>
          </w:p>
        </w:tc>
      </w:tr>
      <w:tr w:rsidR="001847F0" w:rsidRPr="0013547B" w14:paraId="4D5D8595" w14:textId="77777777" w:rsidTr="00FD1CA1">
        <w:trPr>
          <w:trHeight w:val="196"/>
        </w:trPr>
        <w:tc>
          <w:tcPr>
            <w:tcW w:w="1388" w:type="pct"/>
            <w:tcBorders>
              <w:top w:val="nil"/>
              <w:left w:val="single" w:sz="4" w:space="0" w:color="auto"/>
              <w:bottom w:val="single" w:sz="4" w:space="0" w:color="auto"/>
              <w:right w:val="single" w:sz="4" w:space="0" w:color="auto"/>
            </w:tcBorders>
            <w:shd w:val="clear" w:color="000000" w:fill="DDEBF7"/>
            <w:vAlign w:val="center"/>
            <w:hideMark/>
          </w:tcPr>
          <w:p w14:paraId="42172CEF"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N-NH4*</w:t>
            </w:r>
          </w:p>
        </w:tc>
        <w:tc>
          <w:tcPr>
            <w:tcW w:w="1275" w:type="pct"/>
            <w:tcBorders>
              <w:top w:val="nil"/>
              <w:left w:val="nil"/>
              <w:bottom w:val="single" w:sz="4" w:space="0" w:color="auto"/>
              <w:right w:val="single" w:sz="4" w:space="0" w:color="auto"/>
            </w:tcBorders>
            <w:shd w:val="clear" w:color="auto" w:fill="auto"/>
            <w:noWrap/>
            <w:vAlign w:val="center"/>
            <w:hideMark/>
          </w:tcPr>
          <w:p w14:paraId="0E239821" w14:textId="77777777" w:rsidR="001847F0" w:rsidRPr="00C834B0" w:rsidRDefault="001847F0" w:rsidP="001847F0">
            <w:pPr>
              <w:jc w:val="center"/>
              <w:rPr>
                <w:rFonts w:asciiTheme="minorHAnsi" w:hAnsiTheme="minorHAnsi" w:cs="Arial"/>
                <w:szCs w:val="20"/>
              </w:rPr>
            </w:pPr>
            <w:proofErr w:type="gramStart"/>
            <w:r w:rsidRPr="00C834B0">
              <w:rPr>
                <w:rFonts w:asciiTheme="minorHAnsi" w:hAnsiTheme="minorHAnsi" w:cs="Arial"/>
                <w:szCs w:val="20"/>
              </w:rPr>
              <w:t>mg</w:t>
            </w:r>
            <w:proofErr w:type="gramEnd"/>
            <w:r w:rsidRPr="00C834B0">
              <w:rPr>
                <w:rFonts w:asciiTheme="minorHAnsi" w:hAnsiTheme="minorHAnsi" w:cs="Arial"/>
                <w:szCs w:val="20"/>
              </w:rPr>
              <w:t>/l</w:t>
            </w:r>
          </w:p>
        </w:tc>
        <w:tc>
          <w:tcPr>
            <w:tcW w:w="1794" w:type="pct"/>
            <w:tcBorders>
              <w:top w:val="nil"/>
              <w:left w:val="nil"/>
              <w:bottom w:val="single" w:sz="4" w:space="0" w:color="auto"/>
              <w:right w:val="single" w:sz="4" w:space="0" w:color="auto"/>
            </w:tcBorders>
            <w:shd w:val="clear" w:color="auto" w:fill="auto"/>
            <w:noWrap/>
            <w:vAlign w:val="center"/>
            <w:hideMark/>
          </w:tcPr>
          <w:p w14:paraId="068FF286" w14:textId="15CF50F3" w:rsidR="001847F0" w:rsidRPr="00C834B0" w:rsidRDefault="00C51723" w:rsidP="001847F0">
            <w:pPr>
              <w:jc w:val="center"/>
              <w:rPr>
                <w:rFonts w:asciiTheme="minorHAnsi" w:hAnsiTheme="minorHAnsi" w:cs="Arial"/>
                <w:szCs w:val="20"/>
              </w:rPr>
            </w:pPr>
            <w:r>
              <w:rPr>
                <w:rFonts w:asciiTheme="minorHAnsi" w:hAnsiTheme="minorHAnsi" w:cs="Arial"/>
                <w:szCs w:val="20"/>
              </w:rPr>
              <w:t>0</w:t>
            </w:r>
            <w:r w:rsidR="001847F0" w:rsidRPr="00C834B0">
              <w:rPr>
                <w:rFonts w:asciiTheme="minorHAnsi" w:hAnsiTheme="minorHAnsi" w:cs="Arial"/>
                <w:szCs w:val="20"/>
              </w:rPr>
              <w:t>2</w:t>
            </w:r>
          </w:p>
        </w:tc>
        <w:tc>
          <w:tcPr>
            <w:tcW w:w="542" w:type="pct"/>
            <w:tcBorders>
              <w:top w:val="nil"/>
              <w:left w:val="nil"/>
              <w:bottom w:val="single" w:sz="4" w:space="0" w:color="auto"/>
              <w:right w:val="single" w:sz="4" w:space="0" w:color="auto"/>
            </w:tcBorders>
            <w:shd w:val="clear" w:color="auto" w:fill="auto"/>
            <w:noWrap/>
            <w:vAlign w:val="center"/>
            <w:hideMark/>
          </w:tcPr>
          <w:p w14:paraId="5B57AB8F"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24</w:t>
            </w:r>
          </w:p>
        </w:tc>
      </w:tr>
      <w:tr w:rsidR="001847F0" w:rsidRPr="0013547B" w14:paraId="77C9E08E" w14:textId="77777777" w:rsidTr="00FD1CA1">
        <w:trPr>
          <w:trHeight w:val="196"/>
        </w:trPr>
        <w:tc>
          <w:tcPr>
            <w:tcW w:w="1388" w:type="pct"/>
            <w:tcBorders>
              <w:top w:val="nil"/>
              <w:left w:val="single" w:sz="4" w:space="0" w:color="auto"/>
              <w:bottom w:val="single" w:sz="4" w:space="0" w:color="auto"/>
              <w:right w:val="single" w:sz="4" w:space="0" w:color="auto"/>
            </w:tcBorders>
            <w:shd w:val="clear" w:color="000000" w:fill="DDEBF7"/>
            <w:vAlign w:val="center"/>
            <w:hideMark/>
          </w:tcPr>
          <w:p w14:paraId="17DA8FE8"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P-PO4*</w:t>
            </w:r>
          </w:p>
        </w:tc>
        <w:tc>
          <w:tcPr>
            <w:tcW w:w="1275" w:type="pct"/>
            <w:tcBorders>
              <w:top w:val="nil"/>
              <w:left w:val="nil"/>
              <w:bottom w:val="single" w:sz="4" w:space="0" w:color="auto"/>
              <w:right w:val="single" w:sz="4" w:space="0" w:color="auto"/>
            </w:tcBorders>
            <w:shd w:val="clear" w:color="auto" w:fill="auto"/>
            <w:noWrap/>
            <w:vAlign w:val="center"/>
            <w:hideMark/>
          </w:tcPr>
          <w:p w14:paraId="36CF648A" w14:textId="77777777" w:rsidR="001847F0" w:rsidRPr="00C834B0" w:rsidRDefault="001847F0" w:rsidP="001847F0">
            <w:pPr>
              <w:jc w:val="center"/>
              <w:rPr>
                <w:rFonts w:asciiTheme="minorHAnsi" w:hAnsiTheme="minorHAnsi" w:cs="Arial"/>
                <w:szCs w:val="20"/>
              </w:rPr>
            </w:pPr>
            <w:proofErr w:type="gramStart"/>
            <w:r w:rsidRPr="00C834B0">
              <w:rPr>
                <w:rFonts w:asciiTheme="minorHAnsi" w:hAnsiTheme="minorHAnsi" w:cs="Arial"/>
                <w:szCs w:val="20"/>
              </w:rPr>
              <w:t>mg</w:t>
            </w:r>
            <w:proofErr w:type="gramEnd"/>
            <w:r w:rsidRPr="00C834B0">
              <w:rPr>
                <w:rFonts w:asciiTheme="minorHAnsi" w:hAnsiTheme="minorHAnsi" w:cs="Arial"/>
                <w:szCs w:val="20"/>
              </w:rPr>
              <w:t>/l</w:t>
            </w:r>
          </w:p>
        </w:tc>
        <w:tc>
          <w:tcPr>
            <w:tcW w:w="1794" w:type="pct"/>
            <w:tcBorders>
              <w:top w:val="nil"/>
              <w:left w:val="nil"/>
              <w:bottom w:val="single" w:sz="4" w:space="0" w:color="auto"/>
              <w:right w:val="single" w:sz="4" w:space="0" w:color="auto"/>
            </w:tcBorders>
            <w:shd w:val="clear" w:color="auto" w:fill="auto"/>
            <w:noWrap/>
            <w:vAlign w:val="center"/>
            <w:hideMark/>
          </w:tcPr>
          <w:p w14:paraId="4D50D0E2" w14:textId="4D612C54" w:rsidR="001847F0" w:rsidRPr="00C834B0" w:rsidRDefault="00C51723" w:rsidP="001847F0">
            <w:pPr>
              <w:jc w:val="center"/>
              <w:rPr>
                <w:rFonts w:asciiTheme="minorHAnsi" w:hAnsiTheme="minorHAnsi" w:cs="Arial"/>
                <w:szCs w:val="20"/>
              </w:rPr>
            </w:pPr>
            <w:r>
              <w:rPr>
                <w:rFonts w:asciiTheme="minorHAnsi" w:hAnsiTheme="minorHAnsi" w:cs="Arial"/>
                <w:szCs w:val="20"/>
              </w:rPr>
              <w:t>0</w:t>
            </w:r>
            <w:r w:rsidR="001847F0" w:rsidRPr="00C834B0">
              <w:rPr>
                <w:rFonts w:asciiTheme="minorHAnsi" w:hAnsiTheme="minorHAnsi" w:cs="Arial"/>
                <w:szCs w:val="20"/>
              </w:rPr>
              <w:t>2</w:t>
            </w:r>
          </w:p>
        </w:tc>
        <w:tc>
          <w:tcPr>
            <w:tcW w:w="542" w:type="pct"/>
            <w:tcBorders>
              <w:top w:val="nil"/>
              <w:left w:val="nil"/>
              <w:bottom w:val="single" w:sz="4" w:space="0" w:color="auto"/>
              <w:right w:val="single" w:sz="4" w:space="0" w:color="auto"/>
            </w:tcBorders>
            <w:shd w:val="clear" w:color="auto" w:fill="auto"/>
            <w:noWrap/>
            <w:vAlign w:val="center"/>
            <w:hideMark/>
          </w:tcPr>
          <w:p w14:paraId="306A4445"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24</w:t>
            </w:r>
          </w:p>
        </w:tc>
      </w:tr>
      <w:tr w:rsidR="001847F0" w:rsidRPr="0013547B" w14:paraId="1DE41737" w14:textId="77777777" w:rsidTr="00FD1CA1">
        <w:trPr>
          <w:trHeight w:val="196"/>
        </w:trPr>
        <w:tc>
          <w:tcPr>
            <w:tcW w:w="1388" w:type="pct"/>
            <w:tcBorders>
              <w:top w:val="nil"/>
              <w:left w:val="single" w:sz="4" w:space="0" w:color="auto"/>
              <w:bottom w:val="single" w:sz="4" w:space="0" w:color="auto"/>
              <w:right w:val="single" w:sz="4" w:space="0" w:color="auto"/>
            </w:tcBorders>
            <w:shd w:val="clear" w:color="000000" w:fill="DDEBF7"/>
            <w:vAlign w:val="center"/>
            <w:hideMark/>
          </w:tcPr>
          <w:p w14:paraId="16B8B175" w14:textId="77777777" w:rsidR="001847F0" w:rsidRPr="00C834B0" w:rsidRDefault="001847F0" w:rsidP="001847F0">
            <w:pPr>
              <w:jc w:val="center"/>
              <w:rPr>
                <w:rFonts w:asciiTheme="minorHAnsi" w:hAnsiTheme="minorHAnsi" w:cs="Arial"/>
                <w:szCs w:val="20"/>
              </w:rPr>
            </w:pPr>
            <w:proofErr w:type="gramStart"/>
            <w:r w:rsidRPr="00C834B0">
              <w:rPr>
                <w:rFonts w:asciiTheme="minorHAnsi" w:hAnsiTheme="minorHAnsi" w:cs="Arial"/>
                <w:szCs w:val="20"/>
              </w:rPr>
              <w:t>pH</w:t>
            </w:r>
            <w:proofErr w:type="gramEnd"/>
          </w:p>
        </w:tc>
        <w:tc>
          <w:tcPr>
            <w:tcW w:w="1275" w:type="pct"/>
            <w:tcBorders>
              <w:top w:val="nil"/>
              <w:left w:val="nil"/>
              <w:bottom w:val="single" w:sz="4" w:space="0" w:color="auto"/>
              <w:right w:val="single" w:sz="4" w:space="0" w:color="auto"/>
            </w:tcBorders>
            <w:shd w:val="clear" w:color="auto" w:fill="auto"/>
            <w:noWrap/>
            <w:vAlign w:val="center"/>
            <w:hideMark/>
          </w:tcPr>
          <w:p w14:paraId="467C915F"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w:t>
            </w:r>
          </w:p>
        </w:tc>
        <w:tc>
          <w:tcPr>
            <w:tcW w:w="1794" w:type="pct"/>
            <w:tcBorders>
              <w:top w:val="nil"/>
              <w:left w:val="nil"/>
              <w:bottom w:val="single" w:sz="4" w:space="0" w:color="auto"/>
              <w:right w:val="single" w:sz="4" w:space="0" w:color="auto"/>
            </w:tcBorders>
            <w:shd w:val="clear" w:color="auto" w:fill="auto"/>
            <w:noWrap/>
            <w:vAlign w:val="center"/>
            <w:hideMark/>
          </w:tcPr>
          <w:p w14:paraId="33E1C85F" w14:textId="23EE793F" w:rsidR="001847F0" w:rsidRPr="00C834B0" w:rsidRDefault="00C51723" w:rsidP="001847F0">
            <w:pPr>
              <w:jc w:val="center"/>
              <w:rPr>
                <w:rFonts w:asciiTheme="minorHAnsi" w:hAnsiTheme="minorHAnsi" w:cs="Arial"/>
                <w:szCs w:val="20"/>
              </w:rPr>
            </w:pPr>
            <w:r>
              <w:rPr>
                <w:rFonts w:asciiTheme="minorHAnsi" w:hAnsiTheme="minorHAnsi" w:cs="Arial"/>
                <w:szCs w:val="20"/>
              </w:rPr>
              <w:t>0</w:t>
            </w:r>
            <w:r w:rsidR="001847F0" w:rsidRPr="00C834B0">
              <w:rPr>
                <w:rFonts w:asciiTheme="minorHAnsi" w:hAnsiTheme="minorHAnsi" w:cs="Arial"/>
                <w:szCs w:val="20"/>
              </w:rPr>
              <w:t>2</w:t>
            </w:r>
          </w:p>
        </w:tc>
        <w:tc>
          <w:tcPr>
            <w:tcW w:w="542" w:type="pct"/>
            <w:tcBorders>
              <w:top w:val="nil"/>
              <w:left w:val="nil"/>
              <w:bottom w:val="single" w:sz="4" w:space="0" w:color="auto"/>
              <w:right w:val="single" w:sz="4" w:space="0" w:color="auto"/>
            </w:tcBorders>
            <w:shd w:val="clear" w:color="auto" w:fill="auto"/>
            <w:noWrap/>
            <w:vAlign w:val="center"/>
            <w:hideMark/>
          </w:tcPr>
          <w:p w14:paraId="77D0BCB3"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24</w:t>
            </w:r>
          </w:p>
        </w:tc>
      </w:tr>
      <w:tr w:rsidR="001847F0" w:rsidRPr="0013547B" w14:paraId="02D83BA4" w14:textId="77777777" w:rsidTr="00FD1CA1">
        <w:trPr>
          <w:trHeight w:val="373"/>
        </w:trPr>
        <w:tc>
          <w:tcPr>
            <w:tcW w:w="1388" w:type="pct"/>
            <w:tcBorders>
              <w:top w:val="nil"/>
              <w:left w:val="single" w:sz="4" w:space="0" w:color="auto"/>
              <w:bottom w:val="single" w:sz="4" w:space="0" w:color="auto"/>
              <w:right w:val="single" w:sz="4" w:space="0" w:color="auto"/>
            </w:tcBorders>
            <w:shd w:val="clear" w:color="000000" w:fill="DDEBF7"/>
            <w:vAlign w:val="center"/>
            <w:hideMark/>
          </w:tcPr>
          <w:p w14:paraId="525B59F1"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Coliformes Fecais</w:t>
            </w:r>
          </w:p>
        </w:tc>
        <w:tc>
          <w:tcPr>
            <w:tcW w:w="1275" w:type="pct"/>
            <w:tcBorders>
              <w:top w:val="nil"/>
              <w:left w:val="nil"/>
              <w:bottom w:val="single" w:sz="4" w:space="0" w:color="auto"/>
              <w:right w:val="single" w:sz="4" w:space="0" w:color="auto"/>
            </w:tcBorders>
            <w:shd w:val="clear" w:color="auto" w:fill="auto"/>
            <w:vAlign w:val="center"/>
            <w:hideMark/>
          </w:tcPr>
          <w:p w14:paraId="15965EE6"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NMP/100 ml</w:t>
            </w:r>
          </w:p>
        </w:tc>
        <w:tc>
          <w:tcPr>
            <w:tcW w:w="1794" w:type="pct"/>
            <w:tcBorders>
              <w:top w:val="nil"/>
              <w:left w:val="nil"/>
              <w:bottom w:val="single" w:sz="4" w:space="0" w:color="auto"/>
              <w:right w:val="single" w:sz="4" w:space="0" w:color="auto"/>
            </w:tcBorders>
            <w:shd w:val="clear" w:color="auto" w:fill="auto"/>
            <w:noWrap/>
            <w:vAlign w:val="center"/>
            <w:hideMark/>
          </w:tcPr>
          <w:p w14:paraId="44C36A0E" w14:textId="0EAE1A7D" w:rsidR="001847F0" w:rsidRPr="00C834B0" w:rsidRDefault="00C51723" w:rsidP="001847F0">
            <w:pPr>
              <w:jc w:val="center"/>
              <w:rPr>
                <w:rFonts w:asciiTheme="minorHAnsi" w:hAnsiTheme="minorHAnsi" w:cs="Arial"/>
                <w:szCs w:val="20"/>
              </w:rPr>
            </w:pPr>
            <w:r>
              <w:rPr>
                <w:rFonts w:asciiTheme="minorHAnsi" w:hAnsiTheme="minorHAnsi" w:cs="Arial"/>
                <w:szCs w:val="20"/>
              </w:rPr>
              <w:t>0</w:t>
            </w:r>
            <w:r w:rsidR="001847F0" w:rsidRPr="00C834B0">
              <w:rPr>
                <w:rFonts w:asciiTheme="minorHAnsi" w:hAnsiTheme="minorHAnsi" w:cs="Arial"/>
                <w:szCs w:val="20"/>
              </w:rPr>
              <w:t>2</w:t>
            </w:r>
          </w:p>
        </w:tc>
        <w:tc>
          <w:tcPr>
            <w:tcW w:w="542" w:type="pct"/>
            <w:tcBorders>
              <w:top w:val="nil"/>
              <w:left w:val="nil"/>
              <w:bottom w:val="single" w:sz="4" w:space="0" w:color="auto"/>
              <w:right w:val="single" w:sz="4" w:space="0" w:color="auto"/>
            </w:tcBorders>
            <w:shd w:val="clear" w:color="auto" w:fill="auto"/>
            <w:noWrap/>
            <w:vAlign w:val="center"/>
            <w:hideMark/>
          </w:tcPr>
          <w:p w14:paraId="17C88663"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24</w:t>
            </w:r>
          </w:p>
        </w:tc>
      </w:tr>
      <w:tr w:rsidR="001847F0" w:rsidRPr="0013547B" w14:paraId="3CDBE3D0" w14:textId="77777777" w:rsidTr="00FD1CA1">
        <w:trPr>
          <w:trHeight w:val="373"/>
        </w:trPr>
        <w:tc>
          <w:tcPr>
            <w:tcW w:w="1388" w:type="pct"/>
            <w:tcBorders>
              <w:top w:val="nil"/>
              <w:left w:val="single" w:sz="4" w:space="0" w:color="auto"/>
              <w:bottom w:val="single" w:sz="4" w:space="0" w:color="auto"/>
              <w:right w:val="single" w:sz="4" w:space="0" w:color="auto"/>
            </w:tcBorders>
            <w:shd w:val="clear" w:color="000000" w:fill="DDEBF7"/>
            <w:vAlign w:val="center"/>
            <w:hideMark/>
          </w:tcPr>
          <w:p w14:paraId="3C74B47B"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lastRenderedPageBreak/>
              <w:t>Coliformes Totais</w:t>
            </w:r>
          </w:p>
        </w:tc>
        <w:tc>
          <w:tcPr>
            <w:tcW w:w="1275" w:type="pct"/>
            <w:tcBorders>
              <w:top w:val="nil"/>
              <w:left w:val="nil"/>
              <w:bottom w:val="single" w:sz="4" w:space="0" w:color="auto"/>
              <w:right w:val="single" w:sz="4" w:space="0" w:color="auto"/>
            </w:tcBorders>
            <w:shd w:val="clear" w:color="auto" w:fill="auto"/>
            <w:vAlign w:val="center"/>
            <w:hideMark/>
          </w:tcPr>
          <w:p w14:paraId="643CAB79"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NMP/100 ml</w:t>
            </w:r>
          </w:p>
        </w:tc>
        <w:tc>
          <w:tcPr>
            <w:tcW w:w="1794" w:type="pct"/>
            <w:tcBorders>
              <w:top w:val="nil"/>
              <w:left w:val="nil"/>
              <w:bottom w:val="single" w:sz="4" w:space="0" w:color="auto"/>
              <w:right w:val="single" w:sz="4" w:space="0" w:color="auto"/>
            </w:tcBorders>
            <w:shd w:val="clear" w:color="auto" w:fill="auto"/>
            <w:noWrap/>
            <w:vAlign w:val="center"/>
            <w:hideMark/>
          </w:tcPr>
          <w:p w14:paraId="068B3B2B" w14:textId="483AF484" w:rsidR="001847F0" w:rsidRPr="00C834B0" w:rsidRDefault="00C51723" w:rsidP="001847F0">
            <w:pPr>
              <w:jc w:val="center"/>
              <w:rPr>
                <w:rFonts w:asciiTheme="minorHAnsi" w:hAnsiTheme="minorHAnsi" w:cs="Arial"/>
                <w:szCs w:val="20"/>
              </w:rPr>
            </w:pPr>
            <w:r>
              <w:rPr>
                <w:rFonts w:asciiTheme="minorHAnsi" w:hAnsiTheme="minorHAnsi" w:cs="Arial"/>
                <w:szCs w:val="20"/>
              </w:rPr>
              <w:t>0</w:t>
            </w:r>
            <w:r w:rsidR="001847F0" w:rsidRPr="00C834B0">
              <w:rPr>
                <w:rFonts w:asciiTheme="minorHAnsi" w:hAnsiTheme="minorHAnsi" w:cs="Arial"/>
                <w:szCs w:val="20"/>
              </w:rPr>
              <w:t>2</w:t>
            </w:r>
          </w:p>
        </w:tc>
        <w:tc>
          <w:tcPr>
            <w:tcW w:w="542" w:type="pct"/>
            <w:tcBorders>
              <w:top w:val="nil"/>
              <w:left w:val="nil"/>
              <w:bottom w:val="single" w:sz="4" w:space="0" w:color="auto"/>
              <w:right w:val="single" w:sz="4" w:space="0" w:color="auto"/>
            </w:tcBorders>
            <w:shd w:val="clear" w:color="auto" w:fill="auto"/>
            <w:noWrap/>
            <w:vAlign w:val="center"/>
            <w:hideMark/>
          </w:tcPr>
          <w:p w14:paraId="26699DEA"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24</w:t>
            </w:r>
          </w:p>
        </w:tc>
      </w:tr>
      <w:tr w:rsidR="001847F0" w:rsidRPr="0013547B" w14:paraId="0D1222ED" w14:textId="77777777" w:rsidTr="00FD1CA1">
        <w:trPr>
          <w:trHeight w:val="45"/>
        </w:trPr>
        <w:tc>
          <w:tcPr>
            <w:tcW w:w="1388" w:type="pct"/>
            <w:tcBorders>
              <w:top w:val="nil"/>
              <w:left w:val="single" w:sz="4" w:space="0" w:color="auto"/>
              <w:bottom w:val="single" w:sz="4" w:space="0" w:color="auto"/>
              <w:right w:val="single" w:sz="4" w:space="0" w:color="auto"/>
            </w:tcBorders>
            <w:shd w:val="clear" w:color="000000" w:fill="DDEBF7"/>
            <w:vAlign w:val="center"/>
            <w:hideMark/>
          </w:tcPr>
          <w:p w14:paraId="5ABF792E"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Oxigênio Dissolvido</w:t>
            </w:r>
          </w:p>
        </w:tc>
        <w:tc>
          <w:tcPr>
            <w:tcW w:w="1275" w:type="pct"/>
            <w:tcBorders>
              <w:top w:val="nil"/>
              <w:left w:val="nil"/>
              <w:bottom w:val="single" w:sz="4" w:space="0" w:color="auto"/>
              <w:right w:val="single" w:sz="4" w:space="0" w:color="auto"/>
            </w:tcBorders>
            <w:shd w:val="clear" w:color="auto" w:fill="auto"/>
            <w:noWrap/>
            <w:vAlign w:val="center"/>
            <w:hideMark/>
          </w:tcPr>
          <w:p w14:paraId="7E98B2A6"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 </w:t>
            </w:r>
          </w:p>
        </w:tc>
        <w:tc>
          <w:tcPr>
            <w:tcW w:w="1794" w:type="pct"/>
            <w:tcBorders>
              <w:top w:val="nil"/>
              <w:left w:val="nil"/>
              <w:bottom w:val="single" w:sz="4" w:space="0" w:color="auto"/>
              <w:right w:val="single" w:sz="4" w:space="0" w:color="auto"/>
            </w:tcBorders>
            <w:shd w:val="clear" w:color="auto" w:fill="auto"/>
            <w:noWrap/>
            <w:vAlign w:val="center"/>
            <w:hideMark/>
          </w:tcPr>
          <w:p w14:paraId="430A7B72" w14:textId="18C35442" w:rsidR="001847F0" w:rsidRPr="00C834B0" w:rsidRDefault="00C51723" w:rsidP="001847F0">
            <w:pPr>
              <w:jc w:val="center"/>
              <w:rPr>
                <w:rFonts w:asciiTheme="minorHAnsi" w:hAnsiTheme="minorHAnsi" w:cs="Arial"/>
                <w:szCs w:val="20"/>
              </w:rPr>
            </w:pPr>
            <w:r>
              <w:rPr>
                <w:rFonts w:asciiTheme="minorHAnsi" w:hAnsiTheme="minorHAnsi" w:cs="Arial"/>
                <w:szCs w:val="20"/>
              </w:rPr>
              <w:t>0</w:t>
            </w:r>
            <w:r w:rsidR="001847F0" w:rsidRPr="00C834B0">
              <w:rPr>
                <w:rFonts w:asciiTheme="minorHAnsi" w:hAnsiTheme="minorHAnsi" w:cs="Arial"/>
                <w:szCs w:val="20"/>
              </w:rPr>
              <w:t>2</w:t>
            </w:r>
          </w:p>
        </w:tc>
        <w:tc>
          <w:tcPr>
            <w:tcW w:w="542" w:type="pct"/>
            <w:tcBorders>
              <w:top w:val="nil"/>
              <w:left w:val="nil"/>
              <w:bottom w:val="single" w:sz="4" w:space="0" w:color="auto"/>
              <w:right w:val="single" w:sz="4" w:space="0" w:color="auto"/>
            </w:tcBorders>
            <w:shd w:val="clear" w:color="auto" w:fill="auto"/>
            <w:noWrap/>
            <w:vAlign w:val="center"/>
            <w:hideMark/>
          </w:tcPr>
          <w:p w14:paraId="042EA8E6" w14:textId="77777777" w:rsidR="001847F0" w:rsidRPr="00C834B0" w:rsidRDefault="001847F0" w:rsidP="001847F0">
            <w:pPr>
              <w:jc w:val="center"/>
              <w:rPr>
                <w:rFonts w:asciiTheme="minorHAnsi" w:hAnsiTheme="minorHAnsi" w:cs="Arial"/>
                <w:szCs w:val="20"/>
              </w:rPr>
            </w:pPr>
            <w:r w:rsidRPr="00C834B0">
              <w:rPr>
                <w:rFonts w:asciiTheme="minorHAnsi" w:hAnsiTheme="minorHAnsi" w:cs="Arial"/>
                <w:szCs w:val="20"/>
              </w:rPr>
              <w:t>24</w:t>
            </w:r>
          </w:p>
        </w:tc>
      </w:tr>
    </w:tbl>
    <w:p w14:paraId="0BD28763" w14:textId="77777777" w:rsidR="001847F0" w:rsidRPr="00F47AED" w:rsidRDefault="001847F0" w:rsidP="001847F0">
      <w:pPr>
        <w:pStyle w:val="PargrafodaLista"/>
        <w:spacing w:before="120" w:after="120" w:line="276" w:lineRule="auto"/>
        <w:ind w:left="1134"/>
        <w:contextualSpacing w:val="0"/>
        <w:jc w:val="both"/>
        <w:rPr>
          <w:rFonts w:asciiTheme="minorHAnsi" w:hAnsiTheme="minorHAnsi" w:cs="Arial"/>
          <w:bCs/>
          <w:szCs w:val="20"/>
        </w:rPr>
      </w:pPr>
    </w:p>
    <w:p w14:paraId="26A097AA" w14:textId="77777777" w:rsidR="001847F0" w:rsidRPr="00BF7537" w:rsidRDefault="001847F0" w:rsidP="001847F0">
      <w:pPr>
        <w:pStyle w:val="PargrafodaLista"/>
        <w:numPr>
          <w:ilvl w:val="2"/>
          <w:numId w:val="1"/>
        </w:numPr>
        <w:spacing w:before="120" w:after="120" w:line="276" w:lineRule="auto"/>
        <w:ind w:left="1134"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01 (uma) coleta anual para retirada de resíduos sólidos do fundo da estação, com auxílio de caminhão limpa fossa, com descarte em aterro sanitário ou em outro lugar autorizado pelos órgãos </w:t>
      </w:r>
      <w:proofErr w:type="gramStart"/>
      <w:r w:rsidRPr="00BF7537">
        <w:rPr>
          <w:rFonts w:asciiTheme="minorHAnsi" w:hAnsiTheme="minorHAnsi" w:cs="Arial"/>
          <w:bCs/>
          <w:szCs w:val="20"/>
          <w:u w:val="single"/>
        </w:rPr>
        <w:t>ambientais competente</w:t>
      </w:r>
      <w:proofErr w:type="gramEnd"/>
      <w:r w:rsidRPr="00BF7537">
        <w:rPr>
          <w:rFonts w:asciiTheme="minorHAnsi" w:hAnsiTheme="minorHAnsi" w:cs="Arial"/>
          <w:bCs/>
          <w:szCs w:val="20"/>
          <w:u w:val="single"/>
        </w:rPr>
        <w:t>.</w:t>
      </w:r>
    </w:p>
    <w:p w14:paraId="79E71F29" w14:textId="77777777" w:rsidR="001847F0" w:rsidRPr="00BF7537" w:rsidRDefault="001847F0" w:rsidP="001847F0">
      <w:pPr>
        <w:pStyle w:val="PargrafodaLista"/>
        <w:numPr>
          <w:ilvl w:val="1"/>
          <w:numId w:val="1"/>
        </w:numPr>
        <w:spacing w:before="120" w:after="120" w:line="276" w:lineRule="auto"/>
        <w:ind w:left="425"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Na proposta apresentada deverá constar a que CCT ela se vincula.</w:t>
      </w:r>
    </w:p>
    <w:p w14:paraId="32A34FE5" w14:textId="77777777" w:rsidR="001847F0" w:rsidRPr="00BF7537" w:rsidRDefault="001847F0" w:rsidP="001847F0">
      <w:pPr>
        <w:pStyle w:val="PargrafodaLista"/>
        <w:numPr>
          <w:ilvl w:val="1"/>
          <w:numId w:val="1"/>
        </w:numPr>
        <w:spacing w:before="120" w:after="120" w:line="276" w:lineRule="auto"/>
        <w:ind w:left="425"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A Convenção Coletiva</w:t>
      </w:r>
      <w:r w:rsidRPr="00BF7537">
        <w:rPr>
          <w:rFonts w:asciiTheme="minorHAnsi" w:hAnsiTheme="minorHAnsi" w:cs="Arial"/>
          <w:b/>
          <w:bCs/>
          <w:szCs w:val="20"/>
          <w:u w:val="single"/>
        </w:rPr>
        <w:t xml:space="preserve"> </w:t>
      </w:r>
      <w:r w:rsidRPr="00BF7537">
        <w:rPr>
          <w:rFonts w:asciiTheme="minorHAnsi" w:hAnsiTheme="minorHAnsi" w:cs="Arial"/>
          <w:bCs/>
          <w:szCs w:val="20"/>
          <w:u w:val="single"/>
        </w:rPr>
        <w:t>usada para elaboração</w:t>
      </w:r>
      <w:r w:rsidRPr="00BF7537">
        <w:rPr>
          <w:rFonts w:asciiTheme="minorHAnsi" w:hAnsiTheme="minorHAnsi" w:cs="Arial"/>
          <w:b/>
          <w:bCs/>
          <w:szCs w:val="20"/>
          <w:u w:val="single"/>
        </w:rPr>
        <w:t xml:space="preserve"> </w:t>
      </w:r>
      <w:r w:rsidRPr="00BF7537">
        <w:rPr>
          <w:rFonts w:asciiTheme="minorHAnsi" w:hAnsiTheme="minorHAnsi" w:cs="Arial"/>
          <w:bCs/>
          <w:szCs w:val="20"/>
          <w:u w:val="single"/>
        </w:rPr>
        <w:t>da planilha de preços</w:t>
      </w:r>
      <w:r w:rsidRPr="00BF7537">
        <w:rPr>
          <w:rFonts w:asciiTheme="minorHAnsi" w:hAnsiTheme="minorHAnsi" w:cs="Arial"/>
          <w:b/>
          <w:bCs/>
          <w:szCs w:val="20"/>
          <w:u w:val="single"/>
        </w:rPr>
        <w:t xml:space="preserve"> </w:t>
      </w:r>
      <w:r w:rsidRPr="00BF7537">
        <w:rPr>
          <w:rFonts w:asciiTheme="minorHAnsi" w:hAnsiTheme="minorHAnsi" w:cs="Arial"/>
          <w:bCs/>
          <w:szCs w:val="20"/>
          <w:u w:val="single"/>
        </w:rPr>
        <w:t>de referência foi a do SINDICATO DOS TRABALHADORES EM AGUA, ESGOTO E SANEAMENTO AMBIENTAL DE CUIABÁ (SINTAESA), uma vez que não há no município de Cáceres CCT ou Acordo Coletivo de Trabalho formalizado.</w:t>
      </w:r>
    </w:p>
    <w:p w14:paraId="3E3CE287" w14:textId="77777777" w:rsidR="001847F0" w:rsidRPr="00BF7537" w:rsidRDefault="001847F0" w:rsidP="001847F0">
      <w:pPr>
        <w:pStyle w:val="PargrafodaLista"/>
        <w:numPr>
          <w:ilvl w:val="1"/>
          <w:numId w:val="1"/>
        </w:numPr>
        <w:spacing w:before="120" w:after="120" w:line="276" w:lineRule="auto"/>
        <w:ind w:left="425" w:firstLine="0"/>
        <w:contextualSpacing w:val="0"/>
        <w:jc w:val="both"/>
        <w:rPr>
          <w:rFonts w:asciiTheme="minorHAnsi" w:hAnsiTheme="minorHAnsi" w:cs="Arial"/>
          <w:bCs/>
          <w:szCs w:val="20"/>
          <w:u w:val="single"/>
        </w:rPr>
      </w:pPr>
      <w:r w:rsidRPr="00BF7537">
        <w:rPr>
          <w:rFonts w:asciiTheme="minorHAnsi" w:hAnsiTheme="minorHAnsi" w:cs="Arial"/>
          <w:bCs/>
          <w:szCs w:val="20"/>
          <w:u w:val="single"/>
          <w:lang w:eastAsia="zh-CN"/>
        </w:rPr>
        <w:t>Nos valores da proposta deverá estar incluso adicional de periculosidade de 30% (trinta por cento) incidente sobre o piso normativo da categoria profissional.</w:t>
      </w:r>
    </w:p>
    <w:p w14:paraId="40CB22D2" w14:textId="77777777" w:rsidR="001847F0" w:rsidRPr="00BF7537" w:rsidRDefault="001847F0" w:rsidP="001847F0">
      <w:pPr>
        <w:pStyle w:val="PargrafodaLista"/>
        <w:numPr>
          <w:ilvl w:val="1"/>
          <w:numId w:val="1"/>
        </w:numPr>
        <w:spacing w:before="120" w:after="120" w:line="276" w:lineRule="auto"/>
        <w:ind w:left="425" w:firstLine="0"/>
        <w:contextualSpacing w:val="0"/>
        <w:jc w:val="both"/>
        <w:rPr>
          <w:rFonts w:asciiTheme="minorHAnsi" w:hAnsiTheme="minorHAnsi" w:cs="Arial"/>
          <w:bCs/>
          <w:szCs w:val="20"/>
          <w:u w:val="single"/>
        </w:rPr>
      </w:pPr>
      <w:r w:rsidRPr="00BF7537">
        <w:rPr>
          <w:rFonts w:asciiTheme="minorHAnsi" w:hAnsiTheme="minorHAnsi" w:cs="Arial"/>
          <w:bCs/>
          <w:szCs w:val="20"/>
          <w:u w:val="single"/>
        </w:rPr>
        <w:t xml:space="preserve">As planilhas de custo e formação de preços deverão ser enviadas obrigatoriamente em arquivo </w:t>
      </w:r>
      <w:proofErr w:type="spellStart"/>
      <w:proofErr w:type="gramStart"/>
      <w:r w:rsidRPr="00BF7537">
        <w:rPr>
          <w:rFonts w:asciiTheme="minorHAnsi" w:hAnsiTheme="minorHAnsi" w:cs="Arial"/>
          <w:bCs/>
          <w:szCs w:val="20"/>
          <w:u w:val="single"/>
        </w:rPr>
        <w:t>excel</w:t>
      </w:r>
      <w:proofErr w:type="spellEnd"/>
      <w:proofErr w:type="gramEnd"/>
      <w:r w:rsidRPr="00BF7537">
        <w:rPr>
          <w:rFonts w:asciiTheme="minorHAnsi" w:hAnsiTheme="minorHAnsi" w:cs="Arial"/>
          <w:bCs/>
          <w:szCs w:val="20"/>
          <w:u w:val="single"/>
        </w:rPr>
        <w:t xml:space="preserve"> (extensão.xls) ou outra compatível.</w:t>
      </w:r>
    </w:p>
    <w:p w14:paraId="4C039A98" w14:textId="77777777" w:rsidR="001847F0" w:rsidRPr="00BF7537" w:rsidRDefault="001847F0" w:rsidP="001847F0">
      <w:pPr>
        <w:pStyle w:val="PargrafodaLista"/>
        <w:numPr>
          <w:ilvl w:val="1"/>
          <w:numId w:val="1"/>
        </w:numPr>
        <w:spacing w:before="120" w:after="120" w:line="276" w:lineRule="auto"/>
        <w:ind w:left="425" w:firstLine="0"/>
        <w:contextualSpacing w:val="0"/>
        <w:jc w:val="both"/>
        <w:rPr>
          <w:rFonts w:asciiTheme="minorHAnsi" w:hAnsiTheme="minorHAnsi" w:cs="Arial"/>
          <w:bCs/>
          <w:szCs w:val="20"/>
          <w:u w:val="single"/>
        </w:rPr>
      </w:pPr>
      <w:r w:rsidRPr="00BF7537">
        <w:rPr>
          <w:rFonts w:asciiTheme="minorHAnsi" w:hAnsiTheme="minorHAnsi" w:cs="Arial"/>
          <w:b/>
          <w:bCs/>
          <w:szCs w:val="20"/>
          <w:u w:val="single"/>
        </w:rPr>
        <w:t>Caso a(s) licitante(s) apresentem totais dos encargos sociais e trabalhistas superiores aos informados nas planilhas de custo e formação de preços – Anexo IV do Edital,</w:t>
      </w:r>
      <w:r w:rsidRPr="00BF7537">
        <w:rPr>
          <w:rFonts w:asciiTheme="minorHAnsi" w:hAnsiTheme="minorHAnsi" w:cs="Arial"/>
          <w:bCs/>
          <w:szCs w:val="20"/>
          <w:u w:val="single"/>
        </w:rPr>
        <w:t xml:space="preserve"> que compuseram os valores de referência, </w:t>
      </w:r>
      <w:proofErr w:type="gramStart"/>
      <w:r w:rsidRPr="00BF7537">
        <w:rPr>
          <w:rFonts w:asciiTheme="minorHAnsi" w:hAnsiTheme="minorHAnsi" w:cs="Arial"/>
          <w:bCs/>
          <w:szCs w:val="20"/>
          <w:u w:val="single"/>
        </w:rPr>
        <w:t>deverá(</w:t>
      </w:r>
      <w:proofErr w:type="spellStart"/>
      <w:proofErr w:type="gramEnd"/>
      <w:r w:rsidRPr="00BF7537">
        <w:rPr>
          <w:rFonts w:asciiTheme="minorHAnsi" w:hAnsiTheme="minorHAnsi" w:cs="Arial"/>
          <w:bCs/>
          <w:szCs w:val="20"/>
          <w:u w:val="single"/>
        </w:rPr>
        <w:t>ão</w:t>
      </w:r>
      <w:proofErr w:type="spellEnd"/>
      <w:r w:rsidRPr="00BF7537">
        <w:rPr>
          <w:rFonts w:asciiTheme="minorHAnsi" w:hAnsiTheme="minorHAnsi" w:cs="Arial"/>
          <w:bCs/>
          <w:szCs w:val="20"/>
          <w:u w:val="single"/>
        </w:rPr>
        <w:t>), obrigatoriamente, apresentar justificativa para tal ocorrência. Se não houver comprovação para tal ocorrência e/ou a justificativa apresentada, após diligências, não for aceita, a correção da planilha ocorrerá de ofício pela Administração, podendo, no entanto, a diferença ser revertida como lucro, conforme a negociação entre as partes.</w:t>
      </w:r>
    </w:p>
    <w:p w14:paraId="414E9DEC" w14:textId="77777777" w:rsidR="001847F0" w:rsidRPr="00BF7537" w:rsidRDefault="001847F0" w:rsidP="001847F0">
      <w:pPr>
        <w:pStyle w:val="PargrafodaLista"/>
        <w:numPr>
          <w:ilvl w:val="1"/>
          <w:numId w:val="1"/>
        </w:numPr>
        <w:spacing w:before="120" w:after="120" w:line="276" w:lineRule="auto"/>
        <w:ind w:left="425" w:firstLine="0"/>
        <w:contextualSpacing w:val="0"/>
        <w:jc w:val="both"/>
        <w:rPr>
          <w:rFonts w:asciiTheme="minorHAnsi" w:hAnsiTheme="minorHAnsi" w:cs="Arial"/>
          <w:u w:val="single"/>
        </w:rPr>
      </w:pPr>
      <w:r w:rsidRPr="00BF7537">
        <w:rPr>
          <w:rFonts w:asciiTheme="minorHAnsi" w:hAnsiTheme="minorHAnsi" w:cs="Arial"/>
          <w:bCs/>
          <w:szCs w:val="20"/>
          <w:u w:val="single"/>
        </w:rPr>
        <w:t>O Aviso Prévio Trabalhado deve ser zerado na planilha a partir do segundo ano de contrato.</w:t>
      </w:r>
    </w:p>
    <w:p w14:paraId="5BF2C819" w14:textId="2AFD593C" w:rsidR="00822758" w:rsidRPr="00901E2E" w:rsidRDefault="00FB2BF1" w:rsidP="000D390A">
      <w:pPr>
        <w:pStyle w:val="Nivel1"/>
        <w:rPr>
          <w:rFonts w:asciiTheme="minorHAnsi" w:hAnsiTheme="minorHAnsi" w:cs="Arial"/>
          <w:color w:val="auto"/>
        </w:rPr>
      </w:pPr>
      <w:r w:rsidRPr="00901E2E">
        <w:rPr>
          <w:rFonts w:asciiTheme="minorHAnsi" w:hAnsiTheme="minorHAnsi" w:cs="Arial"/>
          <w:color w:val="auto"/>
        </w:rPr>
        <w:t>METODOLOGIA DE AVALIAÇÃO DA EXECUÇÃO DOS SERVIÇOS</w:t>
      </w:r>
      <w:r w:rsidR="00822758" w:rsidRPr="00901E2E">
        <w:rPr>
          <w:rFonts w:asciiTheme="minorHAnsi" w:hAnsiTheme="minorHAnsi" w:cs="Arial"/>
          <w:color w:val="auto"/>
        </w:rPr>
        <w:t>.</w:t>
      </w:r>
    </w:p>
    <w:p w14:paraId="0BF34EB6" w14:textId="77777777" w:rsidR="00822758" w:rsidRPr="00901E2E" w:rsidRDefault="00822758" w:rsidP="00EE198A">
      <w:pPr>
        <w:numPr>
          <w:ilvl w:val="1"/>
          <w:numId w:val="1"/>
        </w:numPr>
        <w:spacing w:before="120" w:after="120" w:line="276" w:lineRule="auto"/>
        <w:ind w:left="425" w:firstLine="0"/>
        <w:jc w:val="both"/>
        <w:rPr>
          <w:rFonts w:asciiTheme="minorHAnsi" w:hAnsiTheme="minorHAnsi" w:cs="Arial"/>
          <w:bCs/>
          <w:szCs w:val="20"/>
        </w:rPr>
      </w:pPr>
      <w:r w:rsidRPr="00901E2E">
        <w:rPr>
          <w:rFonts w:asciiTheme="minorHAnsi" w:hAnsiTheme="minorHAnsi" w:cs="Arial"/>
          <w:bCs/>
          <w:szCs w:val="20"/>
        </w:rPr>
        <w:t>Os serviços deverão ser executados com base nos parâmetros mínimos a seguir estabelecidos:</w:t>
      </w:r>
    </w:p>
    <w:p w14:paraId="49275FDF" w14:textId="510D0581" w:rsidR="0013547B" w:rsidRPr="00BF7537" w:rsidRDefault="0013547B" w:rsidP="0013547B">
      <w:pPr>
        <w:pStyle w:val="PargrafodaLista"/>
        <w:numPr>
          <w:ilvl w:val="2"/>
          <w:numId w:val="1"/>
        </w:numPr>
        <w:ind w:left="1276"/>
        <w:rPr>
          <w:rFonts w:asciiTheme="minorHAnsi" w:hAnsiTheme="minorHAnsi"/>
          <w:szCs w:val="20"/>
          <w:u w:val="single"/>
        </w:rPr>
      </w:pPr>
      <w:r w:rsidRPr="00BF7537">
        <w:rPr>
          <w:rFonts w:asciiTheme="minorHAnsi" w:hAnsiTheme="minorHAnsi"/>
          <w:szCs w:val="20"/>
          <w:u w:val="single"/>
        </w:rPr>
        <w:t>A qualidade e quantidade dos recursos materiais utilizados;</w:t>
      </w:r>
    </w:p>
    <w:p w14:paraId="0695DA23" w14:textId="31B009C6" w:rsidR="0013547B" w:rsidRPr="00BF7537" w:rsidRDefault="0013547B" w:rsidP="0013547B">
      <w:pPr>
        <w:pStyle w:val="PargrafodaLista"/>
        <w:numPr>
          <w:ilvl w:val="2"/>
          <w:numId w:val="1"/>
        </w:numPr>
        <w:ind w:left="1276"/>
        <w:rPr>
          <w:rFonts w:asciiTheme="minorHAnsi" w:hAnsiTheme="minorHAnsi"/>
          <w:szCs w:val="20"/>
          <w:u w:val="single"/>
        </w:rPr>
      </w:pPr>
      <w:r w:rsidRPr="00BF7537">
        <w:rPr>
          <w:rFonts w:asciiTheme="minorHAnsi" w:hAnsiTheme="minorHAnsi"/>
          <w:szCs w:val="20"/>
          <w:u w:val="single"/>
        </w:rPr>
        <w:t>A adequação dos serviços prestados à rotina de execução estabelecida;</w:t>
      </w:r>
    </w:p>
    <w:p w14:paraId="3DDE2850" w14:textId="5C504EDD" w:rsidR="0013547B" w:rsidRPr="00BF7537" w:rsidRDefault="0013547B" w:rsidP="0013547B">
      <w:pPr>
        <w:pStyle w:val="PargrafodaLista"/>
        <w:numPr>
          <w:ilvl w:val="2"/>
          <w:numId w:val="1"/>
        </w:numPr>
        <w:ind w:left="1276"/>
        <w:rPr>
          <w:rFonts w:asciiTheme="minorHAnsi" w:hAnsiTheme="minorHAnsi"/>
          <w:szCs w:val="20"/>
          <w:u w:val="single"/>
        </w:rPr>
      </w:pPr>
      <w:r w:rsidRPr="00BF7537">
        <w:rPr>
          <w:rFonts w:asciiTheme="minorHAnsi" w:hAnsiTheme="minorHAnsi"/>
          <w:szCs w:val="20"/>
          <w:u w:val="single"/>
        </w:rPr>
        <w:t>Posto individual de trabalho com carga horária diurna de 44 horas semanais executadas d</w:t>
      </w:r>
      <w:r w:rsidR="006B42A1" w:rsidRPr="00BF7537">
        <w:rPr>
          <w:rFonts w:asciiTheme="minorHAnsi" w:hAnsiTheme="minorHAnsi"/>
          <w:szCs w:val="20"/>
          <w:u w:val="single"/>
        </w:rPr>
        <w:t>e segunda</w:t>
      </w:r>
      <w:r w:rsidR="00AD4321" w:rsidRPr="00BF7537">
        <w:rPr>
          <w:rFonts w:asciiTheme="minorHAnsi" w:hAnsiTheme="minorHAnsi"/>
          <w:szCs w:val="20"/>
          <w:u w:val="single"/>
        </w:rPr>
        <w:t>s às</w:t>
      </w:r>
      <w:r w:rsidR="006B42A1" w:rsidRPr="00BF7537">
        <w:rPr>
          <w:rFonts w:asciiTheme="minorHAnsi" w:hAnsiTheme="minorHAnsi"/>
          <w:szCs w:val="20"/>
          <w:u w:val="single"/>
        </w:rPr>
        <w:t xml:space="preserve"> sexta</w:t>
      </w:r>
      <w:r w:rsidR="00AD4321" w:rsidRPr="00BF7537">
        <w:rPr>
          <w:rFonts w:asciiTheme="minorHAnsi" w:hAnsiTheme="minorHAnsi"/>
          <w:szCs w:val="20"/>
          <w:u w:val="single"/>
        </w:rPr>
        <w:t xml:space="preserve">s-feiras </w:t>
      </w:r>
      <w:r w:rsidR="006B42A1" w:rsidRPr="00BF7537">
        <w:rPr>
          <w:rFonts w:asciiTheme="minorHAnsi" w:hAnsiTheme="minorHAnsi"/>
          <w:szCs w:val="20"/>
          <w:u w:val="single"/>
        </w:rPr>
        <w:t>entre 08</w:t>
      </w:r>
      <w:r w:rsidRPr="00BF7537">
        <w:rPr>
          <w:rFonts w:asciiTheme="minorHAnsi" w:hAnsiTheme="minorHAnsi"/>
          <w:szCs w:val="20"/>
          <w:u w:val="single"/>
        </w:rPr>
        <w:t xml:space="preserve"> e 18 horas</w:t>
      </w:r>
      <w:r w:rsidR="006B42A1" w:rsidRPr="00BF7537">
        <w:rPr>
          <w:rFonts w:asciiTheme="minorHAnsi" w:hAnsiTheme="minorHAnsi"/>
          <w:szCs w:val="20"/>
          <w:u w:val="single"/>
        </w:rPr>
        <w:t>, e aos sábados entre as 08 e 12 horas</w:t>
      </w:r>
      <w:r w:rsidRPr="00BF7537">
        <w:rPr>
          <w:rFonts w:asciiTheme="minorHAnsi" w:hAnsiTheme="minorHAnsi"/>
          <w:szCs w:val="20"/>
          <w:u w:val="single"/>
        </w:rPr>
        <w:t>;</w:t>
      </w:r>
    </w:p>
    <w:p w14:paraId="0EBD565D" w14:textId="670F4784" w:rsidR="0013547B" w:rsidRPr="00BF7537" w:rsidRDefault="0013547B" w:rsidP="0013547B">
      <w:pPr>
        <w:pStyle w:val="PargrafodaLista"/>
        <w:numPr>
          <w:ilvl w:val="2"/>
          <w:numId w:val="1"/>
        </w:numPr>
        <w:ind w:left="1276"/>
        <w:rPr>
          <w:rFonts w:asciiTheme="minorHAnsi" w:hAnsiTheme="minorHAnsi"/>
          <w:szCs w:val="20"/>
          <w:u w:val="single"/>
        </w:rPr>
      </w:pPr>
      <w:r w:rsidRPr="00BF7537">
        <w:rPr>
          <w:rFonts w:asciiTheme="minorHAnsi" w:hAnsiTheme="minorHAnsi"/>
          <w:szCs w:val="20"/>
          <w:u w:val="single"/>
        </w:rPr>
        <w:t>O cumprimento das demais obrigações decorrentes do contrato;</w:t>
      </w:r>
    </w:p>
    <w:p w14:paraId="10A6E456" w14:textId="1F573A29" w:rsidR="0013547B" w:rsidRPr="00BF7537" w:rsidRDefault="00F87889" w:rsidP="0013547B">
      <w:pPr>
        <w:pStyle w:val="PargrafodaLista"/>
        <w:numPr>
          <w:ilvl w:val="2"/>
          <w:numId w:val="1"/>
        </w:numPr>
        <w:ind w:left="1276"/>
        <w:rPr>
          <w:rFonts w:asciiTheme="minorHAnsi" w:hAnsiTheme="minorHAnsi"/>
          <w:szCs w:val="20"/>
          <w:u w:val="single"/>
        </w:rPr>
      </w:pPr>
      <w:r w:rsidRPr="00BF7537">
        <w:rPr>
          <w:rFonts w:asciiTheme="minorHAnsi" w:hAnsiTheme="minorHAnsi"/>
          <w:szCs w:val="20"/>
          <w:u w:val="single"/>
        </w:rPr>
        <w:t>A satisfação do público usuário;</w:t>
      </w:r>
    </w:p>
    <w:p w14:paraId="6D9273B5" w14:textId="0E4B3AD5" w:rsidR="0013547B" w:rsidRPr="00BF7537" w:rsidRDefault="0013547B" w:rsidP="0013547B">
      <w:pPr>
        <w:pStyle w:val="PargrafodaLista"/>
        <w:numPr>
          <w:ilvl w:val="2"/>
          <w:numId w:val="1"/>
        </w:numPr>
        <w:ind w:left="1276"/>
        <w:rPr>
          <w:rFonts w:asciiTheme="minorHAnsi" w:hAnsiTheme="minorHAnsi"/>
          <w:szCs w:val="20"/>
          <w:u w:val="single"/>
        </w:rPr>
      </w:pPr>
      <w:r w:rsidRPr="00BF7537">
        <w:rPr>
          <w:rFonts w:asciiTheme="minorHAnsi" w:hAnsiTheme="minorHAnsi"/>
          <w:szCs w:val="20"/>
          <w:u w:val="single"/>
        </w:rPr>
        <w:t>A Contratada se responsabilizará ainda pela substituição imediata, caso o profissional encaminhado não atenda as condições para execução das atividades propostas;</w:t>
      </w:r>
    </w:p>
    <w:p w14:paraId="101F579D" w14:textId="1B5A79D5" w:rsidR="00822758" w:rsidRPr="00BF7537" w:rsidRDefault="00E00020" w:rsidP="0013547B">
      <w:pPr>
        <w:pStyle w:val="PargrafodaLista"/>
        <w:numPr>
          <w:ilvl w:val="2"/>
          <w:numId w:val="1"/>
        </w:numPr>
        <w:spacing w:before="120" w:after="120" w:line="276" w:lineRule="auto"/>
        <w:ind w:left="1276"/>
        <w:jc w:val="both"/>
        <w:rPr>
          <w:rFonts w:asciiTheme="minorHAnsi" w:hAnsiTheme="minorHAnsi" w:cs="Arial"/>
          <w:bCs/>
          <w:szCs w:val="20"/>
          <w:u w:val="single"/>
        </w:rPr>
      </w:pPr>
      <w:r w:rsidRPr="00BF7537">
        <w:rPr>
          <w:rFonts w:asciiTheme="minorHAnsi" w:hAnsiTheme="minorHAnsi" w:cs="Arial"/>
          <w:bCs/>
          <w:szCs w:val="20"/>
          <w:u w:val="single"/>
        </w:rPr>
        <w:t xml:space="preserve">De acordo com o Manual Técnico da Estação de Tratamento de Esgoto da Delegacia de Polícia Federal de Cáceres/MT, elaborado pela </w:t>
      </w:r>
      <w:proofErr w:type="spellStart"/>
      <w:r w:rsidRPr="00BF7537">
        <w:rPr>
          <w:rFonts w:asciiTheme="minorHAnsi" w:hAnsiTheme="minorHAnsi" w:cs="Arial"/>
          <w:bCs/>
          <w:szCs w:val="20"/>
          <w:u w:val="single"/>
        </w:rPr>
        <w:t>Sanevi</w:t>
      </w:r>
      <w:r w:rsidR="009D4070" w:rsidRPr="00BF7537">
        <w:rPr>
          <w:rFonts w:asciiTheme="minorHAnsi" w:hAnsiTheme="minorHAnsi" w:cs="Arial"/>
          <w:bCs/>
          <w:szCs w:val="20"/>
          <w:u w:val="single"/>
        </w:rPr>
        <w:t>x</w:t>
      </w:r>
      <w:proofErr w:type="spellEnd"/>
      <w:r w:rsidRPr="00BF7537">
        <w:rPr>
          <w:rFonts w:asciiTheme="minorHAnsi" w:hAnsiTheme="minorHAnsi" w:cs="Arial"/>
          <w:bCs/>
          <w:szCs w:val="20"/>
          <w:u w:val="single"/>
        </w:rPr>
        <w:t xml:space="preserve"> Engenharia, anexo a este termo</w:t>
      </w:r>
      <w:r w:rsidR="00CD5A69" w:rsidRPr="00BF7537">
        <w:rPr>
          <w:rFonts w:asciiTheme="minorHAnsi" w:hAnsiTheme="minorHAnsi" w:cs="Arial"/>
          <w:bCs/>
          <w:szCs w:val="20"/>
          <w:u w:val="single"/>
        </w:rPr>
        <w:t>.</w:t>
      </w:r>
    </w:p>
    <w:p w14:paraId="6E66509D" w14:textId="0322C109" w:rsidR="00DA6B62" w:rsidRPr="00901E2E" w:rsidRDefault="00DA6B62" w:rsidP="00DA6B62">
      <w:pPr>
        <w:pStyle w:val="PargrafodaLista"/>
        <w:numPr>
          <w:ilvl w:val="1"/>
          <w:numId w:val="1"/>
        </w:numPr>
        <w:spacing w:before="120" w:after="120" w:line="276" w:lineRule="auto"/>
        <w:ind w:left="425" w:firstLine="0"/>
        <w:jc w:val="both"/>
        <w:rPr>
          <w:rFonts w:asciiTheme="minorHAnsi" w:hAnsiTheme="minorHAnsi" w:cs="Arial"/>
          <w:b/>
          <w:bCs/>
          <w:szCs w:val="20"/>
          <w:u w:val="single"/>
        </w:rPr>
      </w:pPr>
      <w:r w:rsidRPr="00901E2E">
        <w:rPr>
          <w:rFonts w:asciiTheme="minorHAnsi" w:hAnsiTheme="minorHAnsi" w:cs="Arial"/>
          <w:b/>
          <w:bCs/>
          <w:szCs w:val="20"/>
          <w:u w:val="single"/>
        </w:rPr>
        <w:t>O serviço será sempre acompanhado pelo responsável técnico contratado pela empresa, cabendo à CONTRATADA remunerar es</w:t>
      </w:r>
      <w:r w:rsidR="00CD5A69" w:rsidRPr="00901E2E">
        <w:rPr>
          <w:rFonts w:asciiTheme="minorHAnsi" w:hAnsiTheme="minorHAnsi" w:cs="Arial"/>
          <w:b/>
          <w:bCs/>
          <w:szCs w:val="20"/>
          <w:u w:val="single"/>
        </w:rPr>
        <w:t>te profissional.</w:t>
      </w:r>
    </w:p>
    <w:p w14:paraId="742191B4" w14:textId="1BBC1166" w:rsidR="00DA6B62" w:rsidRDefault="00DA6B62" w:rsidP="00DA6B62">
      <w:pPr>
        <w:pStyle w:val="PargrafodaLista"/>
        <w:numPr>
          <w:ilvl w:val="1"/>
          <w:numId w:val="1"/>
        </w:numPr>
        <w:spacing w:before="120" w:after="120" w:line="276" w:lineRule="auto"/>
        <w:ind w:left="425" w:firstLine="0"/>
        <w:jc w:val="both"/>
        <w:rPr>
          <w:rFonts w:asciiTheme="minorHAnsi" w:hAnsiTheme="minorHAnsi" w:cs="Arial"/>
          <w:b/>
          <w:bCs/>
          <w:szCs w:val="20"/>
          <w:u w:val="single"/>
        </w:rPr>
      </w:pPr>
      <w:r w:rsidRPr="00901E2E">
        <w:rPr>
          <w:rFonts w:asciiTheme="minorHAnsi" w:hAnsiTheme="minorHAnsi" w:cs="Arial"/>
          <w:b/>
          <w:bCs/>
          <w:szCs w:val="20"/>
          <w:u w:val="single"/>
        </w:rPr>
        <w:t>Os valores do acompanhamento por profissional</w:t>
      </w:r>
      <w:r w:rsidR="009D4070" w:rsidRPr="00901E2E">
        <w:rPr>
          <w:rFonts w:asciiTheme="minorHAnsi" w:hAnsiTheme="minorHAnsi" w:cs="Arial"/>
          <w:b/>
          <w:bCs/>
          <w:szCs w:val="20"/>
          <w:u w:val="single"/>
        </w:rPr>
        <w:t xml:space="preserve"> E</w:t>
      </w:r>
      <w:r w:rsidRPr="00901E2E">
        <w:rPr>
          <w:rFonts w:asciiTheme="minorHAnsi" w:hAnsiTheme="minorHAnsi" w:cs="Arial"/>
          <w:b/>
          <w:bCs/>
          <w:szCs w:val="20"/>
          <w:u w:val="single"/>
        </w:rPr>
        <w:t>ngenheiro já estão embutidos no valor de referência.</w:t>
      </w:r>
    </w:p>
    <w:p w14:paraId="3CDA3BB7" w14:textId="77777777" w:rsidR="00822758" w:rsidRPr="00901E2E" w:rsidRDefault="00822758" w:rsidP="000D390A">
      <w:pPr>
        <w:pStyle w:val="Nivel1"/>
        <w:rPr>
          <w:rFonts w:asciiTheme="minorHAnsi" w:hAnsiTheme="minorHAnsi" w:cs="Arial"/>
          <w:color w:val="auto"/>
        </w:rPr>
      </w:pPr>
      <w:r w:rsidRPr="00901E2E">
        <w:rPr>
          <w:rFonts w:asciiTheme="minorHAnsi" w:hAnsiTheme="minorHAnsi" w:cs="Arial"/>
          <w:color w:val="auto"/>
        </w:rPr>
        <w:t>UNIFORMES</w:t>
      </w:r>
    </w:p>
    <w:p w14:paraId="1B319E9E" w14:textId="2914148E" w:rsidR="00822758" w:rsidRPr="00F47AED" w:rsidRDefault="00822758" w:rsidP="00EE198A">
      <w:pPr>
        <w:numPr>
          <w:ilvl w:val="1"/>
          <w:numId w:val="1"/>
        </w:numPr>
        <w:spacing w:before="120" w:after="120" w:line="276" w:lineRule="auto"/>
        <w:ind w:left="425" w:firstLine="0"/>
        <w:jc w:val="both"/>
        <w:rPr>
          <w:rFonts w:asciiTheme="minorHAnsi" w:hAnsiTheme="minorHAnsi" w:cs="Arial"/>
          <w:bCs/>
          <w:szCs w:val="20"/>
        </w:rPr>
      </w:pPr>
      <w:r w:rsidRPr="00901E2E">
        <w:rPr>
          <w:rFonts w:asciiTheme="minorHAnsi" w:hAnsiTheme="minorHAnsi" w:cs="Arial"/>
          <w:bCs/>
          <w:szCs w:val="20"/>
        </w:rPr>
        <w:t>Os uniformes</w:t>
      </w:r>
      <w:r w:rsidR="001C7923" w:rsidRPr="00901E2E">
        <w:rPr>
          <w:rFonts w:asciiTheme="minorHAnsi" w:hAnsiTheme="minorHAnsi" w:cs="Arial"/>
          <w:bCs/>
          <w:szCs w:val="20"/>
        </w:rPr>
        <w:t xml:space="preserve"> e EPIs</w:t>
      </w:r>
      <w:r w:rsidRPr="00901E2E">
        <w:rPr>
          <w:rFonts w:asciiTheme="minorHAnsi" w:hAnsiTheme="minorHAnsi" w:cs="Arial"/>
          <w:bCs/>
          <w:szCs w:val="20"/>
        </w:rPr>
        <w:t xml:space="preserve"> a serem</w:t>
      </w:r>
      <w:r w:rsidRPr="00F47AED">
        <w:rPr>
          <w:rFonts w:asciiTheme="minorHAnsi" w:hAnsiTheme="minorHAnsi" w:cs="Arial"/>
          <w:bCs/>
          <w:szCs w:val="20"/>
        </w:rPr>
        <w:t xml:space="preserve">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tbl>
      <w:tblPr>
        <w:tblStyle w:val="Tabelacomgrade"/>
        <w:tblW w:w="0" w:type="auto"/>
        <w:jc w:val="center"/>
        <w:tblLook w:val="04A0" w:firstRow="1" w:lastRow="0" w:firstColumn="1" w:lastColumn="0" w:noHBand="0" w:noVBand="1"/>
      </w:tblPr>
      <w:tblGrid>
        <w:gridCol w:w="1287"/>
        <w:gridCol w:w="5067"/>
        <w:gridCol w:w="1816"/>
      </w:tblGrid>
      <w:tr w:rsidR="00E00020" w:rsidRPr="0013547B" w14:paraId="08CC76ED" w14:textId="77777777" w:rsidTr="00182B81">
        <w:trPr>
          <w:jc w:val="center"/>
        </w:trPr>
        <w:tc>
          <w:tcPr>
            <w:tcW w:w="1287" w:type="dxa"/>
            <w:shd w:val="clear" w:color="auto" w:fill="BFBFBF" w:themeFill="background1" w:themeFillShade="BF"/>
            <w:vAlign w:val="center"/>
          </w:tcPr>
          <w:p w14:paraId="043B677F" w14:textId="76DBA8ED" w:rsidR="00E00020" w:rsidRPr="00C834B0" w:rsidRDefault="00F47AED" w:rsidP="0013547B">
            <w:pPr>
              <w:jc w:val="center"/>
              <w:rPr>
                <w:rFonts w:asciiTheme="minorHAnsi" w:hAnsiTheme="minorHAnsi"/>
                <w:b/>
                <w:sz w:val="20"/>
                <w:szCs w:val="20"/>
              </w:rPr>
            </w:pPr>
            <w:r w:rsidRPr="00C834B0">
              <w:rPr>
                <w:rFonts w:asciiTheme="minorHAnsi" w:hAnsiTheme="minorHAnsi"/>
                <w:b/>
                <w:sz w:val="20"/>
                <w:szCs w:val="20"/>
              </w:rPr>
              <w:t>UNIFORME</w:t>
            </w:r>
          </w:p>
        </w:tc>
        <w:tc>
          <w:tcPr>
            <w:tcW w:w="5067" w:type="dxa"/>
            <w:shd w:val="clear" w:color="auto" w:fill="BFBFBF" w:themeFill="background1" w:themeFillShade="BF"/>
            <w:vAlign w:val="center"/>
          </w:tcPr>
          <w:p w14:paraId="75FE282F" w14:textId="77777777" w:rsidR="00E00020" w:rsidRPr="00C834B0" w:rsidRDefault="00E00020" w:rsidP="0013547B">
            <w:pPr>
              <w:jc w:val="center"/>
              <w:rPr>
                <w:rFonts w:asciiTheme="minorHAnsi" w:hAnsiTheme="minorHAnsi"/>
                <w:b/>
                <w:sz w:val="20"/>
                <w:szCs w:val="20"/>
              </w:rPr>
            </w:pPr>
            <w:r w:rsidRPr="00C834B0">
              <w:rPr>
                <w:rFonts w:asciiTheme="minorHAnsi" w:hAnsiTheme="minorHAnsi"/>
                <w:b/>
                <w:sz w:val="20"/>
                <w:szCs w:val="20"/>
              </w:rPr>
              <w:t>ESPECIFICAÇÃO</w:t>
            </w:r>
          </w:p>
        </w:tc>
        <w:tc>
          <w:tcPr>
            <w:tcW w:w="1816" w:type="dxa"/>
            <w:shd w:val="clear" w:color="auto" w:fill="BFBFBF" w:themeFill="background1" w:themeFillShade="BF"/>
            <w:vAlign w:val="center"/>
          </w:tcPr>
          <w:p w14:paraId="325883FE" w14:textId="77777777" w:rsidR="00E00020" w:rsidRPr="00C834B0" w:rsidRDefault="00E00020" w:rsidP="0013547B">
            <w:pPr>
              <w:jc w:val="center"/>
              <w:rPr>
                <w:rFonts w:asciiTheme="minorHAnsi" w:hAnsiTheme="minorHAnsi"/>
                <w:b/>
                <w:sz w:val="20"/>
                <w:szCs w:val="20"/>
              </w:rPr>
            </w:pPr>
            <w:r w:rsidRPr="00C834B0">
              <w:rPr>
                <w:rFonts w:asciiTheme="minorHAnsi" w:hAnsiTheme="minorHAnsi"/>
                <w:b/>
                <w:sz w:val="20"/>
                <w:szCs w:val="20"/>
              </w:rPr>
              <w:t>QUANTIDADE ANUAL PREVISTA</w:t>
            </w:r>
          </w:p>
        </w:tc>
      </w:tr>
      <w:tr w:rsidR="00D24E63" w:rsidRPr="0013547B" w14:paraId="7BE9F830" w14:textId="77777777" w:rsidTr="00182B81">
        <w:trPr>
          <w:trHeight w:val="519"/>
          <w:jc w:val="center"/>
        </w:trPr>
        <w:tc>
          <w:tcPr>
            <w:tcW w:w="1287" w:type="dxa"/>
            <w:vAlign w:val="center"/>
          </w:tcPr>
          <w:p w14:paraId="26FB18CC" w14:textId="0BA47716" w:rsidR="00D24E63" w:rsidRPr="00C834B0" w:rsidRDefault="00D24E63" w:rsidP="0013547B">
            <w:pPr>
              <w:rPr>
                <w:rFonts w:asciiTheme="minorHAnsi" w:hAnsiTheme="minorHAnsi"/>
                <w:sz w:val="20"/>
                <w:szCs w:val="20"/>
              </w:rPr>
            </w:pPr>
            <w:r w:rsidRPr="00C834B0">
              <w:rPr>
                <w:rFonts w:asciiTheme="minorHAnsi" w:hAnsiTheme="minorHAnsi"/>
                <w:sz w:val="20"/>
                <w:szCs w:val="20"/>
              </w:rPr>
              <w:lastRenderedPageBreak/>
              <w:t>Calça</w:t>
            </w:r>
          </w:p>
        </w:tc>
        <w:tc>
          <w:tcPr>
            <w:tcW w:w="5067" w:type="dxa"/>
            <w:vAlign w:val="center"/>
          </w:tcPr>
          <w:p w14:paraId="09F31484" w14:textId="5BD102F3" w:rsidR="00D24E63" w:rsidRPr="00C834B0" w:rsidRDefault="00D24E63" w:rsidP="0013547B">
            <w:pPr>
              <w:rPr>
                <w:rFonts w:asciiTheme="minorHAnsi" w:hAnsiTheme="minorHAnsi"/>
                <w:sz w:val="20"/>
                <w:szCs w:val="20"/>
              </w:rPr>
            </w:pPr>
            <w:r w:rsidRPr="00C834B0">
              <w:rPr>
                <w:rFonts w:asciiTheme="minorHAnsi" w:hAnsiTheme="minorHAnsi"/>
                <w:sz w:val="20"/>
                <w:szCs w:val="20"/>
              </w:rPr>
              <w:t>Brim/JEANS com elástico, dois bolsos na frente, dois bolso</w:t>
            </w:r>
            <w:r w:rsidR="00B61C43" w:rsidRPr="00C834B0">
              <w:rPr>
                <w:rFonts w:asciiTheme="minorHAnsi" w:hAnsiTheme="minorHAnsi"/>
                <w:sz w:val="20"/>
                <w:szCs w:val="20"/>
              </w:rPr>
              <w:t>s</w:t>
            </w:r>
            <w:r w:rsidRPr="00C834B0">
              <w:rPr>
                <w:rFonts w:asciiTheme="minorHAnsi" w:hAnsiTheme="minorHAnsi"/>
                <w:sz w:val="20"/>
                <w:szCs w:val="20"/>
              </w:rPr>
              <w:t xml:space="preserve"> atrás, cor azul </w:t>
            </w:r>
            <w:proofErr w:type="gramStart"/>
            <w:r w:rsidRPr="00C834B0">
              <w:rPr>
                <w:rFonts w:asciiTheme="minorHAnsi" w:hAnsiTheme="minorHAnsi"/>
                <w:sz w:val="20"/>
                <w:szCs w:val="20"/>
              </w:rPr>
              <w:t>escura</w:t>
            </w:r>
            <w:proofErr w:type="gramEnd"/>
          </w:p>
        </w:tc>
        <w:tc>
          <w:tcPr>
            <w:tcW w:w="1816" w:type="dxa"/>
            <w:vAlign w:val="center"/>
          </w:tcPr>
          <w:p w14:paraId="4D66CD97" w14:textId="2A79CB9C" w:rsidR="00D24E63" w:rsidRPr="00C834B0" w:rsidRDefault="00D24E63" w:rsidP="0013547B">
            <w:pPr>
              <w:jc w:val="center"/>
              <w:rPr>
                <w:rFonts w:asciiTheme="minorHAnsi" w:hAnsiTheme="minorHAnsi"/>
                <w:b/>
                <w:sz w:val="20"/>
                <w:szCs w:val="20"/>
              </w:rPr>
            </w:pPr>
            <w:r w:rsidRPr="00C834B0">
              <w:rPr>
                <w:rFonts w:asciiTheme="minorHAnsi" w:hAnsiTheme="minorHAnsi"/>
                <w:b/>
                <w:sz w:val="20"/>
                <w:szCs w:val="20"/>
              </w:rPr>
              <w:t>04</w:t>
            </w:r>
          </w:p>
        </w:tc>
      </w:tr>
      <w:tr w:rsidR="00D24E63" w:rsidRPr="0013547B" w14:paraId="5FC9CCCB" w14:textId="77777777" w:rsidTr="00182B81">
        <w:trPr>
          <w:jc w:val="center"/>
        </w:trPr>
        <w:tc>
          <w:tcPr>
            <w:tcW w:w="1287" w:type="dxa"/>
            <w:vAlign w:val="center"/>
          </w:tcPr>
          <w:p w14:paraId="135BECCF" w14:textId="43E75438" w:rsidR="00D24E63" w:rsidRPr="00C834B0" w:rsidRDefault="00D24E63" w:rsidP="0013547B">
            <w:pPr>
              <w:rPr>
                <w:rFonts w:asciiTheme="minorHAnsi" w:hAnsiTheme="minorHAnsi"/>
                <w:sz w:val="20"/>
                <w:szCs w:val="20"/>
              </w:rPr>
            </w:pPr>
            <w:r w:rsidRPr="00C834B0">
              <w:rPr>
                <w:rFonts w:asciiTheme="minorHAnsi" w:hAnsiTheme="minorHAnsi"/>
                <w:sz w:val="20"/>
                <w:szCs w:val="20"/>
              </w:rPr>
              <w:t>Camisa</w:t>
            </w:r>
          </w:p>
        </w:tc>
        <w:tc>
          <w:tcPr>
            <w:tcW w:w="5067" w:type="dxa"/>
            <w:vAlign w:val="center"/>
          </w:tcPr>
          <w:p w14:paraId="48986A56" w14:textId="1C96C6D5" w:rsidR="00D24E63" w:rsidRPr="00C834B0" w:rsidRDefault="00D24E63" w:rsidP="0013547B">
            <w:pPr>
              <w:rPr>
                <w:rFonts w:asciiTheme="minorHAnsi" w:hAnsiTheme="minorHAnsi"/>
                <w:sz w:val="20"/>
                <w:szCs w:val="20"/>
              </w:rPr>
            </w:pPr>
            <w:r w:rsidRPr="00C834B0">
              <w:rPr>
                <w:rFonts w:asciiTheme="minorHAnsi" w:hAnsiTheme="minorHAnsi"/>
                <w:sz w:val="20"/>
                <w:szCs w:val="20"/>
              </w:rPr>
              <w:t xml:space="preserve">Brim, Manga Longa, com um bolso na frente, cor azul </w:t>
            </w:r>
            <w:proofErr w:type="gramStart"/>
            <w:r w:rsidRPr="00C834B0">
              <w:rPr>
                <w:rFonts w:asciiTheme="minorHAnsi" w:hAnsiTheme="minorHAnsi"/>
                <w:sz w:val="20"/>
                <w:szCs w:val="20"/>
              </w:rPr>
              <w:t>clara</w:t>
            </w:r>
            <w:proofErr w:type="gramEnd"/>
          </w:p>
        </w:tc>
        <w:tc>
          <w:tcPr>
            <w:tcW w:w="1816" w:type="dxa"/>
            <w:vAlign w:val="center"/>
          </w:tcPr>
          <w:p w14:paraId="1A34345E" w14:textId="5F568EBA" w:rsidR="00D24E63" w:rsidRPr="00C834B0" w:rsidRDefault="00D24E63" w:rsidP="0013547B">
            <w:pPr>
              <w:jc w:val="center"/>
              <w:rPr>
                <w:rFonts w:asciiTheme="minorHAnsi" w:hAnsiTheme="minorHAnsi"/>
                <w:b/>
                <w:sz w:val="20"/>
                <w:szCs w:val="20"/>
              </w:rPr>
            </w:pPr>
            <w:r w:rsidRPr="00C834B0">
              <w:rPr>
                <w:rFonts w:asciiTheme="minorHAnsi" w:hAnsiTheme="minorHAnsi"/>
                <w:b/>
                <w:sz w:val="20"/>
                <w:szCs w:val="20"/>
              </w:rPr>
              <w:t>04</w:t>
            </w:r>
          </w:p>
        </w:tc>
      </w:tr>
      <w:tr w:rsidR="00D24E63" w:rsidRPr="0013547B" w14:paraId="54E02F17" w14:textId="77777777" w:rsidTr="00182B81">
        <w:trPr>
          <w:jc w:val="center"/>
        </w:trPr>
        <w:tc>
          <w:tcPr>
            <w:tcW w:w="1287" w:type="dxa"/>
            <w:vAlign w:val="center"/>
          </w:tcPr>
          <w:p w14:paraId="59E33D93" w14:textId="4C8C2127" w:rsidR="00D24E63" w:rsidRPr="00C834B0" w:rsidRDefault="00D24E63" w:rsidP="0013547B">
            <w:pPr>
              <w:rPr>
                <w:rFonts w:asciiTheme="minorHAnsi" w:hAnsiTheme="minorHAnsi"/>
                <w:sz w:val="20"/>
                <w:szCs w:val="20"/>
              </w:rPr>
            </w:pPr>
            <w:r w:rsidRPr="00C834B0">
              <w:rPr>
                <w:rFonts w:asciiTheme="minorHAnsi" w:hAnsiTheme="minorHAnsi"/>
                <w:sz w:val="20"/>
                <w:szCs w:val="20"/>
              </w:rPr>
              <w:t>Botina</w:t>
            </w:r>
          </w:p>
        </w:tc>
        <w:tc>
          <w:tcPr>
            <w:tcW w:w="5067" w:type="dxa"/>
            <w:vAlign w:val="center"/>
          </w:tcPr>
          <w:p w14:paraId="7DBE1F38" w14:textId="36E0ABDC" w:rsidR="00D24E63" w:rsidRPr="00C834B0" w:rsidRDefault="00D24E63" w:rsidP="0013547B">
            <w:pPr>
              <w:rPr>
                <w:rFonts w:asciiTheme="minorHAnsi" w:hAnsiTheme="minorHAnsi"/>
                <w:sz w:val="20"/>
                <w:szCs w:val="20"/>
              </w:rPr>
            </w:pPr>
            <w:r w:rsidRPr="00C834B0">
              <w:rPr>
                <w:rFonts w:asciiTheme="minorHAnsi" w:hAnsiTheme="minorHAnsi"/>
                <w:sz w:val="20"/>
                <w:szCs w:val="20"/>
              </w:rPr>
              <w:t>Botina de couro acolchoada com bico de aço</w:t>
            </w:r>
          </w:p>
        </w:tc>
        <w:tc>
          <w:tcPr>
            <w:tcW w:w="1816" w:type="dxa"/>
            <w:vAlign w:val="center"/>
          </w:tcPr>
          <w:p w14:paraId="01C099FD" w14:textId="642DF6D4" w:rsidR="00D24E63" w:rsidRPr="00C834B0" w:rsidRDefault="00D24E63" w:rsidP="0013547B">
            <w:pPr>
              <w:jc w:val="center"/>
              <w:rPr>
                <w:rFonts w:asciiTheme="minorHAnsi" w:hAnsiTheme="minorHAnsi"/>
                <w:b/>
                <w:sz w:val="20"/>
                <w:szCs w:val="20"/>
              </w:rPr>
            </w:pPr>
            <w:r w:rsidRPr="00C834B0">
              <w:rPr>
                <w:rFonts w:asciiTheme="minorHAnsi" w:hAnsiTheme="minorHAnsi"/>
                <w:b/>
                <w:sz w:val="20"/>
                <w:szCs w:val="20"/>
              </w:rPr>
              <w:t>02</w:t>
            </w:r>
          </w:p>
        </w:tc>
      </w:tr>
      <w:tr w:rsidR="00D24E63" w:rsidRPr="0013547B" w14:paraId="004F3EB9" w14:textId="77777777" w:rsidTr="00182B81">
        <w:trPr>
          <w:jc w:val="center"/>
        </w:trPr>
        <w:tc>
          <w:tcPr>
            <w:tcW w:w="1287" w:type="dxa"/>
            <w:vAlign w:val="center"/>
          </w:tcPr>
          <w:p w14:paraId="377B5755" w14:textId="4B2FBD13" w:rsidR="00D24E63" w:rsidRPr="00C834B0" w:rsidRDefault="00D24E63" w:rsidP="0013547B">
            <w:pPr>
              <w:rPr>
                <w:rFonts w:asciiTheme="minorHAnsi" w:hAnsiTheme="minorHAnsi"/>
                <w:sz w:val="20"/>
                <w:szCs w:val="20"/>
              </w:rPr>
            </w:pPr>
            <w:r w:rsidRPr="00C834B0">
              <w:rPr>
                <w:rFonts w:asciiTheme="minorHAnsi" w:hAnsiTheme="minorHAnsi"/>
                <w:sz w:val="20"/>
                <w:szCs w:val="20"/>
              </w:rPr>
              <w:t>MEIAS</w:t>
            </w:r>
          </w:p>
        </w:tc>
        <w:tc>
          <w:tcPr>
            <w:tcW w:w="5067" w:type="dxa"/>
            <w:vAlign w:val="center"/>
          </w:tcPr>
          <w:p w14:paraId="11D2176C" w14:textId="0175688F" w:rsidR="00D24E63" w:rsidRPr="00C834B0" w:rsidRDefault="00D24E63" w:rsidP="0013547B">
            <w:pPr>
              <w:rPr>
                <w:rFonts w:asciiTheme="minorHAnsi" w:hAnsiTheme="minorHAnsi"/>
                <w:sz w:val="20"/>
                <w:szCs w:val="20"/>
              </w:rPr>
            </w:pPr>
            <w:r w:rsidRPr="00C834B0">
              <w:rPr>
                <w:rFonts w:asciiTheme="minorHAnsi" w:hAnsiTheme="minorHAnsi"/>
                <w:sz w:val="20"/>
                <w:szCs w:val="20"/>
              </w:rPr>
              <w:t xml:space="preserve">Meias, padrão </w:t>
            </w:r>
            <w:proofErr w:type="spellStart"/>
            <w:proofErr w:type="gramStart"/>
            <w:r w:rsidRPr="00C834B0">
              <w:rPr>
                <w:rFonts w:asciiTheme="minorHAnsi" w:hAnsiTheme="minorHAnsi"/>
                <w:sz w:val="20"/>
                <w:szCs w:val="20"/>
              </w:rPr>
              <w:t>sport</w:t>
            </w:r>
            <w:proofErr w:type="spellEnd"/>
            <w:proofErr w:type="gramEnd"/>
            <w:r w:rsidRPr="00C834B0">
              <w:rPr>
                <w:rFonts w:asciiTheme="minorHAnsi" w:hAnsiTheme="minorHAnsi"/>
                <w:sz w:val="20"/>
                <w:szCs w:val="20"/>
              </w:rPr>
              <w:t>, tecido Algodão, cor preta / azul escuro / branca</w:t>
            </w:r>
          </w:p>
        </w:tc>
        <w:tc>
          <w:tcPr>
            <w:tcW w:w="1816" w:type="dxa"/>
            <w:vAlign w:val="center"/>
          </w:tcPr>
          <w:p w14:paraId="43D93EE9" w14:textId="1038E395" w:rsidR="00D24E63" w:rsidRPr="00C834B0" w:rsidRDefault="00D24E63" w:rsidP="0013547B">
            <w:pPr>
              <w:jc w:val="center"/>
              <w:rPr>
                <w:rFonts w:asciiTheme="minorHAnsi" w:hAnsiTheme="minorHAnsi"/>
                <w:b/>
                <w:sz w:val="20"/>
                <w:szCs w:val="20"/>
              </w:rPr>
            </w:pPr>
            <w:r w:rsidRPr="00C834B0">
              <w:rPr>
                <w:rFonts w:asciiTheme="minorHAnsi" w:hAnsiTheme="minorHAnsi"/>
                <w:b/>
                <w:sz w:val="20"/>
                <w:szCs w:val="20"/>
              </w:rPr>
              <w:t>04</w:t>
            </w:r>
          </w:p>
        </w:tc>
      </w:tr>
      <w:tr w:rsidR="00D24E63" w:rsidRPr="0013547B" w14:paraId="670BD43E" w14:textId="77777777" w:rsidTr="00182B81">
        <w:trPr>
          <w:jc w:val="center"/>
        </w:trPr>
        <w:tc>
          <w:tcPr>
            <w:tcW w:w="1287" w:type="dxa"/>
            <w:vAlign w:val="center"/>
          </w:tcPr>
          <w:p w14:paraId="7B25FD05" w14:textId="45AE0C09" w:rsidR="00D24E63" w:rsidRPr="00C834B0" w:rsidRDefault="00D24E63" w:rsidP="0013547B">
            <w:pPr>
              <w:rPr>
                <w:rFonts w:asciiTheme="minorHAnsi" w:hAnsiTheme="minorHAnsi"/>
                <w:sz w:val="20"/>
                <w:szCs w:val="20"/>
              </w:rPr>
            </w:pPr>
            <w:r w:rsidRPr="00C834B0">
              <w:rPr>
                <w:rFonts w:asciiTheme="minorHAnsi" w:hAnsiTheme="minorHAnsi"/>
                <w:sz w:val="20"/>
                <w:szCs w:val="20"/>
              </w:rPr>
              <w:t>Bota longa</w:t>
            </w:r>
          </w:p>
        </w:tc>
        <w:tc>
          <w:tcPr>
            <w:tcW w:w="5067" w:type="dxa"/>
            <w:vAlign w:val="center"/>
          </w:tcPr>
          <w:p w14:paraId="7B68A366" w14:textId="4110976D" w:rsidR="00D24E63" w:rsidRPr="00C834B0" w:rsidRDefault="00D24E63" w:rsidP="0013547B">
            <w:pPr>
              <w:rPr>
                <w:rFonts w:asciiTheme="minorHAnsi" w:hAnsiTheme="minorHAnsi"/>
                <w:sz w:val="20"/>
                <w:szCs w:val="20"/>
              </w:rPr>
            </w:pPr>
            <w:r w:rsidRPr="00C834B0">
              <w:rPr>
                <w:rFonts w:asciiTheme="minorHAnsi" w:hAnsiTheme="minorHAnsi"/>
                <w:sz w:val="20"/>
                <w:szCs w:val="20"/>
              </w:rPr>
              <w:t xml:space="preserve">Bota de Polimérico Termoplástico Impermeável Emborrachado, solado </w:t>
            </w:r>
            <w:proofErr w:type="gramStart"/>
            <w:r w:rsidRPr="00C834B0">
              <w:rPr>
                <w:rFonts w:asciiTheme="minorHAnsi" w:hAnsiTheme="minorHAnsi"/>
                <w:sz w:val="20"/>
                <w:szCs w:val="20"/>
              </w:rPr>
              <w:t>antiderrapante</w:t>
            </w:r>
            <w:proofErr w:type="gramEnd"/>
          </w:p>
        </w:tc>
        <w:tc>
          <w:tcPr>
            <w:tcW w:w="1816" w:type="dxa"/>
            <w:vAlign w:val="center"/>
          </w:tcPr>
          <w:p w14:paraId="78516E92" w14:textId="348E13F4" w:rsidR="00D24E63" w:rsidRPr="00C834B0" w:rsidRDefault="00D24E63" w:rsidP="0013547B">
            <w:pPr>
              <w:jc w:val="center"/>
              <w:rPr>
                <w:rFonts w:asciiTheme="minorHAnsi" w:hAnsiTheme="minorHAnsi"/>
                <w:b/>
                <w:sz w:val="20"/>
                <w:szCs w:val="20"/>
              </w:rPr>
            </w:pPr>
            <w:r w:rsidRPr="00C834B0">
              <w:rPr>
                <w:rFonts w:asciiTheme="minorHAnsi" w:hAnsiTheme="minorHAnsi"/>
                <w:b/>
                <w:sz w:val="20"/>
                <w:szCs w:val="20"/>
              </w:rPr>
              <w:t>02</w:t>
            </w:r>
          </w:p>
        </w:tc>
      </w:tr>
      <w:tr w:rsidR="0013547B" w:rsidRPr="0013547B" w14:paraId="6B4F53F9" w14:textId="77777777" w:rsidTr="00182B81">
        <w:trPr>
          <w:trHeight w:val="340"/>
          <w:jc w:val="center"/>
        </w:trPr>
        <w:tc>
          <w:tcPr>
            <w:tcW w:w="1287" w:type="dxa"/>
            <w:vAlign w:val="center"/>
          </w:tcPr>
          <w:p w14:paraId="641E76FA" w14:textId="2DBABB2B" w:rsidR="0013547B" w:rsidRPr="00C834B0" w:rsidRDefault="0013547B" w:rsidP="0013547B">
            <w:pPr>
              <w:rPr>
                <w:rFonts w:asciiTheme="minorHAnsi" w:hAnsiTheme="minorHAnsi"/>
                <w:sz w:val="20"/>
                <w:szCs w:val="20"/>
              </w:rPr>
            </w:pPr>
            <w:r w:rsidRPr="00C834B0">
              <w:rPr>
                <w:rFonts w:asciiTheme="minorHAnsi" w:hAnsiTheme="minorHAnsi"/>
                <w:sz w:val="20"/>
                <w:szCs w:val="20"/>
              </w:rPr>
              <w:t>Crachá</w:t>
            </w:r>
          </w:p>
        </w:tc>
        <w:tc>
          <w:tcPr>
            <w:tcW w:w="5067" w:type="dxa"/>
            <w:vAlign w:val="center"/>
          </w:tcPr>
          <w:p w14:paraId="7FC731CE" w14:textId="1BC9E305" w:rsidR="0013547B" w:rsidRPr="00C834B0" w:rsidRDefault="0013547B" w:rsidP="0013547B">
            <w:pPr>
              <w:rPr>
                <w:rFonts w:asciiTheme="minorHAnsi" w:hAnsiTheme="minorHAnsi"/>
                <w:sz w:val="20"/>
                <w:szCs w:val="20"/>
              </w:rPr>
            </w:pPr>
            <w:r w:rsidRPr="00C834B0">
              <w:rPr>
                <w:rFonts w:asciiTheme="minorHAnsi" w:hAnsiTheme="minorHAnsi"/>
                <w:sz w:val="20"/>
                <w:szCs w:val="20"/>
              </w:rPr>
              <w:t>Crachá de identificação com Foto</w:t>
            </w:r>
          </w:p>
        </w:tc>
        <w:tc>
          <w:tcPr>
            <w:tcW w:w="1816" w:type="dxa"/>
            <w:vAlign w:val="center"/>
          </w:tcPr>
          <w:p w14:paraId="17CE95A3" w14:textId="7C6B095A" w:rsidR="0013547B" w:rsidRPr="00C834B0" w:rsidRDefault="00B61C43" w:rsidP="0013547B">
            <w:pPr>
              <w:jc w:val="center"/>
              <w:rPr>
                <w:rFonts w:asciiTheme="minorHAnsi" w:hAnsiTheme="minorHAnsi"/>
                <w:b/>
                <w:sz w:val="20"/>
                <w:szCs w:val="20"/>
              </w:rPr>
            </w:pPr>
            <w:r w:rsidRPr="00C834B0">
              <w:rPr>
                <w:rFonts w:asciiTheme="minorHAnsi" w:hAnsiTheme="minorHAnsi"/>
                <w:b/>
                <w:sz w:val="20"/>
                <w:szCs w:val="20"/>
              </w:rPr>
              <w:t>0</w:t>
            </w:r>
            <w:r w:rsidR="0013547B" w:rsidRPr="00C834B0">
              <w:rPr>
                <w:rFonts w:asciiTheme="minorHAnsi" w:hAnsiTheme="minorHAnsi"/>
                <w:b/>
                <w:sz w:val="20"/>
                <w:szCs w:val="20"/>
              </w:rPr>
              <w:t>1</w:t>
            </w:r>
          </w:p>
        </w:tc>
      </w:tr>
    </w:tbl>
    <w:p w14:paraId="79D06164" w14:textId="77777777" w:rsidR="00F47AED" w:rsidRDefault="00F47AED"/>
    <w:p w14:paraId="156EC295" w14:textId="5F0729D3" w:rsidR="004962A9" w:rsidRPr="004331C5" w:rsidRDefault="007A1258" w:rsidP="004962A9">
      <w:pPr>
        <w:pStyle w:val="PargrafodaLista"/>
        <w:numPr>
          <w:ilvl w:val="2"/>
          <w:numId w:val="1"/>
        </w:numPr>
        <w:spacing w:before="120" w:after="120" w:line="276" w:lineRule="auto"/>
        <w:ind w:left="1225" w:hanging="505"/>
        <w:jc w:val="both"/>
        <w:rPr>
          <w:rFonts w:asciiTheme="minorHAnsi" w:hAnsiTheme="minorHAnsi" w:cs="Arial"/>
          <w:szCs w:val="20"/>
          <w:u w:val="single"/>
        </w:rPr>
      </w:pPr>
      <w:r>
        <w:rPr>
          <w:rFonts w:asciiTheme="minorHAnsi" w:hAnsiTheme="minorHAnsi" w:cs="Arial"/>
          <w:szCs w:val="20"/>
          <w:u w:val="single"/>
        </w:rPr>
        <w:t xml:space="preserve">Deverão ser entregues </w:t>
      </w:r>
      <w:r w:rsidR="004962A9" w:rsidRPr="004331C5">
        <w:rPr>
          <w:rFonts w:asciiTheme="minorHAnsi" w:hAnsiTheme="minorHAnsi" w:cs="Arial"/>
          <w:szCs w:val="20"/>
          <w:u w:val="single"/>
        </w:rPr>
        <w:t>02 (dois) conjuntos completo</w:t>
      </w:r>
      <w:r>
        <w:rPr>
          <w:rFonts w:asciiTheme="minorHAnsi" w:hAnsiTheme="minorHAnsi" w:cs="Arial"/>
          <w:szCs w:val="20"/>
          <w:u w:val="single"/>
        </w:rPr>
        <w:t>s</w:t>
      </w:r>
      <w:r w:rsidR="004962A9" w:rsidRPr="004331C5">
        <w:rPr>
          <w:rFonts w:asciiTheme="minorHAnsi" w:hAnsiTheme="minorHAnsi" w:cs="Arial"/>
          <w:szCs w:val="20"/>
          <w:u w:val="single"/>
        </w:rPr>
        <w:t xml:space="preserve"> ao empregado no</w:t>
      </w:r>
      <w:r>
        <w:rPr>
          <w:rFonts w:asciiTheme="minorHAnsi" w:hAnsiTheme="minorHAnsi" w:cs="Arial"/>
          <w:szCs w:val="20"/>
          <w:u w:val="single"/>
        </w:rPr>
        <w:t xml:space="preserve"> início da execução do contrato;</w:t>
      </w:r>
      <w:r w:rsidR="004962A9" w:rsidRPr="004331C5">
        <w:rPr>
          <w:rFonts w:asciiTheme="minorHAnsi" w:hAnsiTheme="minorHAnsi" w:cs="Arial"/>
          <w:szCs w:val="20"/>
          <w:u w:val="single"/>
        </w:rPr>
        <w:t xml:space="preserve"> </w:t>
      </w:r>
      <w:r>
        <w:rPr>
          <w:rFonts w:asciiTheme="minorHAnsi" w:hAnsiTheme="minorHAnsi" w:cs="Arial"/>
          <w:szCs w:val="20"/>
          <w:u w:val="single"/>
        </w:rPr>
        <w:t>sendo o restante entregue após 06 (seis) meses, o</w:t>
      </w:r>
      <w:r w:rsidR="004962A9" w:rsidRPr="004331C5">
        <w:rPr>
          <w:rFonts w:asciiTheme="minorHAnsi" w:hAnsiTheme="minorHAnsi" w:cs="Arial"/>
          <w:szCs w:val="20"/>
          <w:u w:val="single"/>
        </w:rPr>
        <w:t>u</w:t>
      </w:r>
      <w:r>
        <w:rPr>
          <w:rFonts w:asciiTheme="minorHAnsi" w:hAnsiTheme="minorHAnsi" w:cs="Arial"/>
          <w:szCs w:val="20"/>
          <w:u w:val="single"/>
        </w:rPr>
        <w:t>,</w:t>
      </w:r>
      <w:r w:rsidR="004962A9" w:rsidRPr="004331C5">
        <w:rPr>
          <w:rFonts w:asciiTheme="minorHAnsi" w:hAnsiTheme="minorHAnsi" w:cs="Arial"/>
          <w:szCs w:val="20"/>
          <w:u w:val="single"/>
        </w:rPr>
        <w:t xml:space="preserve"> a qualquer época, no prazo máximo de 48 (quarenta e oito) horas, após comunicação escrita da Contratante, sempre que não atendam as condições mínimas de apresentação</w:t>
      </w:r>
      <w:r w:rsidR="004962A9" w:rsidRPr="00B40EED">
        <w:rPr>
          <w:rFonts w:asciiTheme="minorHAnsi" w:hAnsiTheme="minorHAnsi" w:cs="Arial"/>
          <w:szCs w:val="20"/>
        </w:rPr>
        <w:t>;</w:t>
      </w:r>
    </w:p>
    <w:p w14:paraId="041A4653" w14:textId="5C809B00" w:rsidR="004962A9" w:rsidRPr="008C3539" w:rsidRDefault="004962A9" w:rsidP="004962A9">
      <w:pPr>
        <w:pStyle w:val="PargrafodaLista"/>
        <w:numPr>
          <w:ilvl w:val="2"/>
          <w:numId w:val="1"/>
        </w:numPr>
        <w:spacing w:before="120" w:after="120" w:line="276" w:lineRule="auto"/>
        <w:ind w:left="1225" w:hanging="505"/>
        <w:jc w:val="both"/>
        <w:rPr>
          <w:rFonts w:asciiTheme="minorHAnsi" w:hAnsiTheme="minorHAnsi" w:cs="Arial"/>
          <w:szCs w:val="20"/>
        </w:rPr>
      </w:pPr>
      <w:r w:rsidRPr="008C3539">
        <w:rPr>
          <w:rFonts w:asciiTheme="minorHAnsi" w:hAnsiTheme="minorHAnsi" w:cs="Arial"/>
          <w:szCs w:val="20"/>
        </w:rPr>
        <w:t>Os uniformes deverão ser entregues mediante recibo, cuja cópia, devidamente acompanhada do original para conferência, deverá ser enviada ao servidor responsável pela fiscalização do contrato</w:t>
      </w:r>
      <w:r w:rsidR="006C75B8">
        <w:rPr>
          <w:rFonts w:asciiTheme="minorHAnsi" w:hAnsiTheme="minorHAnsi" w:cs="Arial"/>
          <w:szCs w:val="20"/>
        </w:rPr>
        <w:t>.</w:t>
      </w:r>
    </w:p>
    <w:p w14:paraId="7F089944" w14:textId="77777777" w:rsidR="004962A9" w:rsidRPr="008C3539" w:rsidRDefault="004962A9" w:rsidP="004962A9">
      <w:pPr>
        <w:numPr>
          <w:ilvl w:val="1"/>
          <w:numId w:val="1"/>
        </w:numPr>
        <w:spacing w:before="120" w:after="120" w:line="276" w:lineRule="auto"/>
        <w:ind w:left="425" w:firstLine="0"/>
        <w:jc w:val="both"/>
        <w:rPr>
          <w:rFonts w:asciiTheme="minorHAnsi" w:hAnsiTheme="minorHAnsi" w:cs="Times New Roman"/>
          <w:bCs/>
          <w:color w:val="000000"/>
          <w:szCs w:val="20"/>
          <w:u w:val="single"/>
        </w:rPr>
      </w:pPr>
      <w:r w:rsidRPr="008C3539">
        <w:rPr>
          <w:rFonts w:asciiTheme="minorHAnsi" w:hAnsiTheme="minorHAnsi" w:cs="Times New Roman"/>
          <w:bCs/>
          <w:color w:val="000000"/>
          <w:szCs w:val="20"/>
          <w:u w:val="single"/>
        </w:rPr>
        <w:t xml:space="preserve">As peças devem ser confeccionadas com tecido e material atendendo a padrões de qualidade. </w:t>
      </w:r>
    </w:p>
    <w:p w14:paraId="07ECD1F9" w14:textId="77777777" w:rsidR="004962A9" w:rsidRPr="008C3539" w:rsidRDefault="004962A9" w:rsidP="004962A9">
      <w:pPr>
        <w:numPr>
          <w:ilvl w:val="1"/>
          <w:numId w:val="1"/>
        </w:numPr>
        <w:spacing w:before="120" w:after="120" w:line="276" w:lineRule="auto"/>
        <w:ind w:left="425" w:firstLine="0"/>
        <w:jc w:val="both"/>
        <w:rPr>
          <w:rFonts w:asciiTheme="minorHAnsi" w:hAnsiTheme="minorHAnsi" w:cs="Times New Roman"/>
          <w:bCs/>
          <w:color w:val="000000"/>
          <w:szCs w:val="20"/>
          <w:u w:val="single"/>
        </w:rPr>
      </w:pPr>
      <w:r w:rsidRPr="008C3539">
        <w:rPr>
          <w:rFonts w:asciiTheme="minorHAnsi" w:hAnsiTheme="minorHAnsi" w:cs="Times New Roman"/>
          <w:bCs/>
          <w:color w:val="000000"/>
          <w:szCs w:val="20"/>
          <w:u w:val="single"/>
        </w:rPr>
        <w:t>Os valores dos uniformes foram levantados com base em contratações recentes, de outros órgãos públicos, seguindo orientação da IN 05/2014-MPOG.</w:t>
      </w:r>
    </w:p>
    <w:p w14:paraId="08710AA4" w14:textId="77777777" w:rsidR="00822758" w:rsidRPr="00F47AED" w:rsidRDefault="00822758" w:rsidP="000D390A">
      <w:pPr>
        <w:pStyle w:val="Nivel1"/>
        <w:rPr>
          <w:rFonts w:asciiTheme="minorHAnsi" w:hAnsiTheme="minorHAnsi" w:cs="Arial"/>
          <w:color w:val="auto"/>
        </w:rPr>
      </w:pPr>
      <w:r w:rsidRPr="00F47AED">
        <w:rPr>
          <w:rFonts w:asciiTheme="minorHAnsi" w:hAnsiTheme="minorHAnsi" w:cs="Arial"/>
          <w:color w:val="auto"/>
        </w:rPr>
        <w:t>MATERIAIS A SEREM DISPONIBILIZADOS</w:t>
      </w:r>
    </w:p>
    <w:p w14:paraId="73B1DD83" w14:textId="77777777" w:rsidR="00822758" w:rsidRDefault="00822758" w:rsidP="00EE198A">
      <w:pPr>
        <w:numPr>
          <w:ilvl w:val="1"/>
          <w:numId w:val="1"/>
        </w:numPr>
        <w:spacing w:before="120" w:after="120" w:line="276" w:lineRule="auto"/>
        <w:ind w:left="425" w:firstLine="0"/>
        <w:jc w:val="both"/>
        <w:rPr>
          <w:rFonts w:asciiTheme="minorHAnsi" w:hAnsiTheme="minorHAnsi" w:cs="Arial"/>
          <w:bCs/>
          <w:szCs w:val="20"/>
        </w:rPr>
      </w:pPr>
      <w:r w:rsidRPr="00F47AED">
        <w:rPr>
          <w:rFonts w:asciiTheme="minorHAnsi" w:hAnsiTheme="minorHAnsi" w:cs="Arial"/>
          <w:bCs/>
          <w:szCs w:val="20"/>
        </w:rPr>
        <w:t>Para a perfeita execução dos serviços, a Contratada deverá disponibilizar os materiais, equipamentos, ferramentas e utensílios necessários, nas quantidades estimadas e qualidades a seguir estabelecidas, promovendo sua substituição quando necessário:</w:t>
      </w:r>
    </w:p>
    <w:tbl>
      <w:tblPr>
        <w:tblStyle w:val="Tabelacomgrade"/>
        <w:tblW w:w="8116" w:type="dxa"/>
        <w:jc w:val="center"/>
        <w:tblLook w:val="04A0" w:firstRow="1" w:lastRow="0" w:firstColumn="1" w:lastColumn="0" w:noHBand="0" w:noVBand="1"/>
      </w:tblPr>
      <w:tblGrid>
        <w:gridCol w:w="1454"/>
        <w:gridCol w:w="5156"/>
        <w:gridCol w:w="1506"/>
      </w:tblGrid>
      <w:tr w:rsidR="002A36C2" w:rsidRPr="00054288" w14:paraId="20E881E8" w14:textId="77777777" w:rsidTr="00A761AA">
        <w:trPr>
          <w:trHeight w:val="255"/>
          <w:jc w:val="center"/>
        </w:trPr>
        <w:tc>
          <w:tcPr>
            <w:tcW w:w="1454" w:type="dxa"/>
            <w:shd w:val="clear" w:color="auto" w:fill="D9D9D9" w:themeFill="background1" w:themeFillShade="D9"/>
            <w:vAlign w:val="center"/>
          </w:tcPr>
          <w:p w14:paraId="0286C282" w14:textId="75724C9A" w:rsidR="002A36C2" w:rsidRPr="000945E5" w:rsidRDefault="002A36C2" w:rsidP="00054288">
            <w:pPr>
              <w:jc w:val="center"/>
              <w:rPr>
                <w:rFonts w:asciiTheme="minorHAnsi" w:hAnsiTheme="minorHAnsi"/>
                <w:sz w:val="20"/>
                <w:szCs w:val="20"/>
              </w:rPr>
            </w:pPr>
            <w:r w:rsidRPr="000945E5">
              <w:rPr>
                <w:rFonts w:asciiTheme="minorHAnsi" w:hAnsiTheme="minorHAnsi"/>
                <w:b/>
                <w:sz w:val="20"/>
                <w:szCs w:val="20"/>
              </w:rPr>
              <w:t>EPI</w:t>
            </w:r>
          </w:p>
        </w:tc>
        <w:tc>
          <w:tcPr>
            <w:tcW w:w="5156" w:type="dxa"/>
            <w:shd w:val="clear" w:color="auto" w:fill="D9D9D9" w:themeFill="background1" w:themeFillShade="D9"/>
            <w:vAlign w:val="center"/>
          </w:tcPr>
          <w:p w14:paraId="06E097C6" w14:textId="368BAB73" w:rsidR="002A36C2" w:rsidRPr="000945E5" w:rsidRDefault="002A36C2" w:rsidP="002A36C2">
            <w:pPr>
              <w:jc w:val="center"/>
              <w:rPr>
                <w:rFonts w:asciiTheme="minorHAnsi" w:hAnsiTheme="minorHAnsi"/>
                <w:sz w:val="20"/>
                <w:szCs w:val="20"/>
              </w:rPr>
            </w:pPr>
            <w:r w:rsidRPr="000945E5">
              <w:rPr>
                <w:rFonts w:asciiTheme="minorHAnsi" w:hAnsiTheme="minorHAnsi"/>
                <w:b/>
                <w:sz w:val="20"/>
                <w:szCs w:val="20"/>
              </w:rPr>
              <w:t>ESPECIFICAÇÃO</w:t>
            </w:r>
          </w:p>
        </w:tc>
        <w:tc>
          <w:tcPr>
            <w:tcW w:w="1506" w:type="dxa"/>
            <w:shd w:val="clear" w:color="auto" w:fill="D9D9D9" w:themeFill="background1" w:themeFillShade="D9"/>
            <w:vAlign w:val="center"/>
          </w:tcPr>
          <w:p w14:paraId="712B304A" w14:textId="2AB69EDE" w:rsidR="002A36C2" w:rsidRPr="000945E5" w:rsidRDefault="002A36C2" w:rsidP="00054288">
            <w:pPr>
              <w:jc w:val="center"/>
              <w:rPr>
                <w:rFonts w:asciiTheme="minorHAnsi" w:hAnsiTheme="minorHAnsi"/>
                <w:sz w:val="20"/>
                <w:szCs w:val="20"/>
              </w:rPr>
            </w:pPr>
            <w:r w:rsidRPr="000945E5">
              <w:rPr>
                <w:rFonts w:asciiTheme="minorHAnsi" w:hAnsiTheme="minorHAnsi"/>
                <w:b/>
                <w:sz w:val="20"/>
                <w:szCs w:val="20"/>
              </w:rPr>
              <w:t>QUANTIDADE ANUAL PREVISTA</w:t>
            </w:r>
          </w:p>
        </w:tc>
      </w:tr>
      <w:tr w:rsidR="004962A9" w:rsidRPr="00054288" w14:paraId="14295B99" w14:textId="77777777" w:rsidTr="00A761AA">
        <w:trPr>
          <w:trHeight w:val="255"/>
          <w:jc w:val="center"/>
        </w:trPr>
        <w:tc>
          <w:tcPr>
            <w:tcW w:w="1454" w:type="dxa"/>
            <w:vAlign w:val="center"/>
            <w:hideMark/>
          </w:tcPr>
          <w:p w14:paraId="2C8EFC50" w14:textId="77777777" w:rsidR="004962A9" w:rsidRPr="000945E5" w:rsidRDefault="004962A9" w:rsidP="00054288">
            <w:pPr>
              <w:jc w:val="center"/>
              <w:rPr>
                <w:rFonts w:asciiTheme="minorHAnsi" w:hAnsiTheme="minorHAnsi"/>
                <w:sz w:val="20"/>
                <w:szCs w:val="20"/>
              </w:rPr>
            </w:pPr>
            <w:r w:rsidRPr="000945E5">
              <w:rPr>
                <w:rFonts w:asciiTheme="minorHAnsi" w:hAnsiTheme="minorHAnsi"/>
                <w:sz w:val="20"/>
                <w:szCs w:val="20"/>
              </w:rPr>
              <w:t>Abafador</w:t>
            </w:r>
          </w:p>
        </w:tc>
        <w:tc>
          <w:tcPr>
            <w:tcW w:w="5156" w:type="dxa"/>
            <w:vAlign w:val="center"/>
            <w:hideMark/>
          </w:tcPr>
          <w:p w14:paraId="04725CD1" w14:textId="78071DAD" w:rsidR="004962A9" w:rsidRPr="000945E5" w:rsidRDefault="004962A9" w:rsidP="005A0816">
            <w:pPr>
              <w:rPr>
                <w:rFonts w:asciiTheme="minorHAnsi" w:hAnsiTheme="minorHAnsi"/>
                <w:sz w:val="20"/>
                <w:szCs w:val="20"/>
              </w:rPr>
            </w:pPr>
            <w:proofErr w:type="spellStart"/>
            <w:r w:rsidRPr="000945E5">
              <w:rPr>
                <w:rFonts w:asciiTheme="minorHAnsi" w:hAnsiTheme="minorHAnsi"/>
                <w:sz w:val="20"/>
                <w:szCs w:val="20"/>
              </w:rPr>
              <w:t>Plug</w:t>
            </w:r>
            <w:proofErr w:type="spellEnd"/>
            <w:r w:rsidRPr="000945E5">
              <w:rPr>
                <w:rFonts w:asciiTheme="minorHAnsi" w:hAnsiTheme="minorHAnsi"/>
                <w:sz w:val="20"/>
                <w:szCs w:val="20"/>
              </w:rPr>
              <w:t xml:space="preserve"> ou Co</w:t>
            </w:r>
            <w:r w:rsidR="005A0816">
              <w:rPr>
                <w:rFonts w:asciiTheme="minorHAnsi" w:hAnsiTheme="minorHAnsi"/>
                <w:sz w:val="20"/>
                <w:szCs w:val="20"/>
              </w:rPr>
              <w:t>c</w:t>
            </w:r>
            <w:r w:rsidRPr="000945E5">
              <w:rPr>
                <w:rFonts w:asciiTheme="minorHAnsi" w:hAnsiTheme="minorHAnsi"/>
                <w:sz w:val="20"/>
                <w:szCs w:val="20"/>
              </w:rPr>
              <w:t>ha</w:t>
            </w:r>
          </w:p>
        </w:tc>
        <w:tc>
          <w:tcPr>
            <w:tcW w:w="1506" w:type="dxa"/>
            <w:vAlign w:val="center"/>
            <w:hideMark/>
          </w:tcPr>
          <w:p w14:paraId="325F7C1E" w14:textId="675DA7B2" w:rsidR="004962A9" w:rsidRPr="000945E5" w:rsidRDefault="00C51723" w:rsidP="00054288">
            <w:pPr>
              <w:jc w:val="center"/>
              <w:rPr>
                <w:rFonts w:asciiTheme="minorHAnsi" w:hAnsiTheme="minorHAnsi"/>
                <w:sz w:val="20"/>
                <w:szCs w:val="20"/>
              </w:rPr>
            </w:pPr>
            <w:r>
              <w:rPr>
                <w:rFonts w:asciiTheme="minorHAnsi" w:hAnsiTheme="minorHAnsi"/>
                <w:sz w:val="20"/>
                <w:szCs w:val="20"/>
              </w:rPr>
              <w:t>0</w:t>
            </w:r>
            <w:r w:rsidR="004962A9" w:rsidRPr="000945E5">
              <w:rPr>
                <w:rFonts w:asciiTheme="minorHAnsi" w:hAnsiTheme="minorHAnsi"/>
                <w:sz w:val="20"/>
                <w:szCs w:val="20"/>
              </w:rPr>
              <w:t>3</w:t>
            </w:r>
          </w:p>
        </w:tc>
      </w:tr>
      <w:tr w:rsidR="004962A9" w:rsidRPr="00054288" w14:paraId="4320F4FB" w14:textId="77777777" w:rsidTr="00A761AA">
        <w:trPr>
          <w:trHeight w:val="255"/>
          <w:jc w:val="center"/>
        </w:trPr>
        <w:tc>
          <w:tcPr>
            <w:tcW w:w="1454" w:type="dxa"/>
            <w:vAlign w:val="center"/>
            <w:hideMark/>
          </w:tcPr>
          <w:p w14:paraId="7921D9BA" w14:textId="77777777" w:rsidR="00412F3C" w:rsidRDefault="004962A9" w:rsidP="00412F3C">
            <w:pPr>
              <w:jc w:val="center"/>
              <w:rPr>
                <w:rFonts w:asciiTheme="minorHAnsi" w:hAnsiTheme="minorHAnsi"/>
                <w:sz w:val="20"/>
                <w:szCs w:val="20"/>
              </w:rPr>
            </w:pPr>
            <w:r w:rsidRPr="000945E5">
              <w:rPr>
                <w:rFonts w:asciiTheme="minorHAnsi" w:hAnsiTheme="minorHAnsi"/>
                <w:sz w:val="20"/>
                <w:szCs w:val="20"/>
              </w:rPr>
              <w:t>Luva longa</w:t>
            </w:r>
          </w:p>
          <w:p w14:paraId="11ABC81D" w14:textId="3EAE8577" w:rsidR="004962A9" w:rsidRPr="000945E5" w:rsidRDefault="00412F3C" w:rsidP="00412F3C">
            <w:pPr>
              <w:jc w:val="center"/>
              <w:rPr>
                <w:rFonts w:asciiTheme="minorHAnsi" w:hAnsiTheme="minorHAnsi"/>
                <w:sz w:val="20"/>
                <w:szCs w:val="20"/>
              </w:rPr>
            </w:pPr>
            <w:r>
              <w:rPr>
                <w:rFonts w:asciiTheme="minorHAnsi" w:hAnsiTheme="minorHAnsi"/>
                <w:sz w:val="20"/>
                <w:szCs w:val="20"/>
              </w:rPr>
              <w:t>(</w:t>
            </w:r>
            <w:proofErr w:type="gramStart"/>
            <w:r>
              <w:rPr>
                <w:rFonts w:asciiTheme="minorHAnsi" w:hAnsiTheme="minorHAnsi"/>
                <w:sz w:val="20"/>
                <w:szCs w:val="20"/>
              </w:rPr>
              <w:t>Tam</w:t>
            </w:r>
            <w:proofErr w:type="gramEnd"/>
            <w:r>
              <w:rPr>
                <w:rFonts w:asciiTheme="minorHAnsi" w:hAnsiTheme="minorHAnsi"/>
                <w:sz w:val="20"/>
                <w:szCs w:val="20"/>
              </w:rPr>
              <w:t>. “</w:t>
            </w:r>
            <w:r w:rsidR="004962A9" w:rsidRPr="000945E5">
              <w:rPr>
                <w:rFonts w:asciiTheme="minorHAnsi" w:hAnsiTheme="minorHAnsi"/>
                <w:sz w:val="20"/>
                <w:szCs w:val="20"/>
              </w:rPr>
              <w:t>G</w:t>
            </w:r>
            <w:r>
              <w:rPr>
                <w:rFonts w:asciiTheme="minorHAnsi" w:hAnsiTheme="minorHAnsi"/>
                <w:sz w:val="20"/>
                <w:szCs w:val="20"/>
              </w:rPr>
              <w:t>”)</w:t>
            </w:r>
          </w:p>
        </w:tc>
        <w:tc>
          <w:tcPr>
            <w:tcW w:w="5156" w:type="dxa"/>
            <w:vAlign w:val="center"/>
            <w:hideMark/>
          </w:tcPr>
          <w:p w14:paraId="0628B79C" w14:textId="77777777" w:rsidR="004962A9" w:rsidRPr="000945E5" w:rsidRDefault="004962A9" w:rsidP="00054288">
            <w:pPr>
              <w:rPr>
                <w:rFonts w:asciiTheme="minorHAnsi" w:hAnsiTheme="minorHAnsi"/>
                <w:sz w:val="20"/>
                <w:szCs w:val="20"/>
              </w:rPr>
            </w:pPr>
            <w:r w:rsidRPr="000945E5">
              <w:rPr>
                <w:rFonts w:asciiTheme="minorHAnsi" w:hAnsiTheme="minorHAnsi"/>
                <w:sz w:val="20"/>
                <w:szCs w:val="20"/>
              </w:rPr>
              <w:t>Látex</w:t>
            </w:r>
          </w:p>
        </w:tc>
        <w:tc>
          <w:tcPr>
            <w:tcW w:w="1506" w:type="dxa"/>
            <w:vAlign w:val="center"/>
            <w:hideMark/>
          </w:tcPr>
          <w:p w14:paraId="6318A28D" w14:textId="77777777" w:rsidR="004962A9" w:rsidRPr="000945E5" w:rsidRDefault="004962A9" w:rsidP="00054288">
            <w:pPr>
              <w:jc w:val="center"/>
              <w:rPr>
                <w:rFonts w:asciiTheme="minorHAnsi" w:hAnsiTheme="minorHAnsi"/>
                <w:sz w:val="20"/>
                <w:szCs w:val="20"/>
              </w:rPr>
            </w:pPr>
            <w:r w:rsidRPr="000945E5">
              <w:rPr>
                <w:rFonts w:asciiTheme="minorHAnsi" w:hAnsiTheme="minorHAnsi"/>
                <w:sz w:val="20"/>
                <w:szCs w:val="20"/>
              </w:rPr>
              <w:t>52</w:t>
            </w:r>
          </w:p>
        </w:tc>
      </w:tr>
      <w:tr w:rsidR="004962A9" w:rsidRPr="00054288" w14:paraId="558213F4" w14:textId="77777777" w:rsidTr="00A761AA">
        <w:trPr>
          <w:trHeight w:val="510"/>
          <w:jc w:val="center"/>
        </w:trPr>
        <w:tc>
          <w:tcPr>
            <w:tcW w:w="1454" w:type="dxa"/>
            <w:vAlign w:val="center"/>
            <w:hideMark/>
          </w:tcPr>
          <w:p w14:paraId="62632164" w14:textId="77777777" w:rsidR="004962A9" w:rsidRPr="000945E5" w:rsidRDefault="004962A9" w:rsidP="00054288">
            <w:pPr>
              <w:jc w:val="center"/>
              <w:rPr>
                <w:rFonts w:asciiTheme="minorHAnsi" w:hAnsiTheme="minorHAnsi"/>
                <w:sz w:val="20"/>
                <w:szCs w:val="20"/>
              </w:rPr>
            </w:pPr>
            <w:r w:rsidRPr="000945E5">
              <w:rPr>
                <w:rFonts w:asciiTheme="minorHAnsi" w:hAnsiTheme="minorHAnsi"/>
                <w:sz w:val="20"/>
                <w:szCs w:val="20"/>
              </w:rPr>
              <w:t>Óculos de segurança</w:t>
            </w:r>
          </w:p>
        </w:tc>
        <w:tc>
          <w:tcPr>
            <w:tcW w:w="5156" w:type="dxa"/>
            <w:vAlign w:val="center"/>
            <w:hideMark/>
          </w:tcPr>
          <w:p w14:paraId="1004DBDD" w14:textId="77777777" w:rsidR="004962A9" w:rsidRPr="000945E5" w:rsidRDefault="004962A9" w:rsidP="00054288">
            <w:pPr>
              <w:rPr>
                <w:rFonts w:asciiTheme="minorHAnsi" w:hAnsiTheme="minorHAnsi"/>
                <w:sz w:val="20"/>
                <w:szCs w:val="20"/>
              </w:rPr>
            </w:pPr>
            <w:r w:rsidRPr="000945E5">
              <w:rPr>
                <w:rFonts w:asciiTheme="minorHAnsi" w:hAnsiTheme="minorHAnsi"/>
                <w:sz w:val="20"/>
                <w:szCs w:val="20"/>
              </w:rPr>
              <w:t>Plástico/Acrílico (ou material similar) Lente Escurecida</w:t>
            </w:r>
          </w:p>
        </w:tc>
        <w:tc>
          <w:tcPr>
            <w:tcW w:w="1506" w:type="dxa"/>
            <w:vAlign w:val="center"/>
            <w:hideMark/>
          </w:tcPr>
          <w:p w14:paraId="25735B4B" w14:textId="5AA2E9E6" w:rsidR="004962A9" w:rsidRPr="000945E5" w:rsidRDefault="009F0C0C" w:rsidP="00054288">
            <w:pPr>
              <w:jc w:val="center"/>
              <w:rPr>
                <w:rFonts w:asciiTheme="minorHAnsi" w:hAnsiTheme="minorHAnsi"/>
                <w:sz w:val="20"/>
                <w:szCs w:val="20"/>
              </w:rPr>
            </w:pPr>
            <w:r>
              <w:rPr>
                <w:rFonts w:asciiTheme="minorHAnsi" w:hAnsiTheme="minorHAnsi"/>
                <w:sz w:val="20"/>
                <w:szCs w:val="20"/>
              </w:rPr>
              <w:t>0</w:t>
            </w:r>
            <w:r w:rsidR="004962A9" w:rsidRPr="000945E5">
              <w:rPr>
                <w:rFonts w:asciiTheme="minorHAnsi" w:hAnsiTheme="minorHAnsi"/>
                <w:sz w:val="20"/>
                <w:szCs w:val="20"/>
              </w:rPr>
              <w:t>2</w:t>
            </w:r>
          </w:p>
        </w:tc>
      </w:tr>
      <w:tr w:rsidR="004962A9" w:rsidRPr="00054288" w14:paraId="669F893B" w14:textId="77777777" w:rsidTr="00A761AA">
        <w:trPr>
          <w:trHeight w:val="1050"/>
          <w:jc w:val="center"/>
        </w:trPr>
        <w:tc>
          <w:tcPr>
            <w:tcW w:w="1454" w:type="dxa"/>
            <w:vAlign w:val="center"/>
            <w:hideMark/>
          </w:tcPr>
          <w:p w14:paraId="7A444AF5" w14:textId="01E555C6" w:rsidR="004962A9" w:rsidRPr="000945E5" w:rsidRDefault="009F0C0C" w:rsidP="00054288">
            <w:pPr>
              <w:jc w:val="center"/>
              <w:rPr>
                <w:rFonts w:asciiTheme="minorHAnsi" w:hAnsiTheme="minorHAnsi"/>
                <w:sz w:val="20"/>
                <w:szCs w:val="20"/>
              </w:rPr>
            </w:pPr>
            <w:r>
              <w:rPr>
                <w:rFonts w:asciiTheme="minorHAnsi" w:hAnsiTheme="minorHAnsi"/>
                <w:sz w:val="20"/>
                <w:szCs w:val="20"/>
              </w:rPr>
              <w:t>M</w:t>
            </w:r>
            <w:r w:rsidRPr="000945E5">
              <w:rPr>
                <w:rFonts w:asciiTheme="minorHAnsi" w:hAnsiTheme="minorHAnsi"/>
                <w:sz w:val="20"/>
                <w:szCs w:val="20"/>
              </w:rPr>
              <w:t>áscara industrial</w:t>
            </w:r>
          </w:p>
        </w:tc>
        <w:tc>
          <w:tcPr>
            <w:tcW w:w="5156" w:type="dxa"/>
            <w:vAlign w:val="center"/>
            <w:hideMark/>
          </w:tcPr>
          <w:p w14:paraId="28FC989C" w14:textId="33947945" w:rsidR="004962A9" w:rsidRPr="000945E5" w:rsidRDefault="009F0C0C" w:rsidP="009F0C0C">
            <w:pPr>
              <w:jc w:val="both"/>
              <w:rPr>
                <w:rFonts w:asciiTheme="minorHAnsi" w:hAnsiTheme="minorHAnsi"/>
                <w:sz w:val="20"/>
                <w:szCs w:val="20"/>
              </w:rPr>
            </w:pPr>
            <w:r>
              <w:rPr>
                <w:rFonts w:asciiTheme="minorHAnsi" w:hAnsiTheme="minorHAnsi"/>
                <w:sz w:val="20"/>
                <w:szCs w:val="20"/>
              </w:rPr>
              <w:t>M</w:t>
            </w:r>
            <w:r w:rsidRPr="000945E5">
              <w:rPr>
                <w:rFonts w:asciiTheme="minorHAnsi" w:hAnsiTheme="minorHAnsi"/>
                <w:sz w:val="20"/>
                <w:szCs w:val="20"/>
              </w:rPr>
              <w:t>áscara (respirador facial), com filtro duplo de carvão ativado para reter vapores orgânicos ou ácidos, em borracha de silicone na cor cinza e com elástico.</w:t>
            </w:r>
          </w:p>
        </w:tc>
        <w:tc>
          <w:tcPr>
            <w:tcW w:w="1506" w:type="dxa"/>
            <w:vAlign w:val="center"/>
            <w:hideMark/>
          </w:tcPr>
          <w:p w14:paraId="7D775908" w14:textId="77777777" w:rsidR="004962A9" w:rsidRPr="000945E5" w:rsidRDefault="004962A9" w:rsidP="00054288">
            <w:pPr>
              <w:jc w:val="center"/>
              <w:rPr>
                <w:rFonts w:asciiTheme="minorHAnsi" w:hAnsiTheme="minorHAnsi"/>
                <w:sz w:val="20"/>
                <w:szCs w:val="20"/>
              </w:rPr>
            </w:pPr>
            <w:r w:rsidRPr="000945E5">
              <w:rPr>
                <w:rFonts w:asciiTheme="minorHAnsi" w:hAnsiTheme="minorHAnsi"/>
                <w:sz w:val="20"/>
                <w:szCs w:val="20"/>
              </w:rPr>
              <w:t>12</w:t>
            </w:r>
          </w:p>
        </w:tc>
      </w:tr>
      <w:tr w:rsidR="004962A9" w:rsidRPr="00054288" w14:paraId="2D425018" w14:textId="77777777" w:rsidTr="00A761AA">
        <w:trPr>
          <w:trHeight w:val="1196"/>
          <w:jc w:val="center"/>
        </w:trPr>
        <w:tc>
          <w:tcPr>
            <w:tcW w:w="1454" w:type="dxa"/>
            <w:vAlign w:val="center"/>
            <w:hideMark/>
          </w:tcPr>
          <w:p w14:paraId="116089E8" w14:textId="788BC88F" w:rsidR="004962A9" w:rsidRPr="000945E5" w:rsidRDefault="004962A9" w:rsidP="00054288">
            <w:pPr>
              <w:jc w:val="center"/>
              <w:rPr>
                <w:rFonts w:asciiTheme="minorHAnsi" w:hAnsiTheme="minorHAnsi"/>
                <w:sz w:val="20"/>
                <w:szCs w:val="20"/>
              </w:rPr>
            </w:pPr>
            <w:r w:rsidRPr="000945E5">
              <w:rPr>
                <w:rFonts w:asciiTheme="minorHAnsi" w:hAnsiTheme="minorHAnsi"/>
                <w:sz w:val="20"/>
                <w:szCs w:val="20"/>
              </w:rPr>
              <w:t>F</w:t>
            </w:r>
            <w:r w:rsidR="009F0C0C" w:rsidRPr="000945E5">
              <w:rPr>
                <w:rFonts w:asciiTheme="minorHAnsi" w:hAnsiTheme="minorHAnsi"/>
                <w:sz w:val="20"/>
                <w:szCs w:val="20"/>
              </w:rPr>
              <w:t>iltro para máscara industrial</w:t>
            </w:r>
          </w:p>
        </w:tc>
        <w:tc>
          <w:tcPr>
            <w:tcW w:w="5156" w:type="dxa"/>
            <w:vAlign w:val="center"/>
            <w:hideMark/>
          </w:tcPr>
          <w:p w14:paraId="3F974B38" w14:textId="5A573EFC" w:rsidR="004962A9" w:rsidRPr="000945E5" w:rsidRDefault="009F0C0C" w:rsidP="009F0C0C">
            <w:pPr>
              <w:jc w:val="both"/>
              <w:rPr>
                <w:rFonts w:asciiTheme="minorHAnsi" w:hAnsiTheme="minorHAnsi"/>
                <w:sz w:val="20"/>
                <w:szCs w:val="20"/>
              </w:rPr>
            </w:pPr>
            <w:r>
              <w:rPr>
                <w:rFonts w:asciiTheme="minorHAnsi" w:hAnsiTheme="minorHAnsi"/>
                <w:sz w:val="20"/>
                <w:szCs w:val="20"/>
              </w:rPr>
              <w:t>F</w:t>
            </w:r>
            <w:r w:rsidRPr="000945E5">
              <w:rPr>
                <w:rFonts w:asciiTheme="minorHAnsi" w:hAnsiTheme="minorHAnsi"/>
                <w:sz w:val="20"/>
                <w:szCs w:val="20"/>
              </w:rPr>
              <w:t xml:space="preserve">iltro respirador, referência 296871, uso máscara </w:t>
            </w:r>
            <w:proofErr w:type="spellStart"/>
            <w:r w:rsidRPr="000945E5">
              <w:rPr>
                <w:rFonts w:asciiTheme="minorHAnsi" w:hAnsiTheme="minorHAnsi"/>
                <w:sz w:val="20"/>
                <w:szCs w:val="20"/>
              </w:rPr>
              <w:t>semifacial</w:t>
            </w:r>
            <w:proofErr w:type="spellEnd"/>
            <w:r w:rsidRPr="000945E5">
              <w:rPr>
                <w:rFonts w:asciiTheme="minorHAnsi" w:hAnsiTheme="minorHAnsi"/>
                <w:sz w:val="20"/>
                <w:szCs w:val="20"/>
              </w:rPr>
              <w:t xml:space="preserve">, aplicação vapores orgânicos como cloro, ácido clorídrico, </w:t>
            </w:r>
            <w:r w:rsidR="00DB1A73" w:rsidRPr="000945E5">
              <w:rPr>
                <w:rFonts w:asciiTheme="minorHAnsi" w:hAnsiTheme="minorHAnsi"/>
                <w:sz w:val="20"/>
                <w:szCs w:val="20"/>
              </w:rPr>
              <w:t>D I</w:t>
            </w:r>
            <w:r w:rsidRPr="000945E5">
              <w:rPr>
                <w:rFonts w:asciiTheme="minorHAnsi" w:hAnsiTheme="minorHAnsi"/>
                <w:sz w:val="20"/>
                <w:szCs w:val="20"/>
              </w:rPr>
              <w:t>, características adicionais com rosca, compatibili</w:t>
            </w:r>
            <w:r w:rsidR="00DB1A73">
              <w:rPr>
                <w:rFonts w:asciiTheme="minorHAnsi" w:hAnsiTheme="minorHAnsi"/>
                <w:sz w:val="20"/>
                <w:szCs w:val="20"/>
              </w:rPr>
              <w:t xml:space="preserve">dade respirador </w:t>
            </w:r>
            <w:proofErr w:type="spellStart"/>
            <w:r w:rsidR="00DB1A73">
              <w:rPr>
                <w:rFonts w:asciiTheme="minorHAnsi" w:hAnsiTheme="minorHAnsi"/>
                <w:sz w:val="20"/>
                <w:szCs w:val="20"/>
              </w:rPr>
              <w:t>advantage</w:t>
            </w:r>
            <w:proofErr w:type="spellEnd"/>
            <w:r w:rsidR="00DB1A73">
              <w:rPr>
                <w:rFonts w:asciiTheme="minorHAnsi" w:hAnsiTheme="minorHAnsi"/>
                <w:sz w:val="20"/>
                <w:szCs w:val="20"/>
              </w:rPr>
              <w:t xml:space="preserve"> 200 </w:t>
            </w:r>
            <w:proofErr w:type="spellStart"/>
            <w:r w:rsidRPr="000945E5">
              <w:rPr>
                <w:rFonts w:asciiTheme="minorHAnsi" w:hAnsiTheme="minorHAnsi"/>
                <w:sz w:val="20"/>
                <w:szCs w:val="20"/>
              </w:rPr>
              <w:t>ls</w:t>
            </w:r>
            <w:proofErr w:type="spellEnd"/>
            <w:r w:rsidR="00B244A3">
              <w:rPr>
                <w:rFonts w:asciiTheme="minorHAnsi" w:hAnsiTheme="minorHAnsi"/>
                <w:sz w:val="20"/>
                <w:szCs w:val="20"/>
              </w:rPr>
              <w:t>.</w:t>
            </w:r>
          </w:p>
        </w:tc>
        <w:tc>
          <w:tcPr>
            <w:tcW w:w="1506" w:type="dxa"/>
            <w:vAlign w:val="center"/>
            <w:hideMark/>
          </w:tcPr>
          <w:p w14:paraId="2A2D7731" w14:textId="77777777" w:rsidR="004962A9" w:rsidRPr="000945E5" w:rsidRDefault="004962A9" w:rsidP="00054288">
            <w:pPr>
              <w:jc w:val="center"/>
              <w:rPr>
                <w:rFonts w:asciiTheme="minorHAnsi" w:hAnsiTheme="minorHAnsi"/>
                <w:sz w:val="20"/>
                <w:szCs w:val="20"/>
              </w:rPr>
            </w:pPr>
            <w:r w:rsidRPr="000945E5">
              <w:rPr>
                <w:rFonts w:asciiTheme="minorHAnsi" w:hAnsiTheme="minorHAnsi"/>
                <w:sz w:val="20"/>
                <w:szCs w:val="20"/>
              </w:rPr>
              <w:t>24</w:t>
            </w:r>
          </w:p>
        </w:tc>
      </w:tr>
      <w:tr w:rsidR="004962A9" w:rsidRPr="00054288" w14:paraId="36647501" w14:textId="77777777" w:rsidTr="00A761AA">
        <w:trPr>
          <w:trHeight w:val="2443"/>
          <w:jc w:val="center"/>
        </w:trPr>
        <w:tc>
          <w:tcPr>
            <w:tcW w:w="1454" w:type="dxa"/>
            <w:vAlign w:val="center"/>
            <w:hideMark/>
          </w:tcPr>
          <w:p w14:paraId="64077285" w14:textId="77777777" w:rsidR="004962A9" w:rsidRPr="000945E5" w:rsidRDefault="004962A9" w:rsidP="00054288">
            <w:pPr>
              <w:jc w:val="center"/>
              <w:rPr>
                <w:rFonts w:asciiTheme="minorHAnsi" w:hAnsiTheme="minorHAnsi"/>
                <w:sz w:val="20"/>
                <w:szCs w:val="20"/>
              </w:rPr>
            </w:pPr>
            <w:r w:rsidRPr="000945E5">
              <w:rPr>
                <w:rFonts w:asciiTheme="minorHAnsi" w:hAnsiTheme="minorHAnsi"/>
                <w:sz w:val="20"/>
                <w:szCs w:val="20"/>
              </w:rPr>
              <w:lastRenderedPageBreak/>
              <w:t>Protetor Solar</w:t>
            </w:r>
          </w:p>
        </w:tc>
        <w:tc>
          <w:tcPr>
            <w:tcW w:w="5156" w:type="dxa"/>
            <w:vAlign w:val="center"/>
            <w:hideMark/>
          </w:tcPr>
          <w:p w14:paraId="0CC1554D" w14:textId="1BBE663C" w:rsidR="004962A9" w:rsidRPr="000945E5" w:rsidRDefault="00DB1A73" w:rsidP="00E1331D">
            <w:pPr>
              <w:jc w:val="both"/>
              <w:rPr>
                <w:rFonts w:asciiTheme="minorHAnsi" w:hAnsiTheme="minorHAnsi"/>
                <w:sz w:val="20"/>
                <w:szCs w:val="20"/>
              </w:rPr>
            </w:pPr>
            <w:r>
              <w:rPr>
                <w:rFonts w:asciiTheme="minorHAnsi" w:hAnsiTheme="minorHAnsi"/>
                <w:sz w:val="20"/>
                <w:szCs w:val="20"/>
              </w:rPr>
              <w:t>P</w:t>
            </w:r>
            <w:r w:rsidR="00E1331D">
              <w:rPr>
                <w:rFonts w:asciiTheme="minorHAnsi" w:hAnsiTheme="minorHAnsi"/>
                <w:sz w:val="20"/>
                <w:szCs w:val="20"/>
              </w:rPr>
              <w:t>rotetor solar, p</w:t>
            </w:r>
            <w:r w:rsidRPr="000945E5">
              <w:rPr>
                <w:rFonts w:asciiTheme="minorHAnsi" w:hAnsiTheme="minorHAnsi"/>
                <w:sz w:val="20"/>
                <w:szCs w:val="20"/>
              </w:rPr>
              <w:t xml:space="preserve">rofissional, fps50, loção emulsionada de coloração natural, não gordurosa e não </w:t>
            </w:r>
            <w:proofErr w:type="spellStart"/>
            <w:r w:rsidRPr="000945E5">
              <w:rPr>
                <w:rFonts w:asciiTheme="minorHAnsi" w:hAnsiTheme="minorHAnsi"/>
                <w:sz w:val="20"/>
                <w:szCs w:val="20"/>
              </w:rPr>
              <w:t>comedogênica</w:t>
            </w:r>
            <w:proofErr w:type="spellEnd"/>
            <w:r w:rsidRPr="000945E5">
              <w:rPr>
                <w:rFonts w:asciiTheme="minorHAnsi" w:hAnsiTheme="minorHAnsi"/>
                <w:sz w:val="20"/>
                <w:szCs w:val="20"/>
              </w:rPr>
              <w:t xml:space="preserve">, proteção contra raios </w:t>
            </w:r>
            <w:r w:rsidR="00E1331D" w:rsidRPr="000945E5">
              <w:rPr>
                <w:rFonts w:asciiTheme="minorHAnsi" w:hAnsiTheme="minorHAnsi"/>
                <w:sz w:val="20"/>
                <w:szCs w:val="20"/>
              </w:rPr>
              <w:t>UVA</w:t>
            </w:r>
            <w:r w:rsidRPr="000945E5">
              <w:rPr>
                <w:rFonts w:asciiTheme="minorHAnsi" w:hAnsiTheme="minorHAnsi"/>
                <w:sz w:val="20"/>
                <w:szCs w:val="20"/>
              </w:rPr>
              <w:t xml:space="preserve"> e </w:t>
            </w:r>
            <w:r w:rsidR="00E1331D" w:rsidRPr="000945E5">
              <w:rPr>
                <w:rFonts w:asciiTheme="minorHAnsi" w:hAnsiTheme="minorHAnsi"/>
                <w:sz w:val="20"/>
                <w:szCs w:val="20"/>
              </w:rPr>
              <w:t>UVB</w:t>
            </w:r>
            <w:r w:rsidRPr="000945E5">
              <w:rPr>
                <w:rFonts w:asciiTheme="minorHAnsi" w:hAnsiTheme="minorHAnsi"/>
                <w:sz w:val="20"/>
                <w:szCs w:val="20"/>
              </w:rPr>
              <w:t>, composto de dióxido de titânio</w:t>
            </w:r>
            <w:r w:rsidR="00E1331D">
              <w:rPr>
                <w:rFonts w:asciiTheme="minorHAnsi" w:hAnsiTheme="minorHAnsi"/>
                <w:sz w:val="20"/>
                <w:szCs w:val="20"/>
              </w:rPr>
              <w:t xml:space="preserve">, </w:t>
            </w:r>
            <w:proofErr w:type="spellStart"/>
            <w:r w:rsidR="00E1331D">
              <w:rPr>
                <w:rFonts w:asciiTheme="minorHAnsi" w:hAnsiTheme="minorHAnsi"/>
                <w:sz w:val="20"/>
                <w:szCs w:val="20"/>
              </w:rPr>
              <w:t>micronizado</w:t>
            </w:r>
            <w:proofErr w:type="spellEnd"/>
            <w:r w:rsidR="00E1331D">
              <w:rPr>
                <w:rFonts w:asciiTheme="minorHAnsi" w:hAnsiTheme="minorHAnsi"/>
                <w:sz w:val="20"/>
                <w:szCs w:val="20"/>
              </w:rPr>
              <w:t xml:space="preserve"> ou em suspensão. F</w:t>
            </w:r>
            <w:r w:rsidRPr="000945E5">
              <w:rPr>
                <w:rFonts w:asciiTheme="minorHAnsi" w:hAnsiTheme="minorHAnsi"/>
                <w:sz w:val="20"/>
                <w:szCs w:val="20"/>
              </w:rPr>
              <w:t xml:space="preserve">ormulação cosmética e não </w:t>
            </w:r>
            <w:proofErr w:type="gramStart"/>
            <w:r w:rsidRPr="000945E5">
              <w:rPr>
                <w:rFonts w:asciiTheme="minorHAnsi" w:hAnsiTheme="minorHAnsi"/>
                <w:sz w:val="20"/>
                <w:szCs w:val="20"/>
              </w:rPr>
              <w:t>oclusiva, hidratante</w:t>
            </w:r>
            <w:proofErr w:type="gramEnd"/>
            <w:r w:rsidRPr="000945E5">
              <w:rPr>
                <w:rFonts w:asciiTheme="minorHAnsi" w:hAnsiTheme="minorHAnsi"/>
                <w:sz w:val="20"/>
                <w:szCs w:val="20"/>
              </w:rPr>
              <w:t xml:space="preserve"> e emoliente, </w:t>
            </w:r>
            <w:proofErr w:type="spellStart"/>
            <w:r w:rsidRPr="000945E5">
              <w:rPr>
                <w:rFonts w:asciiTheme="minorHAnsi" w:hAnsiTheme="minorHAnsi"/>
                <w:sz w:val="20"/>
                <w:szCs w:val="20"/>
              </w:rPr>
              <w:t>ph</w:t>
            </w:r>
            <w:proofErr w:type="spellEnd"/>
            <w:r w:rsidRPr="000945E5">
              <w:rPr>
                <w:rFonts w:asciiTheme="minorHAnsi" w:hAnsiTheme="minorHAnsi"/>
                <w:sz w:val="20"/>
                <w:szCs w:val="20"/>
              </w:rPr>
              <w:t xml:space="preserve"> fisiológico e livre de óleo, deve ser dermatologicamente testado e resistente à água. </w:t>
            </w:r>
            <w:r w:rsidR="00E1331D">
              <w:rPr>
                <w:rFonts w:asciiTheme="minorHAnsi" w:hAnsiTheme="minorHAnsi"/>
                <w:sz w:val="20"/>
                <w:szCs w:val="20"/>
              </w:rPr>
              <w:t>Va</w:t>
            </w:r>
            <w:r w:rsidR="00E1331D" w:rsidRPr="000945E5">
              <w:rPr>
                <w:rFonts w:asciiTheme="minorHAnsi" w:hAnsiTheme="minorHAnsi"/>
                <w:sz w:val="20"/>
                <w:szCs w:val="20"/>
              </w:rPr>
              <w:t>lidade</w:t>
            </w:r>
            <w:r w:rsidR="00E1331D">
              <w:rPr>
                <w:rFonts w:asciiTheme="minorHAnsi" w:hAnsiTheme="minorHAnsi"/>
                <w:sz w:val="20"/>
                <w:szCs w:val="20"/>
              </w:rPr>
              <w:t xml:space="preserve"> mínima 02 anos a partir da entrega. B</w:t>
            </w:r>
            <w:r w:rsidRPr="000945E5">
              <w:rPr>
                <w:rFonts w:asciiTheme="minorHAnsi" w:hAnsiTheme="minorHAnsi"/>
                <w:sz w:val="20"/>
                <w:szCs w:val="20"/>
              </w:rPr>
              <w:t>isnaga com 120 g.</w:t>
            </w:r>
          </w:p>
        </w:tc>
        <w:tc>
          <w:tcPr>
            <w:tcW w:w="1506" w:type="dxa"/>
            <w:vAlign w:val="center"/>
            <w:hideMark/>
          </w:tcPr>
          <w:p w14:paraId="6FF21D8C" w14:textId="77777777" w:rsidR="004962A9" w:rsidRPr="000945E5" w:rsidRDefault="004962A9" w:rsidP="00054288">
            <w:pPr>
              <w:jc w:val="center"/>
              <w:rPr>
                <w:rFonts w:asciiTheme="minorHAnsi" w:hAnsiTheme="minorHAnsi"/>
                <w:sz w:val="20"/>
                <w:szCs w:val="20"/>
              </w:rPr>
            </w:pPr>
            <w:r w:rsidRPr="000945E5">
              <w:rPr>
                <w:rFonts w:asciiTheme="minorHAnsi" w:hAnsiTheme="minorHAnsi"/>
                <w:sz w:val="20"/>
                <w:szCs w:val="20"/>
              </w:rPr>
              <w:t>24</w:t>
            </w:r>
          </w:p>
        </w:tc>
      </w:tr>
      <w:tr w:rsidR="004962A9" w:rsidRPr="00054288" w14:paraId="4F3D7698" w14:textId="77777777" w:rsidTr="00A761AA">
        <w:trPr>
          <w:trHeight w:val="255"/>
          <w:jc w:val="center"/>
        </w:trPr>
        <w:tc>
          <w:tcPr>
            <w:tcW w:w="1454" w:type="dxa"/>
            <w:vAlign w:val="center"/>
            <w:hideMark/>
          </w:tcPr>
          <w:p w14:paraId="46E9657B" w14:textId="592A7AEC" w:rsidR="004962A9" w:rsidRPr="000945E5" w:rsidRDefault="00A730FF" w:rsidP="00054288">
            <w:pPr>
              <w:jc w:val="center"/>
              <w:rPr>
                <w:rFonts w:asciiTheme="minorHAnsi" w:hAnsiTheme="minorHAnsi"/>
                <w:sz w:val="20"/>
                <w:szCs w:val="20"/>
              </w:rPr>
            </w:pPr>
            <w:r w:rsidRPr="000945E5">
              <w:rPr>
                <w:rFonts w:asciiTheme="minorHAnsi" w:hAnsiTheme="minorHAnsi"/>
                <w:sz w:val="20"/>
                <w:szCs w:val="20"/>
              </w:rPr>
              <w:t>Chapéu</w:t>
            </w:r>
          </w:p>
        </w:tc>
        <w:tc>
          <w:tcPr>
            <w:tcW w:w="5156" w:type="dxa"/>
            <w:vAlign w:val="center"/>
            <w:hideMark/>
          </w:tcPr>
          <w:p w14:paraId="02E6E96B" w14:textId="77777777" w:rsidR="004962A9" w:rsidRPr="000945E5" w:rsidRDefault="004962A9" w:rsidP="00054288">
            <w:pPr>
              <w:rPr>
                <w:rFonts w:asciiTheme="minorHAnsi" w:hAnsiTheme="minorHAnsi"/>
                <w:sz w:val="20"/>
                <w:szCs w:val="20"/>
              </w:rPr>
            </w:pPr>
            <w:r w:rsidRPr="000945E5">
              <w:rPr>
                <w:rFonts w:asciiTheme="minorHAnsi" w:hAnsiTheme="minorHAnsi"/>
                <w:sz w:val="20"/>
                <w:szCs w:val="20"/>
              </w:rPr>
              <w:t>Chapéu de palha fina com arame</w:t>
            </w:r>
          </w:p>
        </w:tc>
        <w:tc>
          <w:tcPr>
            <w:tcW w:w="1506" w:type="dxa"/>
            <w:vAlign w:val="center"/>
            <w:hideMark/>
          </w:tcPr>
          <w:p w14:paraId="6F955727" w14:textId="2EDBB367" w:rsidR="004962A9" w:rsidRPr="000945E5" w:rsidRDefault="00E25F10" w:rsidP="00054288">
            <w:pPr>
              <w:jc w:val="center"/>
              <w:rPr>
                <w:rFonts w:asciiTheme="minorHAnsi" w:hAnsiTheme="minorHAnsi"/>
                <w:sz w:val="20"/>
                <w:szCs w:val="20"/>
              </w:rPr>
            </w:pPr>
            <w:r>
              <w:rPr>
                <w:rFonts w:asciiTheme="minorHAnsi" w:hAnsiTheme="minorHAnsi"/>
                <w:sz w:val="20"/>
                <w:szCs w:val="20"/>
              </w:rPr>
              <w:t>0</w:t>
            </w:r>
            <w:r w:rsidR="004962A9" w:rsidRPr="000945E5">
              <w:rPr>
                <w:rFonts w:asciiTheme="minorHAnsi" w:hAnsiTheme="minorHAnsi"/>
                <w:sz w:val="20"/>
                <w:szCs w:val="20"/>
              </w:rPr>
              <w:t>4</w:t>
            </w:r>
          </w:p>
        </w:tc>
      </w:tr>
      <w:tr w:rsidR="004962A9" w:rsidRPr="00054288" w14:paraId="1C86C32C" w14:textId="77777777" w:rsidTr="00A761AA">
        <w:trPr>
          <w:trHeight w:val="255"/>
          <w:jc w:val="center"/>
        </w:trPr>
        <w:tc>
          <w:tcPr>
            <w:tcW w:w="1454" w:type="dxa"/>
            <w:vAlign w:val="center"/>
            <w:hideMark/>
          </w:tcPr>
          <w:p w14:paraId="03FB868E" w14:textId="77777777" w:rsidR="004962A9" w:rsidRPr="000945E5" w:rsidRDefault="004962A9" w:rsidP="00054288">
            <w:pPr>
              <w:jc w:val="center"/>
              <w:rPr>
                <w:rFonts w:asciiTheme="minorHAnsi" w:hAnsiTheme="minorHAnsi"/>
                <w:sz w:val="20"/>
                <w:szCs w:val="20"/>
              </w:rPr>
            </w:pPr>
            <w:r w:rsidRPr="000945E5">
              <w:rPr>
                <w:rFonts w:asciiTheme="minorHAnsi" w:hAnsiTheme="minorHAnsi"/>
                <w:sz w:val="20"/>
                <w:szCs w:val="20"/>
              </w:rPr>
              <w:t>Capacete</w:t>
            </w:r>
          </w:p>
        </w:tc>
        <w:tc>
          <w:tcPr>
            <w:tcW w:w="5156" w:type="dxa"/>
            <w:vAlign w:val="center"/>
            <w:hideMark/>
          </w:tcPr>
          <w:p w14:paraId="6365A730" w14:textId="77777777" w:rsidR="004962A9" w:rsidRPr="000945E5" w:rsidRDefault="004962A9" w:rsidP="00054288">
            <w:pPr>
              <w:rPr>
                <w:rFonts w:asciiTheme="minorHAnsi" w:hAnsiTheme="minorHAnsi"/>
                <w:sz w:val="20"/>
                <w:szCs w:val="20"/>
              </w:rPr>
            </w:pPr>
            <w:r w:rsidRPr="000945E5">
              <w:rPr>
                <w:rFonts w:asciiTheme="minorHAnsi" w:hAnsiTheme="minorHAnsi"/>
                <w:sz w:val="20"/>
                <w:szCs w:val="20"/>
              </w:rPr>
              <w:t>Plástico/Acrílico (ou material similar)</w:t>
            </w:r>
          </w:p>
        </w:tc>
        <w:tc>
          <w:tcPr>
            <w:tcW w:w="1506" w:type="dxa"/>
            <w:vAlign w:val="center"/>
            <w:hideMark/>
          </w:tcPr>
          <w:p w14:paraId="4DCBBFB8" w14:textId="3D7E3954" w:rsidR="004962A9" w:rsidRPr="000945E5" w:rsidRDefault="00E25F10" w:rsidP="00054288">
            <w:pPr>
              <w:jc w:val="center"/>
              <w:rPr>
                <w:rFonts w:asciiTheme="minorHAnsi" w:hAnsiTheme="minorHAnsi"/>
                <w:sz w:val="20"/>
                <w:szCs w:val="20"/>
              </w:rPr>
            </w:pPr>
            <w:r>
              <w:rPr>
                <w:rFonts w:asciiTheme="minorHAnsi" w:hAnsiTheme="minorHAnsi"/>
                <w:sz w:val="20"/>
                <w:szCs w:val="20"/>
              </w:rPr>
              <w:t>0</w:t>
            </w:r>
            <w:r w:rsidR="004962A9" w:rsidRPr="000945E5">
              <w:rPr>
                <w:rFonts w:asciiTheme="minorHAnsi" w:hAnsiTheme="minorHAnsi"/>
                <w:sz w:val="20"/>
                <w:szCs w:val="20"/>
              </w:rPr>
              <w:t>2</w:t>
            </w:r>
          </w:p>
        </w:tc>
      </w:tr>
    </w:tbl>
    <w:p w14:paraId="78FA33D7" w14:textId="77777777" w:rsidR="004962A9" w:rsidRDefault="004962A9" w:rsidP="004962A9">
      <w:pPr>
        <w:spacing w:before="120" w:after="120" w:line="276" w:lineRule="auto"/>
        <w:ind w:left="856"/>
        <w:jc w:val="both"/>
        <w:rPr>
          <w:rFonts w:asciiTheme="minorHAnsi" w:hAnsiTheme="minorHAnsi" w:cs="Arial"/>
          <w:bCs/>
          <w:szCs w:val="20"/>
        </w:rPr>
      </w:pPr>
    </w:p>
    <w:p w14:paraId="6526B3CD" w14:textId="77777777" w:rsidR="00385D63" w:rsidRPr="00D2785A" w:rsidRDefault="00385D63" w:rsidP="004962A9">
      <w:pPr>
        <w:spacing w:before="120" w:after="120" w:line="276" w:lineRule="auto"/>
        <w:ind w:left="856"/>
        <w:jc w:val="both"/>
        <w:rPr>
          <w:rFonts w:asciiTheme="minorHAnsi" w:hAnsiTheme="minorHAnsi" w:cs="Arial"/>
          <w:bCs/>
          <w:szCs w:val="20"/>
        </w:rPr>
      </w:pPr>
    </w:p>
    <w:tbl>
      <w:tblPr>
        <w:tblStyle w:val="Tabelacomgrade"/>
        <w:tblW w:w="8222" w:type="dxa"/>
        <w:tblInd w:w="817" w:type="dxa"/>
        <w:tblLayout w:type="fixed"/>
        <w:tblLook w:val="04A0" w:firstRow="1" w:lastRow="0" w:firstColumn="1" w:lastColumn="0" w:noHBand="0" w:noVBand="1"/>
      </w:tblPr>
      <w:tblGrid>
        <w:gridCol w:w="1701"/>
        <w:gridCol w:w="4961"/>
        <w:gridCol w:w="1560"/>
      </w:tblGrid>
      <w:tr w:rsidR="004962A9" w:rsidRPr="00D2785A" w14:paraId="23EB18A5" w14:textId="77777777" w:rsidTr="007011F8">
        <w:trPr>
          <w:trHeight w:val="510"/>
        </w:trPr>
        <w:tc>
          <w:tcPr>
            <w:tcW w:w="1701" w:type="dxa"/>
            <w:shd w:val="clear" w:color="auto" w:fill="BFBFBF" w:themeFill="background1" w:themeFillShade="BF"/>
            <w:vAlign w:val="center"/>
            <w:hideMark/>
          </w:tcPr>
          <w:p w14:paraId="31A3BC89" w14:textId="77777777" w:rsidR="004962A9" w:rsidRPr="000945E5" w:rsidRDefault="004962A9" w:rsidP="00F831C8">
            <w:pPr>
              <w:jc w:val="center"/>
              <w:rPr>
                <w:rFonts w:asciiTheme="minorHAnsi" w:hAnsiTheme="minorHAnsi" w:cs="Times New Roman"/>
                <w:b/>
                <w:bCs/>
                <w:color w:val="000000"/>
                <w:sz w:val="20"/>
                <w:szCs w:val="20"/>
              </w:rPr>
            </w:pPr>
            <w:r w:rsidRPr="000945E5">
              <w:rPr>
                <w:rFonts w:asciiTheme="minorHAnsi" w:hAnsiTheme="minorHAnsi" w:cs="Times New Roman"/>
                <w:b/>
                <w:bCs/>
                <w:color w:val="000000"/>
                <w:sz w:val="20"/>
                <w:szCs w:val="20"/>
              </w:rPr>
              <w:t>MATERIAL</w:t>
            </w:r>
          </w:p>
        </w:tc>
        <w:tc>
          <w:tcPr>
            <w:tcW w:w="4961" w:type="dxa"/>
            <w:shd w:val="clear" w:color="auto" w:fill="BFBFBF" w:themeFill="background1" w:themeFillShade="BF"/>
            <w:vAlign w:val="center"/>
            <w:hideMark/>
          </w:tcPr>
          <w:p w14:paraId="7184B027" w14:textId="77777777" w:rsidR="004962A9" w:rsidRPr="000945E5" w:rsidRDefault="004962A9" w:rsidP="00F831C8">
            <w:pPr>
              <w:jc w:val="center"/>
              <w:rPr>
                <w:rFonts w:asciiTheme="minorHAnsi" w:hAnsiTheme="minorHAnsi" w:cs="Times New Roman"/>
                <w:b/>
                <w:bCs/>
                <w:color w:val="000000"/>
                <w:sz w:val="20"/>
                <w:szCs w:val="20"/>
              </w:rPr>
            </w:pPr>
            <w:r w:rsidRPr="000945E5">
              <w:rPr>
                <w:rFonts w:asciiTheme="minorHAnsi" w:hAnsiTheme="minorHAnsi" w:cs="Times New Roman"/>
                <w:b/>
                <w:bCs/>
                <w:color w:val="000000"/>
                <w:sz w:val="20"/>
                <w:szCs w:val="20"/>
              </w:rPr>
              <w:t>ESPECIFICAÇÃO</w:t>
            </w:r>
          </w:p>
        </w:tc>
        <w:tc>
          <w:tcPr>
            <w:tcW w:w="1560" w:type="dxa"/>
            <w:shd w:val="clear" w:color="auto" w:fill="BFBFBF" w:themeFill="background1" w:themeFillShade="BF"/>
            <w:vAlign w:val="center"/>
            <w:hideMark/>
          </w:tcPr>
          <w:p w14:paraId="0A66C6F3" w14:textId="77777777" w:rsidR="004962A9" w:rsidRPr="000945E5" w:rsidRDefault="004962A9" w:rsidP="00F831C8">
            <w:pPr>
              <w:jc w:val="center"/>
              <w:rPr>
                <w:rFonts w:asciiTheme="minorHAnsi" w:hAnsiTheme="minorHAnsi" w:cs="Times New Roman"/>
                <w:b/>
                <w:bCs/>
                <w:color w:val="000000"/>
                <w:sz w:val="20"/>
                <w:szCs w:val="20"/>
              </w:rPr>
            </w:pPr>
            <w:r w:rsidRPr="000945E5">
              <w:rPr>
                <w:rFonts w:asciiTheme="minorHAnsi" w:hAnsiTheme="minorHAnsi" w:cs="Times New Roman"/>
                <w:b/>
                <w:bCs/>
                <w:color w:val="000000"/>
                <w:sz w:val="20"/>
                <w:szCs w:val="20"/>
              </w:rPr>
              <w:t>QUANTIDADE ANUAL</w:t>
            </w:r>
          </w:p>
        </w:tc>
      </w:tr>
      <w:tr w:rsidR="004962A9" w:rsidRPr="00D2785A" w14:paraId="69A441BB" w14:textId="77777777" w:rsidTr="007011F8">
        <w:trPr>
          <w:trHeight w:val="300"/>
        </w:trPr>
        <w:tc>
          <w:tcPr>
            <w:tcW w:w="1701" w:type="dxa"/>
            <w:vAlign w:val="center"/>
            <w:hideMark/>
          </w:tcPr>
          <w:p w14:paraId="0D1D268B" w14:textId="77777777" w:rsidR="004962A9" w:rsidRPr="000945E5" w:rsidRDefault="004962A9" w:rsidP="00F831C8">
            <w:pPr>
              <w:jc w:val="center"/>
              <w:rPr>
                <w:rFonts w:asciiTheme="minorHAnsi" w:hAnsiTheme="minorHAnsi" w:cs="Times New Roman"/>
                <w:color w:val="000000"/>
                <w:sz w:val="20"/>
                <w:szCs w:val="20"/>
              </w:rPr>
            </w:pPr>
            <w:r w:rsidRPr="000945E5">
              <w:rPr>
                <w:rFonts w:asciiTheme="minorHAnsi" w:hAnsiTheme="minorHAnsi" w:cs="Times New Roman"/>
                <w:color w:val="000000"/>
                <w:sz w:val="20"/>
                <w:szCs w:val="20"/>
              </w:rPr>
              <w:t>Peneira cata-folha</w:t>
            </w:r>
          </w:p>
        </w:tc>
        <w:tc>
          <w:tcPr>
            <w:tcW w:w="4961" w:type="dxa"/>
            <w:vAlign w:val="center"/>
            <w:hideMark/>
          </w:tcPr>
          <w:p w14:paraId="325C699B" w14:textId="77777777" w:rsidR="004962A9" w:rsidRPr="000945E5" w:rsidRDefault="004962A9" w:rsidP="00F831C8">
            <w:pPr>
              <w:jc w:val="center"/>
              <w:rPr>
                <w:rFonts w:asciiTheme="minorHAnsi" w:hAnsiTheme="minorHAnsi" w:cs="Times New Roman"/>
                <w:color w:val="000000"/>
                <w:sz w:val="20"/>
                <w:szCs w:val="20"/>
              </w:rPr>
            </w:pPr>
            <w:r w:rsidRPr="000945E5">
              <w:rPr>
                <w:rFonts w:asciiTheme="minorHAnsi" w:hAnsiTheme="minorHAnsi" w:cs="Times New Roman"/>
                <w:color w:val="000000"/>
                <w:sz w:val="20"/>
                <w:szCs w:val="20"/>
              </w:rPr>
              <w:t>Em armação plástica</w:t>
            </w:r>
          </w:p>
        </w:tc>
        <w:tc>
          <w:tcPr>
            <w:tcW w:w="1560" w:type="dxa"/>
            <w:vAlign w:val="center"/>
            <w:hideMark/>
          </w:tcPr>
          <w:p w14:paraId="1E4C213F" w14:textId="2E6A2D39" w:rsidR="004962A9" w:rsidRPr="000945E5" w:rsidRDefault="00E25F10" w:rsidP="00F831C8">
            <w:pPr>
              <w:jc w:val="center"/>
              <w:rPr>
                <w:rFonts w:asciiTheme="minorHAnsi" w:hAnsiTheme="minorHAnsi" w:cs="Times New Roman"/>
                <w:color w:val="000000"/>
                <w:sz w:val="20"/>
                <w:szCs w:val="20"/>
              </w:rPr>
            </w:pPr>
            <w:r>
              <w:rPr>
                <w:rFonts w:asciiTheme="minorHAnsi" w:hAnsiTheme="minorHAnsi" w:cs="Times New Roman"/>
                <w:color w:val="000000"/>
                <w:sz w:val="20"/>
                <w:szCs w:val="20"/>
              </w:rPr>
              <w:t>0</w:t>
            </w:r>
            <w:r w:rsidR="004962A9" w:rsidRPr="000945E5">
              <w:rPr>
                <w:rFonts w:asciiTheme="minorHAnsi" w:hAnsiTheme="minorHAnsi" w:cs="Times New Roman"/>
                <w:color w:val="000000"/>
                <w:sz w:val="20"/>
                <w:szCs w:val="20"/>
              </w:rPr>
              <w:t>2</w:t>
            </w:r>
          </w:p>
        </w:tc>
      </w:tr>
      <w:tr w:rsidR="00476B03" w:rsidRPr="00D2785A" w14:paraId="6A2B0EC1" w14:textId="77777777" w:rsidTr="007011F8">
        <w:trPr>
          <w:trHeight w:val="300"/>
        </w:trPr>
        <w:tc>
          <w:tcPr>
            <w:tcW w:w="1701" w:type="dxa"/>
            <w:vAlign w:val="center"/>
          </w:tcPr>
          <w:p w14:paraId="5F907DC9" w14:textId="77777777" w:rsidR="00420CF8" w:rsidRDefault="00476B03" w:rsidP="00476B03">
            <w:pPr>
              <w:jc w:val="center"/>
              <w:rPr>
                <w:rFonts w:asciiTheme="minorHAnsi" w:hAnsiTheme="minorHAnsi" w:cs="Times New Roman"/>
                <w:sz w:val="20"/>
                <w:szCs w:val="20"/>
              </w:rPr>
            </w:pPr>
            <w:r w:rsidRPr="00A41122">
              <w:rPr>
                <w:rFonts w:asciiTheme="minorHAnsi" w:hAnsiTheme="minorHAnsi" w:cs="Times New Roman"/>
                <w:sz w:val="20"/>
                <w:szCs w:val="20"/>
              </w:rPr>
              <w:t xml:space="preserve">Álcool </w:t>
            </w:r>
          </w:p>
          <w:p w14:paraId="0B8D7261" w14:textId="453665AE" w:rsidR="00476B03" w:rsidRPr="00A41122" w:rsidRDefault="00476B03" w:rsidP="00476B03">
            <w:pPr>
              <w:jc w:val="center"/>
              <w:rPr>
                <w:rFonts w:asciiTheme="minorHAnsi" w:hAnsiTheme="minorHAnsi" w:cs="Times New Roman"/>
                <w:sz w:val="20"/>
                <w:szCs w:val="20"/>
              </w:rPr>
            </w:pPr>
            <w:r w:rsidRPr="00A41122">
              <w:rPr>
                <w:rFonts w:asciiTheme="minorHAnsi" w:hAnsiTheme="minorHAnsi" w:cs="Times New Roman"/>
                <w:sz w:val="20"/>
                <w:szCs w:val="20"/>
              </w:rPr>
              <w:t>(Litro)</w:t>
            </w:r>
          </w:p>
        </w:tc>
        <w:tc>
          <w:tcPr>
            <w:tcW w:w="4961" w:type="dxa"/>
            <w:vAlign w:val="center"/>
          </w:tcPr>
          <w:p w14:paraId="4C699C4C" w14:textId="5F66B71E" w:rsidR="00476B03" w:rsidRPr="00A41122" w:rsidRDefault="00476B03" w:rsidP="00476B03">
            <w:pPr>
              <w:jc w:val="center"/>
              <w:rPr>
                <w:rFonts w:asciiTheme="minorHAnsi" w:hAnsiTheme="minorHAnsi" w:cs="Times New Roman"/>
                <w:sz w:val="20"/>
                <w:szCs w:val="20"/>
              </w:rPr>
            </w:pPr>
            <w:r w:rsidRPr="00A41122">
              <w:rPr>
                <w:rFonts w:asciiTheme="minorHAnsi" w:hAnsiTheme="minorHAnsi" w:cs="Times New Roman"/>
                <w:sz w:val="20"/>
                <w:szCs w:val="20"/>
              </w:rPr>
              <w:t>70°</w:t>
            </w:r>
          </w:p>
        </w:tc>
        <w:tc>
          <w:tcPr>
            <w:tcW w:w="1560" w:type="dxa"/>
            <w:vAlign w:val="center"/>
          </w:tcPr>
          <w:p w14:paraId="0A9DFE22" w14:textId="028BDB4F" w:rsidR="00476B03" w:rsidRPr="00A41122" w:rsidRDefault="00476B03" w:rsidP="00476B03">
            <w:pPr>
              <w:jc w:val="center"/>
              <w:rPr>
                <w:rFonts w:asciiTheme="minorHAnsi" w:hAnsiTheme="minorHAnsi" w:cs="Times New Roman"/>
                <w:sz w:val="20"/>
                <w:szCs w:val="20"/>
              </w:rPr>
            </w:pPr>
            <w:r w:rsidRPr="00A41122">
              <w:rPr>
                <w:rFonts w:asciiTheme="minorHAnsi" w:hAnsiTheme="minorHAnsi" w:cs="Times New Roman"/>
                <w:sz w:val="20"/>
                <w:szCs w:val="20"/>
              </w:rPr>
              <w:t>48</w:t>
            </w:r>
          </w:p>
        </w:tc>
      </w:tr>
      <w:tr w:rsidR="00D60A47" w:rsidRPr="00D2785A" w14:paraId="633AC6F1" w14:textId="77777777" w:rsidTr="007011F8">
        <w:trPr>
          <w:trHeight w:val="300"/>
        </w:trPr>
        <w:tc>
          <w:tcPr>
            <w:tcW w:w="1701" w:type="dxa"/>
            <w:vAlign w:val="center"/>
          </w:tcPr>
          <w:p w14:paraId="4E714937" w14:textId="757CCAC8" w:rsidR="00D60A47" w:rsidRPr="00A41122" w:rsidRDefault="00D60A47" w:rsidP="00D60A47">
            <w:pPr>
              <w:jc w:val="center"/>
              <w:rPr>
                <w:rFonts w:asciiTheme="minorHAnsi" w:hAnsiTheme="minorHAnsi" w:cs="Times New Roman"/>
                <w:sz w:val="20"/>
                <w:szCs w:val="20"/>
              </w:rPr>
            </w:pPr>
            <w:r w:rsidRPr="00A41122">
              <w:rPr>
                <w:rFonts w:asciiTheme="minorHAnsi" w:hAnsiTheme="minorHAnsi" w:cs="Times New Roman"/>
                <w:sz w:val="20"/>
                <w:szCs w:val="20"/>
              </w:rPr>
              <w:t>Detergente (</w:t>
            </w:r>
            <w:proofErr w:type="gramStart"/>
            <w:r w:rsidRPr="00A41122">
              <w:rPr>
                <w:rFonts w:asciiTheme="minorHAnsi" w:hAnsiTheme="minorHAnsi" w:cs="Times New Roman"/>
                <w:sz w:val="20"/>
                <w:szCs w:val="20"/>
              </w:rPr>
              <w:t>500ml</w:t>
            </w:r>
            <w:proofErr w:type="gramEnd"/>
            <w:r w:rsidRPr="00A41122">
              <w:rPr>
                <w:rFonts w:asciiTheme="minorHAnsi" w:hAnsiTheme="minorHAnsi" w:cs="Times New Roman"/>
                <w:sz w:val="20"/>
                <w:szCs w:val="20"/>
              </w:rPr>
              <w:t>)</w:t>
            </w:r>
          </w:p>
        </w:tc>
        <w:tc>
          <w:tcPr>
            <w:tcW w:w="4961" w:type="dxa"/>
            <w:vAlign w:val="center"/>
          </w:tcPr>
          <w:p w14:paraId="6B12A18A" w14:textId="4F7C4368" w:rsidR="00D60A47" w:rsidRPr="00A41122" w:rsidRDefault="00D60A47" w:rsidP="00D60A47">
            <w:pPr>
              <w:jc w:val="center"/>
              <w:rPr>
                <w:rFonts w:asciiTheme="minorHAnsi" w:hAnsiTheme="minorHAnsi" w:cs="Times New Roman"/>
                <w:sz w:val="20"/>
                <w:szCs w:val="20"/>
              </w:rPr>
            </w:pPr>
            <w:r w:rsidRPr="00A41122">
              <w:rPr>
                <w:rFonts w:asciiTheme="minorHAnsi" w:hAnsiTheme="minorHAnsi" w:cs="Times New Roman"/>
                <w:sz w:val="20"/>
                <w:szCs w:val="20"/>
              </w:rPr>
              <w:t>Neutro</w:t>
            </w:r>
          </w:p>
        </w:tc>
        <w:tc>
          <w:tcPr>
            <w:tcW w:w="1560" w:type="dxa"/>
            <w:vAlign w:val="center"/>
          </w:tcPr>
          <w:p w14:paraId="44CC0DD0" w14:textId="6D32C438" w:rsidR="00D60A47" w:rsidRPr="00A41122" w:rsidRDefault="00D60A47" w:rsidP="00D60A47">
            <w:pPr>
              <w:jc w:val="center"/>
              <w:rPr>
                <w:rFonts w:asciiTheme="minorHAnsi" w:hAnsiTheme="minorHAnsi" w:cs="Times New Roman"/>
                <w:sz w:val="20"/>
                <w:szCs w:val="20"/>
              </w:rPr>
            </w:pPr>
            <w:r w:rsidRPr="00A41122">
              <w:rPr>
                <w:rFonts w:asciiTheme="minorHAnsi" w:hAnsiTheme="minorHAnsi" w:cs="Times New Roman"/>
                <w:sz w:val="20"/>
                <w:szCs w:val="20"/>
              </w:rPr>
              <w:t>36</w:t>
            </w:r>
          </w:p>
        </w:tc>
      </w:tr>
      <w:tr w:rsidR="00D60A47" w:rsidRPr="00D2785A" w14:paraId="6FBC71B8" w14:textId="77777777" w:rsidTr="007011F8">
        <w:trPr>
          <w:trHeight w:val="300"/>
        </w:trPr>
        <w:tc>
          <w:tcPr>
            <w:tcW w:w="1701" w:type="dxa"/>
            <w:vAlign w:val="center"/>
          </w:tcPr>
          <w:p w14:paraId="4884577B" w14:textId="6D4CD501" w:rsidR="00D60A47" w:rsidRPr="00A41122" w:rsidRDefault="00D60A47" w:rsidP="00D60A47">
            <w:pPr>
              <w:jc w:val="center"/>
              <w:rPr>
                <w:rFonts w:asciiTheme="minorHAnsi" w:hAnsiTheme="minorHAnsi" w:cs="Times New Roman"/>
                <w:sz w:val="20"/>
                <w:szCs w:val="20"/>
              </w:rPr>
            </w:pPr>
            <w:r w:rsidRPr="00A41122">
              <w:rPr>
                <w:rFonts w:asciiTheme="minorHAnsi" w:hAnsiTheme="minorHAnsi" w:cs="Times New Roman"/>
                <w:sz w:val="20"/>
                <w:szCs w:val="20"/>
              </w:rPr>
              <w:t>Sabão</w:t>
            </w:r>
          </w:p>
        </w:tc>
        <w:tc>
          <w:tcPr>
            <w:tcW w:w="4961" w:type="dxa"/>
            <w:vAlign w:val="center"/>
          </w:tcPr>
          <w:p w14:paraId="181CDD9B" w14:textId="486BF15B" w:rsidR="00D60A47" w:rsidRPr="00A41122" w:rsidRDefault="004F332C" w:rsidP="00D60A47">
            <w:pPr>
              <w:jc w:val="center"/>
              <w:rPr>
                <w:rFonts w:asciiTheme="minorHAnsi" w:hAnsiTheme="minorHAnsi" w:cs="Times New Roman"/>
                <w:sz w:val="20"/>
                <w:szCs w:val="20"/>
              </w:rPr>
            </w:pPr>
            <w:r w:rsidRPr="00A41122">
              <w:rPr>
                <w:rFonts w:asciiTheme="minorHAnsi" w:hAnsiTheme="minorHAnsi" w:cs="Times New Roman"/>
                <w:sz w:val="20"/>
                <w:szCs w:val="20"/>
              </w:rPr>
              <w:t>Coco</w:t>
            </w:r>
            <w:r w:rsidR="00D60A47" w:rsidRPr="00A41122">
              <w:rPr>
                <w:rFonts w:asciiTheme="minorHAnsi" w:hAnsiTheme="minorHAnsi" w:cs="Times New Roman"/>
                <w:sz w:val="20"/>
                <w:szCs w:val="20"/>
              </w:rPr>
              <w:t xml:space="preserve"> – Em barra</w:t>
            </w:r>
          </w:p>
        </w:tc>
        <w:tc>
          <w:tcPr>
            <w:tcW w:w="1560" w:type="dxa"/>
            <w:vAlign w:val="center"/>
          </w:tcPr>
          <w:p w14:paraId="266E4792" w14:textId="5492607E" w:rsidR="00D60A47" w:rsidRPr="00A41122" w:rsidRDefault="00D60A47" w:rsidP="00D60A47">
            <w:pPr>
              <w:jc w:val="center"/>
              <w:rPr>
                <w:rFonts w:asciiTheme="minorHAnsi" w:hAnsiTheme="minorHAnsi" w:cs="Times New Roman"/>
                <w:sz w:val="20"/>
                <w:szCs w:val="20"/>
              </w:rPr>
            </w:pPr>
            <w:r w:rsidRPr="00A41122">
              <w:rPr>
                <w:rFonts w:asciiTheme="minorHAnsi" w:hAnsiTheme="minorHAnsi" w:cs="Times New Roman"/>
                <w:sz w:val="20"/>
                <w:szCs w:val="20"/>
              </w:rPr>
              <w:t>15</w:t>
            </w:r>
          </w:p>
        </w:tc>
      </w:tr>
      <w:tr w:rsidR="00430D3C" w:rsidRPr="00DE19A2" w14:paraId="7519FCE2" w14:textId="77777777" w:rsidTr="007011F8">
        <w:trPr>
          <w:trHeight w:val="300"/>
        </w:trPr>
        <w:tc>
          <w:tcPr>
            <w:tcW w:w="1701" w:type="dxa"/>
            <w:vAlign w:val="center"/>
          </w:tcPr>
          <w:p w14:paraId="7C22CF2B" w14:textId="77777777" w:rsidR="00A761AA" w:rsidRDefault="00DE19A2" w:rsidP="00DE19A2">
            <w:pPr>
              <w:jc w:val="center"/>
              <w:rPr>
                <w:rFonts w:asciiTheme="minorHAnsi" w:hAnsiTheme="minorHAnsi" w:cs="Times New Roman"/>
                <w:sz w:val="20"/>
                <w:szCs w:val="20"/>
              </w:rPr>
            </w:pPr>
            <w:r w:rsidRPr="00A41122">
              <w:rPr>
                <w:rFonts w:asciiTheme="minorHAnsi" w:hAnsiTheme="minorHAnsi" w:cs="Times New Roman"/>
                <w:sz w:val="20"/>
                <w:szCs w:val="20"/>
              </w:rPr>
              <w:t xml:space="preserve">Mangueira </w:t>
            </w:r>
          </w:p>
          <w:p w14:paraId="779D4B08" w14:textId="39B96333" w:rsidR="00DE19A2" w:rsidRPr="00A41122" w:rsidRDefault="00A761AA" w:rsidP="00DE19A2">
            <w:pPr>
              <w:jc w:val="center"/>
              <w:rPr>
                <w:rFonts w:asciiTheme="minorHAnsi" w:hAnsiTheme="minorHAnsi" w:cs="Times New Roman"/>
                <w:sz w:val="20"/>
                <w:szCs w:val="20"/>
              </w:rPr>
            </w:pPr>
            <w:r>
              <w:rPr>
                <w:rFonts w:asciiTheme="minorHAnsi" w:hAnsiTheme="minorHAnsi" w:cs="Times New Roman"/>
                <w:sz w:val="20"/>
                <w:szCs w:val="20"/>
              </w:rPr>
              <w:t>(</w:t>
            </w:r>
            <w:r w:rsidR="00DE19A2" w:rsidRPr="00A41122">
              <w:rPr>
                <w:rFonts w:asciiTheme="minorHAnsi" w:hAnsiTheme="minorHAnsi" w:cs="Times New Roman"/>
                <w:sz w:val="20"/>
                <w:szCs w:val="20"/>
              </w:rPr>
              <w:t>50 metros</w:t>
            </w:r>
            <w:r>
              <w:rPr>
                <w:rFonts w:asciiTheme="minorHAnsi" w:hAnsiTheme="minorHAnsi" w:cs="Times New Roman"/>
                <w:sz w:val="20"/>
                <w:szCs w:val="20"/>
              </w:rPr>
              <w:t>)</w:t>
            </w:r>
          </w:p>
        </w:tc>
        <w:tc>
          <w:tcPr>
            <w:tcW w:w="4961" w:type="dxa"/>
            <w:vAlign w:val="center"/>
          </w:tcPr>
          <w:p w14:paraId="68545D5A" w14:textId="3A9FA167" w:rsidR="00DE19A2" w:rsidRPr="00A41122" w:rsidRDefault="00DE19A2" w:rsidP="00DE19A2">
            <w:pPr>
              <w:jc w:val="center"/>
              <w:rPr>
                <w:rFonts w:asciiTheme="minorHAnsi" w:hAnsiTheme="minorHAnsi" w:cs="Times New Roman"/>
                <w:sz w:val="20"/>
                <w:szCs w:val="20"/>
              </w:rPr>
            </w:pPr>
            <w:proofErr w:type="gramStart"/>
            <w:r w:rsidRPr="00A41122">
              <w:rPr>
                <w:rFonts w:asciiTheme="minorHAnsi" w:hAnsiTheme="minorHAnsi" w:cs="Times New Roman"/>
                <w:sz w:val="20"/>
                <w:szCs w:val="20"/>
              </w:rPr>
              <w:t>Trançada, ½”</w:t>
            </w:r>
            <w:proofErr w:type="gramEnd"/>
          </w:p>
        </w:tc>
        <w:tc>
          <w:tcPr>
            <w:tcW w:w="1560" w:type="dxa"/>
            <w:vAlign w:val="center"/>
          </w:tcPr>
          <w:p w14:paraId="078E31D2" w14:textId="3A55B827" w:rsidR="00DE19A2" w:rsidRPr="00A41122" w:rsidRDefault="00E25F10" w:rsidP="00DE19A2">
            <w:pPr>
              <w:jc w:val="center"/>
              <w:rPr>
                <w:rFonts w:asciiTheme="minorHAnsi" w:hAnsiTheme="minorHAnsi" w:cs="Times New Roman"/>
                <w:sz w:val="20"/>
                <w:szCs w:val="20"/>
              </w:rPr>
            </w:pPr>
            <w:r>
              <w:rPr>
                <w:rFonts w:asciiTheme="minorHAnsi" w:hAnsiTheme="minorHAnsi" w:cs="Times New Roman"/>
                <w:sz w:val="20"/>
                <w:szCs w:val="20"/>
              </w:rPr>
              <w:t>0</w:t>
            </w:r>
            <w:r w:rsidR="00DE19A2" w:rsidRPr="00A41122">
              <w:rPr>
                <w:rFonts w:asciiTheme="minorHAnsi" w:hAnsiTheme="minorHAnsi" w:cs="Times New Roman"/>
                <w:sz w:val="20"/>
                <w:szCs w:val="20"/>
              </w:rPr>
              <w:t>2</w:t>
            </w:r>
          </w:p>
        </w:tc>
      </w:tr>
      <w:tr w:rsidR="00430D3C" w:rsidRPr="00DE19A2" w14:paraId="3040C79F" w14:textId="77777777" w:rsidTr="007011F8">
        <w:trPr>
          <w:trHeight w:val="300"/>
        </w:trPr>
        <w:tc>
          <w:tcPr>
            <w:tcW w:w="1701" w:type="dxa"/>
            <w:vAlign w:val="center"/>
          </w:tcPr>
          <w:p w14:paraId="528D9F82" w14:textId="1E2D263B" w:rsidR="00DE19A2" w:rsidRPr="00A41122" w:rsidRDefault="00DE19A2" w:rsidP="00DE19A2">
            <w:pPr>
              <w:jc w:val="center"/>
              <w:rPr>
                <w:rFonts w:asciiTheme="minorHAnsi" w:hAnsiTheme="minorHAnsi" w:cs="Times New Roman"/>
                <w:sz w:val="20"/>
                <w:szCs w:val="20"/>
              </w:rPr>
            </w:pPr>
            <w:r w:rsidRPr="00A41122">
              <w:rPr>
                <w:rFonts w:asciiTheme="minorHAnsi" w:hAnsiTheme="minorHAnsi" w:cs="Times New Roman"/>
                <w:sz w:val="20"/>
                <w:szCs w:val="20"/>
              </w:rPr>
              <w:t>Balde</w:t>
            </w:r>
          </w:p>
          <w:p w14:paraId="1295D385" w14:textId="63FF41D6" w:rsidR="00DE19A2" w:rsidRPr="00A41122" w:rsidRDefault="00DE19A2" w:rsidP="00DE19A2">
            <w:pPr>
              <w:jc w:val="center"/>
              <w:rPr>
                <w:rFonts w:asciiTheme="minorHAnsi" w:hAnsiTheme="minorHAnsi" w:cs="Times New Roman"/>
                <w:sz w:val="20"/>
                <w:szCs w:val="20"/>
              </w:rPr>
            </w:pPr>
            <w:r w:rsidRPr="00A41122">
              <w:rPr>
                <w:rFonts w:asciiTheme="minorHAnsi" w:hAnsiTheme="minorHAnsi" w:cs="Times New Roman"/>
                <w:sz w:val="20"/>
                <w:szCs w:val="20"/>
              </w:rPr>
              <w:t>(12 litros)</w:t>
            </w:r>
          </w:p>
        </w:tc>
        <w:tc>
          <w:tcPr>
            <w:tcW w:w="4961" w:type="dxa"/>
            <w:vAlign w:val="center"/>
          </w:tcPr>
          <w:p w14:paraId="18E049EB" w14:textId="21884B10" w:rsidR="00DE19A2" w:rsidRPr="00A41122" w:rsidRDefault="00DE19A2" w:rsidP="00DE19A2">
            <w:pPr>
              <w:jc w:val="center"/>
              <w:rPr>
                <w:rFonts w:asciiTheme="minorHAnsi" w:hAnsiTheme="minorHAnsi" w:cs="Times New Roman"/>
                <w:sz w:val="20"/>
                <w:szCs w:val="20"/>
              </w:rPr>
            </w:pPr>
            <w:r w:rsidRPr="00A41122">
              <w:rPr>
                <w:rFonts w:asciiTheme="minorHAnsi" w:hAnsiTheme="minorHAnsi" w:cs="Times New Roman"/>
                <w:sz w:val="20"/>
                <w:szCs w:val="20"/>
              </w:rPr>
              <w:t>Plástico, preto</w:t>
            </w:r>
          </w:p>
        </w:tc>
        <w:tc>
          <w:tcPr>
            <w:tcW w:w="1560" w:type="dxa"/>
            <w:vAlign w:val="center"/>
          </w:tcPr>
          <w:p w14:paraId="6F80837A" w14:textId="05867ED9" w:rsidR="00DE19A2" w:rsidRPr="00A41122" w:rsidRDefault="00E25F10" w:rsidP="00DE19A2">
            <w:pPr>
              <w:jc w:val="center"/>
              <w:rPr>
                <w:rFonts w:asciiTheme="minorHAnsi" w:hAnsiTheme="minorHAnsi" w:cs="Times New Roman"/>
                <w:sz w:val="20"/>
                <w:szCs w:val="20"/>
              </w:rPr>
            </w:pPr>
            <w:r>
              <w:rPr>
                <w:rFonts w:asciiTheme="minorHAnsi" w:hAnsiTheme="minorHAnsi" w:cs="Times New Roman"/>
                <w:sz w:val="20"/>
                <w:szCs w:val="20"/>
              </w:rPr>
              <w:t>0</w:t>
            </w:r>
            <w:r w:rsidR="00DE19A2" w:rsidRPr="00A41122">
              <w:rPr>
                <w:rFonts w:asciiTheme="minorHAnsi" w:hAnsiTheme="minorHAnsi" w:cs="Times New Roman"/>
                <w:sz w:val="20"/>
                <w:szCs w:val="20"/>
              </w:rPr>
              <w:t>4</w:t>
            </w:r>
          </w:p>
        </w:tc>
      </w:tr>
      <w:tr w:rsidR="00430D3C" w:rsidRPr="00F428B0" w14:paraId="3A78266A" w14:textId="77777777" w:rsidTr="007011F8">
        <w:trPr>
          <w:trHeight w:val="300"/>
        </w:trPr>
        <w:tc>
          <w:tcPr>
            <w:tcW w:w="1701" w:type="dxa"/>
            <w:vAlign w:val="center"/>
          </w:tcPr>
          <w:p w14:paraId="77A64762" w14:textId="3E6C65F7" w:rsidR="00F428B0" w:rsidRPr="00A41122" w:rsidRDefault="00F428B0" w:rsidP="00F428B0">
            <w:pPr>
              <w:jc w:val="center"/>
              <w:rPr>
                <w:rFonts w:asciiTheme="minorHAnsi" w:hAnsiTheme="minorHAnsi" w:cs="Times New Roman"/>
                <w:sz w:val="20"/>
                <w:szCs w:val="20"/>
              </w:rPr>
            </w:pPr>
            <w:r w:rsidRPr="00A41122">
              <w:rPr>
                <w:rFonts w:asciiTheme="minorHAnsi" w:hAnsiTheme="minorHAnsi" w:cs="Times New Roman"/>
                <w:sz w:val="20"/>
                <w:szCs w:val="20"/>
              </w:rPr>
              <w:t xml:space="preserve">Desinfetante </w:t>
            </w:r>
            <w:r w:rsidR="00420CF8">
              <w:rPr>
                <w:rFonts w:asciiTheme="minorHAnsi" w:hAnsiTheme="minorHAnsi" w:cs="Times New Roman"/>
                <w:sz w:val="20"/>
                <w:szCs w:val="20"/>
              </w:rPr>
              <w:t>(</w:t>
            </w:r>
            <w:r w:rsidRPr="00A41122">
              <w:rPr>
                <w:rFonts w:asciiTheme="minorHAnsi" w:hAnsiTheme="minorHAnsi" w:cs="Times New Roman"/>
                <w:sz w:val="20"/>
                <w:szCs w:val="20"/>
              </w:rPr>
              <w:t>Litro</w:t>
            </w:r>
            <w:r w:rsidR="00420CF8">
              <w:rPr>
                <w:rFonts w:asciiTheme="minorHAnsi" w:hAnsiTheme="minorHAnsi" w:cs="Times New Roman"/>
                <w:sz w:val="20"/>
                <w:szCs w:val="20"/>
              </w:rPr>
              <w:t>)</w:t>
            </w:r>
          </w:p>
        </w:tc>
        <w:tc>
          <w:tcPr>
            <w:tcW w:w="4961" w:type="dxa"/>
            <w:vAlign w:val="center"/>
          </w:tcPr>
          <w:p w14:paraId="410D64ED" w14:textId="5FD34F27" w:rsidR="00F428B0" w:rsidRPr="00A41122" w:rsidRDefault="00F428B0" w:rsidP="008B11DD">
            <w:pPr>
              <w:jc w:val="both"/>
              <w:rPr>
                <w:rFonts w:asciiTheme="minorHAnsi" w:hAnsiTheme="minorHAnsi" w:cs="Times New Roman"/>
                <w:sz w:val="20"/>
                <w:szCs w:val="20"/>
              </w:rPr>
            </w:pPr>
            <w:r w:rsidRPr="00A41122">
              <w:rPr>
                <w:rFonts w:asciiTheme="minorHAnsi" w:hAnsiTheme="minorHAnsi" w:cs="Times New Roman"/>
                <w:sz w:val="20"/>
                <w:szCs w:val="20"/>
              </w:rPr>
              <w:t>SOLUÇÃO LIMPEZA MULTIUSO - Desinfetante, aspecto físico líquido, aplicação limpeza em geral</w:t>
            </w:r>
            <w:proofErr w:type="gramStart"/>
            <w:r w:rsidRPr="00A41122">
              <w:rPr>
                <w:rFonts w:asciiTheme="minorHAnsi" w:hAnsiTheme="minorHAnsi" w:cs="Times New Roman"/>
                <w:sz w:val="20"/>
                <w:szCs w:val="20"/>
              </w:rPr>
              <w:t>,,</w:t>
            </w:r>
            <w:proofErr w:type="gramEnd"/>
            <w:r w:rsidRPr="00A41122">
              <w:rPr>
                <w:rFonts w:asciiTheme="minorHAnsi" w:hAnsiTheme="minorHAnsi" w:cs="Times New Roman"/>
                <w:sz w:val="20"/>
                <w:szCs w:val="20"/>
              </w:rPr>
              <w:t xml:space="preserve"> características adicionais aroma, pH 10 a 10,5, viscosidade 400/500 CPS, composição amoníaco </w:t>
            </w:r>
            <w:proofErr w:type="spellStart"/>
            <w:r w:rsidRPr="00A41122">
              <w:rPr>
                <w:rFonts w:asciiTheme="minorHAnsi" w:hAnsiTheme="minorHAnsi" w:cs="Times New Roman"/>
                <w:sz w:val="20"/>
                <w:szCs w:val="20"/>
              </w:rPr>
              <w:t>tensoativo</w:t>
            </w:r>
            <w:proofErr w:type="spellEnd"/>
            <w:r w:rsidRPr="00A41122">
              <w:rPr>
                <w:rFonts w:asciiTheme="minorHAnsi" w:hAnsiTheme="minorHAnsi" w:cs="Times New Roman"/>
                <w:sz w:val="20"/>
                <w:szCs w:val="20"/>
              </w:rPr>
              <w:t xml:space="preserve"> (aniônico e não aniônico), constituído com agentes bactericidas, detergente biodegradável, agentes sequestrantes, promovendo a desinfecção e desodorização da superfície onde é aplicado, controlando os maus odores provenientes da matéria orgânica decomposta por micro-organismos, a base de cloreto de </w:t>
            </w:r>
            <w:proofErr w:type="spellStart"/>
            <w:r w:rsidRPr="00A41122">
              <w:rPr>
                <w:rFonts w:asciiTheme="minorHAnsi" w:hAnsiTheme="minorHAnsi" w:cs="Times New Roman"/>
                <w:sz w:val="20"/>
                <w:szCs w:val="20"/>
              </w:rPr>
              <w:t>benzalconio</w:t>
            </w:r>
            <w:proofErr w:type="spellEnd"/>
            <w:r w:rsidRPr="00A41122">
              <w:rPr>
                <w:rFonts w:asciiTheme="minorHAnsi" w:hAnsiTheme="minorHAnsi" w:cs="Times New Roman"/>
                <w:sz w:val="20"/>
                <w:szCs w:val="20"/>
              </w:rPr>
              <w:t xml:space="preserve">, com diluição de 1:10 bactericida, 1:50 bacteriostático e 1:20 </w:t>
            </w:r>
            <w:proofErr w:type="spellStart"/>
            <w:r w:rsidRPr="00A41122">
              <w:rPr>
                <w:rFonts w:asciiTheme="minorHAnsi" w:hAnsiTheme="minorHAnsi" w:cs="Times New Roman"/>
                <w:sz w:val="20"/>
                <w:szCs w:val="20"/>
              </w:rPr>
              <w:t>odorizante</w:t>
            </w:r>
            <w:proofErr w:type="spellEnd"/>
            <w:r w:rsidRPr="00A41122">
              <w:rPr>
                <w:rFonts w:asciiTheme="minorHAnsi" w:hAnsiTheme="minorHAnsi" w:cs="Times New Roman"/>
                <w:sz w:val="20"/>
                <w:szCs w:val="20"/>
              </w:rPr>
              <w:t>, frasco com 1L. Marca</w:t>
            </w:r>
            <w:r w:rsidR="005D41C5" w:rsidRPr="00A41122">
              <w:rPr>
                <w:rFonts w:asciiTheme="minorHAnsi" w:hAnsiTheme="minorHAnsi" w:cs="Times New Roman"/>
                <w:sz w:val="20"/>
                <w:szCs w:val="20"/>
              </w:rPr>
              <w:t xml:space="preserve"> Refer</w:t>
            </w:r>
            <w:r w:rsidRPr="00A41122">
              <w:rPr>
                <w:rFonts w:asciiTheme="minorHAnsi" w:hAnsiTheme="minorHAnsi" w:cs="Times New Roman"/>
                <w:sz w:val="20"/>
                <w:szCs w:val="20"/>
              </w:rPr>
              <w:t>ência: Casa e Perfume</w:t>
            </w:r>
            <w:proofErr w:type="gramStart"/>
            <w:r w:rsidRPr="00A41122">
              <w:rPr>
                <w:rFonts w:asciiTheme="minorHAnsi" w:hAnsiTheme="minorHAnsi" w:cs="Times New Roman"/>
                <w:sz w:val="20"/>
                <w:szCs w:val="20"/>
              </w:rPr>
              <w:t>, Veja</w:t>
            </w:r>
            <w:proofErr w:type="gramEnd"/>
            <w:r w:rsidRPr="00A41122">
              <w:rPr>
                <w:rFonts w:asciiTheme="minorHAnsi" w:hAnsiTheme="minorHAnsi" w:cs="Times New Roman"/>
                <w:sz w:val="20"/>
                <w:szCs w:val="20"/>
              </w:rPr>
              <w:t>, Similar ou de Qualidade Superior.</w:t>
            </w:r>
          </w:p>
        </w:tc>
        <w:tc>
          <w:tcPr>
            <w:tcW w:w="1560" w:type="dxa"/>
            <w:vAlign w:val="center"/>
          </w:tcPr>
          <w:p w14:paraId="39E5A859" w14:textId="639F463D" w:rsidR="00F428B0" w:rsidRPr="00A41122" w:rsidRDefault="00F428B0" w:rsidP="00F428B0">
            <w:pPr>
              <w:jc w:val="center"/>
              <w:rPr>
                <w:rFonts w:asciiTheme="minorHAnsi" w:hAnsiTheme="minorHAnsi" w:cs="Times New Roman"/>
                <w:sz w:val="20"/>
                <w:szCs w:val="20"/>
              </w:rPr>
            </w:pPr>
            <w:r w:rsidRPr="00A41122">
              <w:rPr>
                <w:rFonts w:asciiTheme="minorHAnsi" w:hAnsiTheme="minorHAnsi" w:cs="Times New Roman"/>
                <w:sz w:val="20"/>
                <w:szCs w:val="20"/>
              </w:rPr>
              <w:t>96</w:t>
            </w:r>
          </w:p>
        </w:tc>
      </w:tr>
      <w:tr w:rsidR="00430D3C" w:rsidRPr="004F31B4" w14:paraId="4ADCF934" w14:textId="77777777" w:rsidTr="007011F8">
        <w:trPr>
          <w:trHeight w:val="300"/>
        </w:trPr>
        <w:tc>
          <w:tcPr>
            <w:tcW w:w="1701" w:type="dxa"/>
            <w:vAlign w:val="center"/>
          </w:tcPr>
          <w:p w14:paraId="13CDD3C4" w14:textId="77777777" w:rsidR="00A761AA" w:rsidRDefault="004F31B4" w:rsidP="004F31B4">
            <w:pPr>
              <w:jc w:val="center"/>
              <w:rPr>
                <w:rFonts w:asciiTheme="minorHAnsi" w:hAnsiTheme="minorHAnsi" w:cs="Times New Roman"/>
                <w:sz w:val="20"/>
                <w:szCs w:val="20"/>
              </w:rPr>
            </w:pPr>
            <w:r w:rsidRPr="00A41122">
              <w:rPr>
                <w:rFonts w:asciiTheme="minorHAnsi" w:hAnsiTheme="minorHAnsi" w:cs="Times New Roman"/>
                <w:sz w:val="20"/>
                <w:szCs w:val="20"/>
              </w:rPr>
              <w:t>P</w:t>
            </w:r>
            <w:r w:rsidR="00A761AA" w:rsidRPr="00A41122">
              <w:rPr>
                <w:rFonts w:asciiTheme="minorHAnsi" w:hAnsiTheme="minorHAnsi" w:cs="Times New Roman"/>
                <w:sz w:val="20"/>
                <w:szCs w:val="20"/>
              </w:rPr>
              <w:t>apel absorvente</w:t>
            </w:r>
          </w:p>
          <w:p w14:paraId="0F732DEC" w14:textId="2C7971E8" w:rsidR="004F31B4" w:rsidRPr="00A41122" w:rsidRDefault="00A761AA" w:rsidP="004F31B4">
            <w:pPr>
              <w:jc w:val="center"/>
              <w:rPr>
                <w:rFonts w:asciiTheme="minorHAnsi" w:hAnsiTheme="minorHAnsi" w:cs="Times New Roman"/>
                <w:sz w:val="20"/>
                <w:szCs w:val="20"/>
              </w:rPr>
            </w:pPr>
            <w:r>
              <w:rPr>
                <w:rFonts w:asciiTheme="minorHAnsi" w:hAnsiTheme="minorHAnsi" w:cs="Times New Roman"/>
                <w:sz w:val="20"/>
                <w:szCs w:val="20"/>
              </w:rPr>
              <w:t>(</w:t>
            </w:r>
            <w:r w:rsidR="00420CF8">
              <w:rPr>
                <w:rFonts w:asciiTheme="minorHAnsi" w:hAnsiTheme="minorHAnsi" w:cs="Times New Roman"/>
                <w:sz w:val="20"/>
                <w:szCs w:val="20"/>
              </w:rPr>
              <w:t>PCT c/</w:t>
            </w:r>
            <w:r w:rsidR="004F31B4" w:rsidRPr="00A41122">
              <w:rPr>
                <w:rFonts w:asciiTheme="minorHAnsi" w:hAnsiTheme="minorHAnsi" w:cs="Times New Roman"/>
                <w:sz w:val="20"/>
                <w:szCs w:val="20"/>
              </w:rPr>
              <w:t xml:space="preserve"> 02 </w:t>
            </w:r>
            <w:r w:rsidR="00420CF8" w:rsidRPr="00A41122">
              <w:rPr>
                <w:rFonts w:asciiTheme="minorHAnsi" w:hAnsiTheme="minorHAnsi" w:cs="Times New Roman"/>
                <w:sz w:val="20"/>
                <w:szCs w:val="20"/>
              </w:rPr>
              <w:t>rolos</w:t>
            </w:r>
            <w:r>
              <w:rPr>
                <w:rFonts w:asciiTheme="minorHAnsi" w:hAnsiTheme="minorHAnsi" w:cs="Times New Roman"/>
                <w:sz w:val="20"/>
                <w:szCs w:val="20"/>
              </w:rPr>
              <w:t>)</w:t>
            </w:r>
          </w:p>
        </w:tc>
        <w:tc>
          <w:tcPr>
            <w:tcW w:w="4961" w:type="dxa"/>
            <w:vAlign w:val="center"/>
          </w:tcPr>
          <w:p w14:paraId="50B55DEC" w14:textId="61749437" w:rsidR="004F31B4" w:rsidRPr="00A41122" w:rsidRDefault="005A5673" w:rsidP="00420CF8">
            <w:pPr>
              <w:jc w:val="both"/>
              <w:rPr>
                <w:rFonts w:asciiTheme="minorHAnsi" w:hAnsiTheme="minorHAnsi" w:cs="Times New Roman"/>
                <w:sz w:val="20"/>
                <w:szCs w:val="20"/>
              </w:rPr>
            </w:pPr>
            <w:r>
              <w:rPr>
                <w:rFonts w:asciiTheme="minorHAnsi" w:hAnsiTheme="minorHAnsi" w:cs="Times New Roman"/>
                <w:sz w:val="20"/>
                <w:szCs w:val="20"/>
              </w:rPr>
              <w:t>T</w:t>
            </w:r>
            <w:r w:rsidRPr="00A41122">
              <w:rPr>
                <w:rFonts w:asciiTheme="minorHAnsi" w:hAnsiTheme="minorHAnsi" w:cs="Times New Roman"/>
                <w:sz w:val="20"/>
                <w:szCs w:val="20"/>
              </w:rPr>
              <w:t>oalha de papel, material 100% celulose virgem, comprimento 2</w:t>
            </w:r>
            <w:r w:rsidR="00420CF8">
              <w:rPr>
                <w:rFonts w:asciiTheme="minorHAnsi" w:hAnsiTheme="minorHAnsi" w:cs="Times New Roman"/>
                <w:sz w:val="20"/>
                <w:szCs w:val="20"/>
              </w:rPr>
              <w:t>44 m, largura 20 cm, cor branca. C</w:t>
            </w:r>
            <w:r w:rsidRPr="00A41122">
              <w:rPr>
                <w:rFonts w:asciiTheme="minorHAnsi" w:hAnsiTheme="minorHAnsi" w:cs="Times New Roman"/>
                <w:sz w:val="20"/>
                <w:szCs w:val="20"/>
              </w:rPr>
              <w:t>aracterísticas adicionais</w:t>
            </w:r>
            <w:r w:rsidR="00420CF8">
              <w:rPr>
                <w:rFonts w:asciiTheme="minorHAnsi" w:hAnsiTheme="minorHAnsi" w:cs="Times New Roman"/>
                <w:sz w:val="20"/>
                <w:szCs w:val="20"/>
              </w:rPr>
              <w:t>:</w:t>
            </w:r>
            <w:r w:rsidRPr="00A41122">
              <w:rPr>
                <w:rFonts w:asciiTheme="minorHAnsi" w:hAnsiTheme="minorHAnsi" w:cs="Times New Roman"/>
                <w:sz w:val="20"/>
                <w:szCs w:val="20"/>
              </w:rPr>
              <w:t xml:space="preserve"> macio e absorvente</w:t>
            </w:r>
            <w:r w:rsidR="00420CF8">
              <w:rPr>
                <w:rFonts w:asciiTheme="minorHAnsi" w:hAnsiTheme="minorHAnsi" w:cs="Times New Roman"/>
                <w:sz w:val="20"/>
                <w:szCs w:val="20"/>
              </w:rPr>
              <w:t>.</w:t>
            </w:r>
          </w:p>
        </w:tc>
        <w:tc>
          <w:tcPr>
            <w:tcW w:w="1560" w:type="dxa"/>
            <w:vAlign w:val="center"/>
          </w:tcPr>
          <w:p w14:paraId="58E1007F" w14:textId="13C64314" w:rsidR="004F31B4" w:rsidRPr="00A41122" w:rsidRDefault="004F31B4" w:rsidP="004F31B4">
            <w:pPr>
              <w:jc w:val="center"/>
              <w:rPr>
                <w:rFonts w:asciiTheme="minorHAnsi" w:hAnsiTheme="minorHAnsi" w:cs="Times New Roman"/>
                <w:sz w:val="20"/>
                <w:szCs w:val="20"/>
              </w:rPr>
            </w:pPr>
            <w:r w:rsidRPr="00A41122">
              <w:rPr>
                <w:rFonts w:asciiTheme="minorHAnsi" w:hAnsiTheme="minorHAnsi" w:cs="Times New Roman"/>
                <w:sz w:val="20"/>
                <w:szCs w:val="20"/>
              </w:rPr>
              <w:t>12</w:t>
            </w:r>
          </w:p>
        </w:tc>
      </w:tr>
      <w:tr w:rsidR="00430D3C" w:rsidRPr="00B03847" w14:paraId="744D4531" w14:textId="77777777" w:rsidTr="007011F8">
        <w:trPr>
          <w:trHeight w:val="300"/>
        </w:trPr>
        <w:tc>
          <w:tcPr>
            <w:tcW w:w="1701" w:type="dxa"/>
            <w:vAlign w:val="center"/>
          </w:tcPr>
          <w:p w14:paraId="11AA67CF" w14:textId="754C64B2" w:rsidR="00B03847" w:rsidRPr="00A41122" w:rsidRDefault="00420CF8" w:rsidP="00430D3C">
            <w:pPr>
              <w:jc w:val="center"/>
              <w:rPr>
                <w:rFonts w:asciiTheme="minorHAnsi" w:hAnsiTheme="minorHAnsi" w:cs="Times New Roman"/>
                <w:sz w:val="20"/>
                <w:szCs w:val="20"/>
              </w:rPr>
            </w:pPr>
            <w:r w:rsidRPr="00A41122">
              <w:rPr>
                <w:rFonts w:asciiTheme="minorHAnsi" w:hAnsiTheme="minorHAnsi" w:cs="Times New Roman"/>
                <w:sz w:val="20"/>
                <w:szCs w:val="20"/>
              </w:rPr>
              <w:t xml:space="preserve">Livro Ata </w:t>
            </w:r>
          </w:p>
        </w:tc>
        <w:tc>
          <w:tcPr>
            <w:tcW w:w="4961" w:type="dxa"/>
            <w:vAlign w:val="center"/>
          </w:tcPr>
          <w:p w14:paraId="515D2A31" w14:textId="4667AF00" w:rsidR="00B03847" w:rsidRPr="00A41122" w:rsidRDefault="00B03847" w:rsidP="00420CF8">
            <w:pPr>
              <w:jc w:val="both"/>
              <w:rPr>
                <w:rFonts w:asciiTheme="minorHAnsi" w:hAnsiTheme="minorHAnsi" w:cs="Times New Roman"/>
                <w:sz w:val="20"/>
                <w:szCs w:val="20"/>
              </w:rPr>
            </w:pPr>
            <w:r w:rsidRPr="00A41122">
              <w:rPr>
                <w:rFonts w:asciiTheme="minorHAnsi" w:hAnsiTheme="minorHAnsi" w:cs="Times New Roman"/>
                <w:sz w:val="20"/>
                <w:szCs w:val="20"/>
              </w:rPr>
              <w:t xml:space="preserve">Livro Ata de Papelaria; </w:t>
            </w:r>
            <w:r w:rsidR="00420CF8" w:rsidRPr="00A41122">
              <w:rPr>
                <w:rFonts w:asciiTheme="minorHAnsi" w:hAnsiTheme="minorHAnsi" w:cs="Times New Roman"/>
                <w:sz w:val="20"/>
                <w:szCs w:val="20"/>
              </w:rPr>
              <w:t>medindo</w:t>
            </w:r>
            <w:r w:rsidRPr="00A41122">
              <w:rPr>
                <w:rFonts w:asciiTheme="minorHAnsi" w:hAnsiTheme="minorHAnsi" w:cs="Times New Roman"/>
                <w:sz w:val="20"/>
                <w:szCs w:val="20"/>
              </w:rPr>
              <w:t xml:space="preserve"> aproximadamente (205x297)</w:t>
            </w:r>
            <w:r w:rsidR="00010A8B" w:rsidRPr="00A41122">
              <w:rPr>
                <w:rFonts w:asciiTheme="minorHAnsi" w:hAnsiTheme="minorHAnsi" w:cs="Times New Roman"/>
                <w:sz w:val="20"/>
                <w:szCs w:val="20"/>
              </w:rPr>
              <w:t xml:space="preserve"> </w:t>
            </w:r>
            <w:r w:rsidRPr="00A41122">
              <w:rPr>
                <w:rFonts w:asciiTheme="minorHAnsi" w:hAnsiTheme="minorHAnsi" w:cs="Times New Roman"/>
                <w:sz w:val="20"/>
                <w:szCs w:val="20"/>
              </w:rPr>
              <w:t xml:space="preserve">cm Vertical; Capa Pesando aproximadamente 1250g/m2; Revestida Com Papel Kraft, </w:t>
            </w:r>
            <w:r w:rsidR="00420CF8" w:rsidRPr="00A41122">
              <w:rPr>
                <w:rFonts w:asciiTheme="minorHAnsi" w:hAnsiTheme="minorHAnsi" w:cs="Times New Roman"/>
                <w:sz w:val="20"/>
                <w:szCs w:val="20"/>
              </w:rPr>
              <w:t>pesando</w:t>
            </w:r>
            <w:r w:rsidRPr="00A41122">
              <w:rPr>
                <w:rFonts w:asciiTheme="minorHAnsi" w:hAnsiTheme="minorHAnsi" w:cs="Times New Roman"/>
                <w:sz w:val="20"/>
                <w:szCs w:val="20"/>
              </w:rPr>
              <w:t xml:space="preserve"> aproximadamente 80g/m2; Na Cor Preta; </w:t>
            </w:r>
            <w:r w:rsidR="00420CF8" w:rsidRPr="00A41122">
              <w:rPr>
                <w:rFonts w:asciiTheme="minorHAnsi" w:hAnsiTheme="minorHAnsi" w:cs="Times New Roman"/>
                <w:sz w:val="20"/>
                <w:szCs w:val="20"/>
              </w:rPr>
              <w:t>com</w:t>
            </w:r>
            <w:r w:rsidRPr="00A41122">
              <w:rPr>
                <w:rFonts w:asciiTheme="minorHAnsi" w:hAnsiTheme="minorHAnsi" w:cs="Times New Roman"/>
                <w:sz w:val="20"/>
                <w:szCs w:val="20"/>
              </w:rPr>
              <w:t xml:space="preserve"> 50fls (numeradas); Papel Offset, </w:t>
            </w:r>
            <w:r w:rsidR="00420CF8" w:rsidRPr="00A41122">
              <w:rPr>
                <w:rFonts w:asciiTheme="minorHAnsi" w:hAnsiTheme="minorHAnsi" w:cs="Times New Roman"/>
                <w:sz w:val="20"/>
                <w:szCs w:val="20"/>
              </w:rPr>
              <w:t>pesando</w:t>
            </w:r>
            <w:r w:rsidRPr="00A41122">
              <w:rPr>
                <w:rFonts w:asciiTheme="minorHAnsi" w:hAnsiTheme="minorHAnsi" w:cs="Times New Roman"/>
                <w:sz w:val="20"/>
                <w:szCs w:val="20"/>
              </w:rPr>
              <w:t xml:space="preserve"> 56g/m2</w:t>
            </w:r>
            <w:r w:rsidR="00420CF8">
              <w:rPr>
                <w:rFonts w:asciiTheme="minorHAnsi" w:hAnsiTheme="minorHAnsi" w:cs="Times New Roman"/>
                <w:sz w:val="20"/>
                <w:szCs w:val="20"/>
              </w:rPr>
              <w:t>.</w:t>
            </w:r>
          </w:p>
        </w:tc>
        <w:tc>
          <w:tcPr>
            <w:tcW w:w="1560" w:type="dxa"/>
            <w:vAlign w:val="center"/>
          </w:tcPr>
          <w:p w14:paraId="7E288A44" w14:textId="4081ABF8" w:rsidR="00B03847" w:rsidRPr="00A41122" w:rsidRDefault="00420CF8" w:rsidP="00B03847">
            <w:pPr>
              <w:jc w:val="center"/>
              <w:rPr>
                <w:rFonts w:asciiTheme="minorHAnsi" w:hAnsiTheme="minorHAnsi" w:cs="Times New Roman"/>
                <w:sz w:val="20"/>
                <w:szCs w:val="20"/>
              </w:rPr>
            </w:pPr>
            <w:r>
              <w:rPr>
                <w:rFonts w:asciiTheme="minorHAnsi" w:hAnsiTheme="minorHAnsi" w:cs="Times New Roman"/>
                <w:sz w:val="20"/>
                <w:szCs w:val="20"/>
              </w:rPr>
              <w:t>0</w:t>
            </w:r>
            <w:r w:rsidR="00B03847" w:rsidRPr="00A41122">
              <w:rPr>
                <w:rFonts w:asciiTheme="minorHAnsi" w:hAnsiTheme="minorHAnsi" w:cs="Times New Roman"/>
                <w:sz w:val="20"/>
                <w:szCs w:val="20"/>
              </w:rPr>
              <w:t>4</w:t>
            </w:r>
          </w:p>
        </w:tc>
      </w:tr>
      <w:tr w:rsidR="00430D3C" w:rsidRPr="00090E5B" w14:paraId="6E32BA24" w14:textId="77777777" w:rsidTr="007011F8">
        <w:trPr>
          <w:trHeight w:val="300"/>
        </w:trPr>
        <w:tc>
          <w:tcPr>
            <w:tcW w:w="1701" w:type="dxa"/>
            <w:vAlign w:val="center"/>
          </w:tcPr>
          <w:p w14:paraId="39AA78DD" w14:textId="6FE4C90B" w:rsidR="00090E5B" w:rsidRPr="00C36769" w:rsidRDefault="00090E5B" w:rsidP="006201F3">
            <w:pPr>
              <w:jc w:val="center"/>
              <w:rPr>
                <w:rFonts w:asciiTheme="minorHAnsi" w:hAnsiTheme="minorHAnsi" w:cs="Times New Roman"/>
                <w:sz w:val="20"/>
                <w:szCs w:val="20"/>
              </w:rPr>
            </w:pPr>
            <w:r w:rsidRPr="00C36769">
              <w:rPr>
                <w:rFonts w:asciiTheme="minorHAnsi" w:hAnsiTheme="minorHAnsi" w:cs="Times New Roman"/>
                <w:sz w:val="20"/>
                <w:szCs w:val="20"/>
              </w:rPr>
              <w:t xml:space="preserve">Lâmpadas UV </w:t>
            </w:r>
          </w:p>
        </w:tc>
        <w:tc>
          <w:tcPr>
            <w:tcW w:w="4961" w:type="dxa"/>
            <w:vAlign w:val="center"/>
          </w:tcPr>
          <w:p w14:paraId="5BEB7A18" w14:textId="60738819" w:rsidR="00090E5B" w:rsidRPr="00C36769" w:rsidRDefault="006201F3" w:rsidP="001C100E">
            <w:pPr>
              <w:jc w:val="both"/>
              <w:rPr>
                <w:rFonts w:asciiTheme="minorHAnsi" w:hAnsiTheme="minorHAnsi" w:cs="Times New Roman"/>
                <w:sz w:val="20"/>
                <w:szCs w:val="20"/>
              </w:rPr>
            </w:pPr>
            <w:r w:rsidRPr="00C36769">
              <w:rPr>
                <w:rFonts w:asciiTheme="minorHAnsi" w:hAnsiTheme="minorHAnsi" w:cs="Times New Roman"/>
                <w:szCs w:val="20"/>
              </w:rPr>
              <w:t xml:space="preserve">Lâmpada germicida com emissão de radiação </w:t>
            </w:r>
            <w:proofErr w:type="gramStart"/>
            <w:r w:rsidRPr="00C36769">
              <w:rPr>
                <w:rFonts w:asciiTheme="minorHAnsi" w:hAnsiTheme="minorHAnsi" w:cs="Times New Roman"/>
                <w:szCs w:val="20"/>
              </w:rPr>
              <w:t>ultra violeta</w:t>
            </w:r>
            <w:proofErr w:type="gramEnd"/>
            <w:r w:rsidRPr="00C36769">
              <w:rPr>
                <w:rFonts w:asciiTheme="minorHAnsi" w:hAnsiTheme="minorHAnsi" w:cs="Times New Roman"/>
                <w:szCs w:val="20"/>
              </w:rPr>
              <w:t xml:space="preserve"> </w:t>
            </w:r>
            <w:r w:rsidRPr="00C36769">
              <w:rPr>
                <w:rFonts w:asciiTheme="minorHAnsi" w:hAnsiTheme="minorHAnsi" w:cs="Times New Roman"/>
                <w:bCs/>
                <w:szCs w:val="20"/>
              </w:rPr>
              <w:t>para desinfecção e esterilização, c</w:t>
            </w:r>
            <w:r w:rsidRPr="00C36769">
              <w:rPr>
                <w:rFonts w:asciiTheme="minorHAnsi" w:hAnsiTheme="minorHAnsi" w:cs="Times New Roman"/>
                <w:szCs w:val="20"/>
              </w:rPr>
              <w:t xml:space="preserve">om pico de 254 </w:t>
            </w:r>
            <w:proofErr w:type="spellStart"/>
            <w:r w:rsidRPr="00C36769">
              <w:rPr>
                <w:rFonts w:asciiTheme="minorHAnsi" w:hAnsiTheme="minorHAnsi" w:cs="Times New Roman"/>
                <w:szCs w:val="20"/>
              </w:rPr>
              <w:t>nm</w:t>
            </w:r>
            <w:proofErr w:type="spellEnd"/>
            <w:r w:rsidRPr="00C36769">
              <w:rPr>
                <w:rFonts w:asciiTheme="minorHAnsi" w:hAnsiTheme="minorHAnsi" w:cs="Times New Roman"/>
                <w:szCs w:val="20"/>
              </w:rPr>
              <w:t xml:space="preserve">, potência 130 </w:t>
            </w:r>
            <w:proofErr w:type="spellStart"/>
            <w:r w:rsidRPr="00C36769">
              <w:rPr>
                <w:rFonts w:asciiTheme="minorHAnsi" w:hAnsiTheme="minorHAnsi" w:cs="Times New Roman"/>
                <w:szCs w:val="20"/>
              </w:rPr>
              <w:t>wats</w:t>
            </w:r>
            <w:proofErr w:type="spellEnd"/>
            <w:r w:rsidRPr="00C36769">
              <w:rPr>
                <w:rFonts w:asciiTheme="minorHAnsi" w:hAnsiTheme="minorHAnsi" w:cs="Times New Roman"/>
                <w:szCs w:val="20"/>
              </w:rPr>
              <w:t xml:space="preserve">, vida útil média=8000 a 12000 horas, comprimento 840 mm, marca referência: </w:t>
            </w:r>
            <w:proofErr w:type="spellStart"/>
            <w:r w:rsidRPr="00C36769">
              <w:rPr>
                <w:rFonts w:asciiTheme="minorHAnsi" w:hAnsiTheme="minorHAnsi" w:cs="Times New Roman"/>
                <w:szCs w:val="20"/>
              </w:rPr>
              <w:t>bravoluz</w:t>
            </w:r>
            <w:proofErr w:type="spellEnd"/>
            <w:r w:rsidRPr="00C36769">
              <w:rPr>
                <w:rFonts w:asciiTheme="minorHAnsi" w:hAnsiTheme="minorHAnsi" w:cs="Times New Roman"/>
                <w:szCs w:val="20"/>
              </w:rPr>
              <w:t>, similar ou qualidade superior.</w:t>
            </w:r>
          </w:p>
        </w:tc>
        <w:tc>
          <w:tcPr>
            <w:tcW w:w="1560" w:type="dxa"/>
            <w:vAlign w:val="center"/>
          </w:tcPr>
          <w:p w14:paraId="73B7D351" w14:textId="69BC17AA" w:rsidR="00090E5B" w:rsidRPr="00C36769" w:rsidRDefault="006201F3" w:rsidP="00090E5B">
            <w:pPr>
              <w:jc w:val="center"/>
              <w:rPr>
                <w:rFonts w:asciiTheme="minorHAnsi" w:hAnsiTheme="minorHAnsi" w:cs="Times New Roman"/>
                <w:sz w:val="20"/>
                <w:szCs w:val="20"/>
              </w:rPr>
            </w:pPr>
            <w:r w:rsidRPr="00C36769">
              <w:rPr>
                <w:rFonts w:asciiTheme="minorHAnsi" w:hAnsiTheme="minorHAnsi" w:cs="Times New Roman"/>
                <w:sz w:val="20"/>
                <w:szCs w:val="20"/>
              </w:rPr>
              <w:t>08</w:t>
            </w:r>
          </w:p>
        </w:tc>
      </w:tr>
      <w:tr w:rsidR="004962A9" w:rsidRPr="00D2785A" w14:paraId="53830093" w14:textId="77777777" w:rsidTr="007011F8">
        <w:trPr>
          <w:trHeight w:val="720"/>
        </w:trPr>
        <w:tc>
          <w:tcPr>
            <w:tcW w:w="1701" w:type="dxa"/>
            <w:vAlign w:val="center"/>
            <w:hideMark/>
          </w:tcPr>
          <w:p w14:paraId="29960BB0" w14:textId="77777777" w:rsidR="004962A9" w:rsidRPr="000945E5" w:rsidRDefault="004962A9" w:rsidP="00F831C8">
            <w:pPr>
              <w:jc w:val="center"/>
              <w:rPr>
                <w:rFonts w:asciiTheme="minorHAnsi" w:hAnsiTheme="minorHAnsi" w:cs="Times New Roman"/>
                <w:b/>
                <w:bCs/>
                <w:color w:val="000000"/>
                <w:sz w:val="20"/>
                <w:szCs w:val="20"/>
              </w:rPr>
            </w:pPr>
            <w:r w:rsidRPr="000945E5">
              <w:rPr>
                <w:rFonts w:asciiTheme="minorHAnsi" w:hAnsiTheme="minorHAnsi" w:cs="Times New Roman"/>
                <w:b/>
                <w:bCs/>
                <w:color w:val="000000"/>
                <w:sz w:val="20"/>
                <w:szCs w:val="20"/>
              </w:rPr>
              <w:t xml:space="preserve">Iodo </w:t>
            </w:r>
            <w:proofErr w:type="gramStart"/>
            <w:r w:rsidRPr="000945E5">
              <w:rPr>
                <w:rFonts w:asciiTheme="minorHAnsi" w:hAnsiTheme="minorHAnsi" w:cs="Times New Roman"/>
                <w:b/>
                <w:bCs/>
                <w:color w:val="000000"/>
                <w:sz w:val="20"/>
                <w:szCs w:val="20"/>
              </w:rPr>
              <w:t>1000ml</w:t>
            </w:r>
            <w:proofErr w:type="gramEnd"/>
          </w:p>
        </w:tc>
        <w:tc>
          <w:tcPr>
            <w:tcW w:w="4961" w:type="dxa"/>
            <w:vAlign w:val="center"/>
            <w:hideMark/>
          </w:tcPr>
          <w:p w14:paraId="7C4B1D0D" w14:textId="77777777" w:rsidR="004962A9" w:rsidRPr="000945E5" w:rsidRDefault="004962A9" w:rsidP="00F831C8">
            <w:pPr>
              <w:jc w:val="center"/>
              <w:rPr>
                <w:rFonts w:asciiTheme="minorHAnsi" w:hAnsiTheme="minorHAnsi" w:cs="Times New Roman"/>
                <w:color w:val="000000"/>
                <w:sz w:val="20"/>
                <w:szCs w:val="20"/>
              </w:rPr>
            </w:pPr>
            <w:r w:rsidRPr="000945E5">
              <w:rPr>
                <w:rFonts w:asciiTheme="minorHAnsi" w:hAnsiTheme="minorHAnsi" w:cs="Times New Roman"/>
                <w:color w:val="000000"/>
                <w:sz w:val="20"/>
                <w:szCs w:val="20"/>
              </w:rPr>
              <w:t>Tintura 2%</w:t>
            </w:r>
          </w:p>
        </w:tc>
        <w:tc>
          <w:tcPr>
            <w:tcW w:w="1560" w:type="dxa"/>
            <w:vAlign w:val="center"/>
            <w:hideMark/>
          </w:tcPr>
          <w:p w14:paraId="68A66BD0" w14:textId="77777777" w:rsidR="004962A9" w:rsidRPr="000945E5" w:rsidRDefault="004962A9" w:rsidP="00F831C8">
            <w:pPr>
              <w:jc w:val="center"/>
              <w:rPr>
                <w:rFonts w:asciiTheme="minorHAnsi" w:hAnsiTheme="minorHAnsi" w:cs="Times New Roman"/>
                <w:color w:val="000000"/>
                <w:sz w:val="20"/>
                <w:szCs w:val="20"/>
              </w:rPr>
            </w:pPr>
            <w:r w:rsidRPr="000945E5">
              <w:rPr>
                <w:rFonts w:asciiTheme="minorHAnsi" w:hAnsiTheme="minorHAnsi" w:cs="Times New Roman"/>
                <w:color w:val="000000"/>
                <w:sz w:val="20"/>
                <w:szCs w:val="20"/>
              </w:rPr>
              <w:t>12</w:t>
            </w:r>
          </w:p>
        </w:tc>
      </w:tr>
      <w:tr w:rsidR="004962A9" w:rsidRPr="00D2785A" w14:paraId="40B46BBC" w14:textId="77777777" w:rsidTr="007011F8">
        <w:trPr>
          <w:trHeight w:val="1020"/>
        </w:trPr>
        <w:tc>
          <w:tcPr>
            <w:tcW w:w="1701" w:type="dxa"/>
            <w:vAlign w:val="center"/>
            <w:hideMark/>
          </w:tcPr>
          <w:p w14:paraId="492D92B4" w14:textId="35E2119A" w:rsidR="004962A9" w:rsidRPr="000945E5" w:rsidRDefault="004962A9" w:rsidP="00F831C8">
            <w:pPr>
              <w:jc w:val="center"/>
              <w:rPr>
                <w:rFonts w:asciiTheme="minorHAnsi" w:hAnsiTheme="minorHAnsi" w:cs="Times New Roman"/>
                <w:color w:val="000000"/>
                <w:sz w:val="20"/>
                <w:szCs w:val="20"/>
              </w:rPr>
            </w:pPr>
            <w:proofErr w:type="spellStart"/>
            <w:r w:rsidRPr="000945E5">
              <w:rPr>
                <w:rFonts w:asciiTheme="minorHAnsi" w:hAnsiTheme="minorHAnsi" w:cs="Times New Roman"/>
                <w:color w:val="000000"/>
                <w:sz w:val="20"/>
                <w:szCs w:val="20"/>
              </w:rPr>
              <w:lastRenderedPageBreak/>
              <w:t>Policloreto</w:t>
            </w:r>
            <w:proofErr w:type="spellEnd"/>
            <w:r w:rsidRPr="000945E5">
              <w:rPr>
                <w:rFonts w:asciiTheme="minorHAnsi" w:hAnsiTheme="minorHAnsi" w:cs="Times New Roman"/>
                <w:color w:val="000000"/>
                <w:sz w:val="20"/>
                <w:szCs w:val="20"/>
              </w:rPr>
              <w:t xml:space="preserve"> de Alumínio em pó </w:t>
            </w:r>
            <w:r w:rsidR="007011F8">
              <w:rPr>
                <w:rFonts w:asciiTheme="minorHAnsi" w:hAnsiTheme="minorHAnsi" w:cs="Times New Roman"/>
                <w:color w:val="000000"/>
                <w:sz w:val="20"/>
                <w:szCs w:val="20"/>
              </w:rPr>
              <w:t>(</w:t>
            </w:r>
            <w:r w:rsidRPr="000945E5">
              <w:rPr>
                <w:rFonts w:asciiTheme="minorHAnsi" w:hAnsiTheme="minorHAnsi" w:cs="Times New Roman"/>
                <w:color w:val="000000"/>
                <w:sz w:val="20"/>
                <w:szCs w:val="20"/>
              </w:rPr>
              <w:t>KG</w:t>
            </w:r>
            <w:r w:rsidR="007011F8">
              <w:rPr>
                <w:rFonts w:asciiTheme="minorHAnsi" w:hAnsiTheme="minorHAnsi" w:cs="Times New Roman"/>
                <w:color w:val="000000"/>
                <w:sz w:val="20"/>
                <w:szCs w:val="20"/>
              </w:rPr>
              <w:t>)</w:t>
            </w:r>
          </w:p>
        </w:tc>
        <w:tc>
          <w:tcPr>
            <w:tcW w:w="4961" w:type="dxa"/>
            <w:vAlign w:val="center"/>
            <w:hideMark/>
          </w:tcPr>
          <w:p w14:paraId="7461D36A" w14:textId="77777777" w:rsidR="004962A9" w:rsidRPr="000945E5" w:rsidRDefault="004962A9" w:rsidP="00054288">
            <w:pPr>
              <w:jc w:val="both"/>
              <w:rPr>
                <w:rFonts w:asciiTheme="minorHAnsi" w:hAnsiTheme="minorHAnsi" w:cs="Times New Roman"/>
                <w:color w:val="000000"/>
                <w:sz w:val="20"/>
                <w:szCs w:val="20"/>
              </w:rPr>
            </w:pPr>
            <w:r w:rsidRPr="000945E5">
              <w:rPr>
                <w:rFonts w:asciiTheme="minorHAnsi" w:hAnsiTheme="minorHAnsi" w:cs="Times New Roman"/>
                <w:color w:val="000000"/>
                <w:sz w:val="20"/>
                <w:szCs w:val="20"/>
              </w:rPr>
              <w:t>POLICLORETO DE ALUMINIO, para a aplicação (como coagulante/</w:t>
            </w:r>
            <w:proofErr w:type="spellStart"/>
            <w:r w:rsidRPr="000945E5">
              <w:rPr>
                <w:rFonts w:asciiTheme="minorHAnsi" w:hAnsiTheme="minorHAnsi" w:cs="Times New Roman"/>
                <w:color w:val="000000"/>
                <w:sz w:val="20"/>
                <w:szCs w:val="20"/>
              </w:rPr>
              <w:t>floculante</w:t>
            </w:r>
            <w:proofErr w:type="spellEnd"/>
            <w:r w:rsidRPr="000945E5">
              <w:rPr>
                <w:rFonts w:asciiTheme="minorHAnsi" w:hAnsiTheme="minorHAnsi" w:cs="Times New Roman"/>
                <w:color w:val="000000"/>
                <w:sz w:val="20"/>
                <w:szCs w:val="20"/>
              </w:rPr>
              <w:t xml:space="preserve">) nas águas provenientes de ETE - Estação de Tratamento de </w:t>
            </w:r>
            <w:proofErr w:type="gramStart"/>
            <w:r w:rsidRPr="000945E5">
              <w:rPr>
                <w:rFonts w:asciiTheme="minorHAnsi" w:hAnsiTheme="minorHAnsi" w:cs="Times New Roman"/>
                <w:color w:val="000000"/>
                <w:sz w:val="20"/>
                <w:szCs w:val="20"/>
              </w:rPr>
              <w:t>Esgoto</w:t>
            </w:r>
            <w:proofErr w:type="gramEnd"/>
          </w:p>
        </w:tc>
        <w:tc>
          <w:tcPr>
            <w:tcW w:w="1560" w:type="dxa"/>
            <w:vAlign w:val="center"/>
            <w:hideMark/>
          </w:tcPr>
          <w:p w14:paraId="67F86E82" w14:textId="77777777" w:rsidR="004962A9" w:rsidRPr="000945E5" w:rsidRDefault="004962A9" w:rsidP="00F831C8">
            <w:pPr>
              <w:jc w:val="center"/>
              <w:rPr>
                <w:rFonts w:asciiTheme="minorHAnsi" w:hAnsiTheme="minorHAnsi" w:cs="Times New Roman"/>
                <w:color w:val="000000"/>
                <w:sz w:val="20"/>
                <w:szCs w:val="20"/>
              </w:rPr>
            </w:pPr>
            <w:r w:rsidRPr="000945E5">
              <w:rPr>
                <w:rFonts w:asciiTheme="minorHAnsi" w:hAnsiTheme="minorHAnsi" w:cs="Times New Roman"/>
                <w:color w:val="000000"/>
                <w:sz w:val="20"/>
                <w:szCs w:val="20"/>
              </w:rPr>
              <w:t>300</w:t>
            </w:r>
          </w:p>
        </w:tc>
      </w:tr>
      <w:tr w:rsidR="004962A9" w:rsidRPr="00D2785A" w14:paraId="4BD282A1" w14:textId="77777777" w:rsidTr="007011F8">
        <w:trPr>
          <w:trHeight w:val="1497"/>
        </w:trPr>
        <w:tc>
          <w:tcPr>
            <w:tcW w:w="1701" w:type="dxa"/>
            <w:vAlign w:val="center"/>
            <w:hideMark/>
          </w:tcPr>
          <w:p w14:paraId="464C9F42" w14:textId="1D20018E" w:rsidR="004962A9" w:rsidRPr="000945E5" w:rsidRDefault="001A2D21" w:rsidP="00F831C8">
            <w:pPr>
              <w:jc w:val="center"/>
              <w:rPr>
                <w:rFonts w:asciiTheme="minorHAnsi" w:hAnsiTheme="minorHAnsi" w:cs="Times New Roman"/>
                <w:color w:val="000000"/>
                <w:sz w:val="20"/>
                <w:szCs w:val="20"/>
              </w:rPr>
            </w:pPr>
            <w:r>
              <w:rPr>
                <w:rFonts w:asciiTheme="minorHAnsi" w:hAnsiTheme="minorHAnsi" w:cs="Times New Roman"/>
                <w:color w:val="000000"/>
                <w:sz w:val="20"/>
                <w:szCs w:val="20"/>
              </w:rPr>
              <w:t>S</w:t>
            </w:r>
            <w:r w:rsidRPr="000945E5">
              <w:rPr>
                <w:rFonts w:asciiTheme="minorHAnsi" w:hAnsiTheme="minorHAnsi" w:cs="Times New Roman"/>
                <w:color w:val="000000"/>
                <w:sz w:val="20"/>
                <w:szCs w:val="20"/>
              </w:rPr>
              <w:t xml:space="preserve">oda cáustica </w:t>
            </w:r>
            <w:r w:rsidR="007011F8">
              <w:rPr>
                <w:rFonts w:asciiTheme="minorHAnsi" w:hAnsiTheme="minorHAnsi" w:cs="Times New Roman"/>
                <w:color w:val="000000"/>
                <w:sz w:val="20"/>
                <w:szCs w:val="20"/>
              </w:rPr>
              <w:t>(</w:t>
            </w:r>
            <w:r w:rsidR="004962A9" w:rsidRPr="000945E5">
              <w:rPr>
                <w:rFonts w:asciiTheme="minorHAnsi" w:hAnsiTheme="minorHAnsi" w:cs="Times New Roman"/>
                <w:color w:val="000000"/>
                <w:sz w:val="20"/>
                <w:szCs w:val="20"/>
              </w:rPr>
              <w:t>KG</w:t>
            </w:r>
            <w:r w:rsidR="007011F8">
              <w:rPr>
                <w:rFonts w:asciiTheme="minorHAnsi" w:hAnsiTheme="minorHAnsi" w:cs="Times New Roman"/>
                <w:color w:val="000000"/>
                <w:sz w:val="20"/>
                <w:szCs w:val="20"/>
              </w:rPr>
              <w:t>)</w:t>
            </w:r>
          </w:p>
        </w:tc>
        <w:tc>
          <w:tcPr>
            <w:tcW w:w="4961" w:type="dxa"/>
            <w:vAlign w:val="center"/>
            <w:hideMark/>
          </w:tcPr>
          <w:p w14:paraId="0486805F" w14:textId="77777777" w:rsidR="004962A9" w:rsidRPr="000945E5" w:rsidRDefault="004962A9" w:rsidP="00F831C8">
            <w:pPr>
              <w:jc w:val="both"/>
              <w:rPr>
                <w:rFonts w:asciiTheme="minorHAnsi" w:hAnsiTheme="minorHAnsi" w:cs="Times New Roman"/>
                <w:color w:val="000000"/>
                <w:sz w:val="20"/>
                <w:szCs w:val="20"/>
              </w:rPr>
            </w:pPr>
            <w:r w:rsidRPr="000945E5">
              <w:rPr>
                <w:rFonts w:asciiTheme="minorHAnsi" w:hAnsiTheme="minorHAnsi" w:cs="Times New Roman"/>
                <w:color w:val="000000"/>
                <w:sz w:val="20"/>
                <w:szCs w:val="20"/>
              </w:rPr>
              <w:t xml:space="preserve">Soda cáustica, aspecto físico escamas brancas, pureza mínima 98 </w:t>
            </w:r>
            <w:proofErr w:type="gramStart"/>
            <w:r w:rsidRPr="000945E5">
              <w:rPr>
                <w:rFonts w:asciiTheme="minorHAnsi" w:hAnsiTheme="minorHAnsi" w:cs="Times New Roman"/>
                <w:color w:val="000000"/>
                <w:sz w:val="20"/>
                <w:szCs w:val="20"/>
              </w:rPr>
              <w:t>PER,</w:t>
            </w:r>
            <w:proofErr w:type="gramEnd"/>
            <w:r w:rsidRPr="000945E5">
              <w:rPr>
                <w:rFonts w:asciiTheme="minorHAnsi" w:hAnsiTheme="minorHAnsi" w:cs="Times New Roman"/>
                <w:color w:val="000000"/>
                <w:sz w:val="20"/>
                <w:szCs w:val="20"/>
              </w:rPr>
              <w:t xml:space="preserve"> teor máximo cloretos 1,20 PER, teor máximo carbonato 1PER, aplicação: para desentupimentos de tubulações de esgoto. Apresentar o registro da ANVISA.</w:t>
            </w:r>
          </w:p>
        </w:tc>
        <w:tc>
          <w:tcPr>
            <w:tcW w:w="1560" w:type="dxa"/>
            <w:vAlign w:val="center"/>
            <w:hideMark/>
          </w:tcPr>
          <w:p w14:paraId="36F76460" w14:textId="77777777" w:rsidR="004962A9" w:rsidRPr="000945E5" w:rsidRDefault="004962A9" w:rsidP="00F831C8">
            <w:pPr>
              <w:jc w:val="center"/>
              <w:rPr>
                <w:rFonts w:asciiTheme="minorHAnsi" w:hAnsiTheme="minorHAnsi" w:cs="Times New Roman"/>
                <w:color w:val="000000"/>
                <w:sz w:val="20"/>
                <w:szCs w:val="20"/>
              </w:rPr>
            </w:pPr>
            <w:r w:rsidRPr="000945E5">
              <w:rPr>
                <w:rFonts w:asciiTheme="minorHAnsi" w:hAnsiTheme="minorHAnsi" w:cs="Times New Roman"/>
                <w:color w:val="000000"/>
                <w:sz w:val="20"/>
                <w:szCs w:val="20"/>
              </w:rPr>
              <w:t>180</w:t>
            </w:r>
          </w:p>
        </w:tc>
      </w:tr>
      <w:tr w:rsidR="004962A9" w:rsidRPr="00D2785A" w14:paraId="373B5BCC" w14:textId="77777777" w:rsidTr="007011F8">
        <w:trPr>
          <w:trHeight w:val="3924"/>
        </w:trPr>
        <w:tc>
          <w:tcPr>
            <w:tcW w:w="1701" w:type="dxa"/>
            <w:vAlign w:val="center"/>
            <w:hideMark/>
          </w:tcPr>
          <w:p w14:paraId="0891D405" w14:textId="77777777" w:rsidR="007011F8" w:rsidRDefault="004962A9" w:rsidP="007011F8">
            <w:pPr>
              <w:jc w:val="center"/>
              <w:rPr>
                <w:rFonts w:asciiTheme="minorHAnsi" w:hAnsiTheme="minorHAnsi" w:cs="Times New Roman"/>
                <w:color w:val="000000"/>
                <w:sz w:val="20"/>
                <w:szCs w:val="20"/>
              </w:rPr>
            </w:pPr>
            <w:r w:rsidRPr="000945E5">
              <w:rPr>
                <w:rFonts w:asciiTheme="minorHAnsi" w:hAnsiTheme="minorHAnsi" w:cs="Times New Roman"/>
                <w:color w:val="000000"/>
                <w:sz w:val="20"/>
                <w:szCs w:val="20"/>
              </w:rPr>
              <w:t xml:space="preserve">Bactérias </w:t>
            </w:r>
            <w:proofErr w:type="spellStart"/>
            <w:r w:rsidRPr="000945E5">
              <w:rPr>
                <w:rFonts w:asciiTheme="minorHAnsi" w:hAnsiTheme="minorHAnsi" w:cs="Times New Roman"/>
                <w:color w:val="000000"/>
                <w:sz w:val="20"/>
                <w:szCs w:val="20"/>
              </w:rPr>
              <w:t>Bioremediadoras</w:t>
            </w:r>
            <w:proofErr w:type="spellEnd"/>
            <w:r w:rsidRPr="000945E5">
              <w:rPr>
                <w:rFonts w:asciiTheme="minorHAnsi" w:hAnsiTheme="minorHAnsi" w:cs="Times New Roman"/>
                <w:color w:val="000000"/>
                <w:sz w:val="20"/>
                <w:szCs w:val="20"/>
              </w:rPr>
              <w:t xml:space="preserve"> </w:t>
            </w:r>
          </w:p>
          <w:p w14:paraId="648E7CA7" w14:textId="4221DB7A" w:rsidR="004962A9" w:rsidRPr="000945E5" w:rsidRDefault="007011F8" w:rsidP="007011F8">
            <w:pPr>
              <w:jc w:val="center"/>
              <w:rPr>
                <w:rFonts w:asciiTheme="minorHAnsi" w:hAnsiTheme="minorHAnsi" w:cs="Times New Roman"/>
                <w:color w:val="000000"/>
                <w:sz w:val="20"/>
                <w:szCs w:val="20"/>
              </w:rPr>
            </w:pPr>
            <w:r>
              <w:rPr>
                <w:rFonts w:asciiTheme="minorHAnsi" w:hAnsiTheme="minorHAnsi" w:cs="Times New Roman"/>
                <w:color w:val="000000"/>
                <w:sz w:val="20"/>
                <w:szCs w:val="20"/>
              </w:rPr>
              <w:t>(</w:t>
            </w:r>
            <w:r w:rsidR="004962A9" w:rsidRPr="000945E5">
              <w:rPr>
                <w:rFonts w:asciiTheme="minorHAnsi" w:hAnsiTheme="minorHAnsi" w:cs="Times New Roman"/>
                <w:color w:val="000000"/>
                <w:sz w:val="20"/>
                <w:szCs w:val="20"/>
              </w:rPr>
              <w:t>KG</w:t>
            </w:r>
            <w:r>
              <w:rPr>
                <w:rFonts w:asciiTheme="minorHAnsi" w:hAnsiTheme="minorHAnsi" w:cs="Times New Roman"/>
                <w:color w:val="000000"/>
                <w:sz w:val="20"/>
                <w:szCs w:val="20"/>
              </w:rPr>
              <w:t>)</w:t>
            </w:r>
          </w:p>
        </w:tc>
        <w:tc>
          <w:tcPr>
            <w:tcW w:w="4961" w:type="dxa"/>
            <w:vAlign w:val="center"/>
            <w:hideMark/>
          </w:tcPr>
          <w:p w14:paraId="4950FDBE" w14:textId="77777777" w:rsidR="004962A9" w:rsidRPr="000945E5" w:rsidRDefault="004962A9" w:rsidP="00F831C8">
            <w:pPr>
              <w:jc w:val="both"/>
              <w:rPr>
                <w:rFonts w:asciiTheme="minorHAnsi" w:hAnsiTheme="minorHAnsi" w:cs="Times New Roman"/>
                <w:color w:val="000000"/>
                <w:sz w:val="20"/>
                <w:szCs w:val="20"/>
              </w:rPr>
            </w:pPr>
            <w:proofErr w:type="spellStart"/>
            <w:r w:rsidRPr="000945E5">
              <w:rPr>
                <w:rFonts w:asciiTheme="minorHAnsi" w:hAnsiTheme="minorHAnsi" w:cs="Times New Roman"/>
                <w:color w:val="000000"/>
                <w:sz w:val="20"/>
                <w:szCs w:val="20"/>
              </w:rPr>
              <w:t>Biorremediador</w:t>
            </w:r>
            <w:proofErr w:type="spellEnd"/>
            <w:r w:rsidRPr="000945E5">
              <w:rPr>
                <w:rFonts w:asciiTheme="minorHAnsi" w:hAnsiTheme="minorHAnsi" w:cs="Times New Roman"/>
                <w:color w:val="000000"/>
                <w:sz w:val="20"/>
                <w:szCs w:val="20"/>
              </w:rPr>
              <w:t xml:space="preserve"> para remoção de incrustações causadas pelo acúmulo de gordura em redes coletoras de esgoto doméstico do Sistema de Esgotamento Sanitário do Município de Joinville. Ter origem biológica, livres de organismos patogênicos e inofensivos ao meio ambiente; possuir certificados de registro junto à Agência Nacional de Vigilância Sanitária (ANVISA) e ao Instituto Brasileiro de Meio Ambiente e Recursos Naturais Renováveis (IBAMA); deverá possuir no mínimo as seguintes espécies de </w:t>
            </w:r>
            <w:proofErr w:type="spellStart"/>
            <w:r w:rsidRPr="000945E5">
              <w:rPr>
                <w:rFonts w:asciiTheme="minorHAnsi" w:hAnsiTheme="minorHAnsi" w:cs="Times New Roman"/>
                <w:color w:val="000000"/>
                <w:sz w:val="20"/>
                <w:szCs w:val="20"/>
              </w:rPr>
              <w:t>microorganismos</w:t>
            </w:r>
            <w:proofErr w:type="spellEnd"/>
            <w:r w:rsidRPr="000945E5">
              <w:rPr>
                <w:rFonts w:asciiTheme="minorHAnsi" w:hAnsiTheme="minorHAnsi" w:cs="Times New Roman"/>
                <w:color w:val="000000"/>
                <w:sz w:val="20"/>
                <w:szCs w:val="20"/>
              </w:rPr>
              <w:t xml:space="preserve">: </w:t>
            </w:r>
            <w:proofErr w:type="spellStart"/>
            <w:r w:rsidRPr="000945E5">
              <w:rPr>
                <w:rFonts w:asciiTheme="minorHAnsi" w:hAnsiTheme="minorHAnsi" w:cs="Times New Roman"/>
                <w:color w:val="000000"/>
                <w:sz w:val="20"/>
                <w:szCs w:val="20"/>
              </w:rPr>
              <w:t>Bacillus</w:t>
            </w:r>
            <w:proofErr w:type="spellEnd"/>
            <w:r w:rsidRPr="000945E5">
              <w:rPr>
                <w:rFonts w:asciiTheme="minorHAnsi" w:hAnsiTheme="minorHAnsi" w:cs="Times New Roman"/>
                <w:color w:val="000000"/>
                <w:sz w:val="20"/>
                <w:szCs w:val="20"/>
              </w:rPr>
              <w:t xml:space="preserve"> </w:t>
            </w:r>
            <w:proofErr w:type="spellStart"/>
            <w:r w:rsidRPr="000945E5">
              <w:rPr>
                <w:rFonts w:asciiTheme="minorHAnsi" w:hAnsiTheme="minorHAnsi" w:cs="Times New Roman"/>
                <w:color w:val="000000"/>
                <w:sz w:val="20"/>
                <w:szCs w:val="20"/>
              </w:rPr>
              <w:t>subitillis</w:t>
            </w:r>
            <w:proofErr w:type="spellEnd"/>
            <w:r w:rsidRPr="000945E5">
              <w:rPr>
                <w:rFonts w:asciiTheme="minorHAnsi" w:hAnsiTheme="minorHAnsi" w:cs="Times New Roman"/>
                <w:color w:val="000000"/>
                <w:sz w:val="20"/>
                <w:szCs w:val="20"/>
              </w:rPr>
              <w:t xml:space="preserve"> e </w:t>
            </w:r>
            <w:proofErr w:type="spellStart"/>
            <w:r w:rsidRPr="000945E5">
              <w:rPr>
                <w:rFonts w:asciiTheme="minorHAnsi" w:hAnsiTheme="minorHAnsi" w:cs="Times New Roman"/>
                <w:color w:val="000000"/>
                <w:sz w:val="20"/>
                <w:szCs w:val="20"/>
              </w:rPr>
              <w:t>Bacillus</w:t>
            </w:r>
            <w:proofErr w:type="spellEnd"/>
            <w:r w:rsidRPr="000945E5">
              <w:rPr>
                <w:rFonts w:asciiTheme="minorHAnsi" w:hAnsiTheme="minorHAnsi" w:cs="Times New Roman"/>
                <w:color w:val="000000"/>
                <w:sz w:val="20"/>
                <w:szCs w:val="20"/>
              </w:rPr>
              <w:t xml:space="preserve"> </w:t>
            </w:r>
            <w:proofErr w:type="spellStart"/>
            <w:r w:rsidRPr="000945E5">
              <w:rPr>
                <w:rFonts w:asciiTheme="minorHAnsi" w:hAnsiTheme="minorHAnsi" w:cs="Times New Roman"/>
                <w:color w:val="000000"/>
                <w:sz w:val="20"/>
                <w:szCs w:val="20"/>
              </w:rPr>
              <w:t>licheniformis</w:t>
            </w:r>
            <w:proofErr w:type="spellEnd"/>
            <w:r w:rsidRPr="000945E5">
              <w:rPr>
                <w:rFonts w:asciiTheme="minorHAnsi" w:hAnsiTheme="minorHAnsi" w:cs="Times New Roman"/>
                <w:color w:val="000000"/>
                <w:sz w:val="20"/>
                <w:szCs w:val="20"/>
              </w:rPr>
              <w:t>; concentração mínima do produto deverá ser de 1x105 UFC (unidade formadora de colônia) por grama do produto; ser fornecido em embalagem devidamente lacrada, sem qualquer vestígio de violação.</w:t>
            </w:r>
          </w:p>
        </w:tc>
        <w:tc>
          <w:tcPr>
            <w:tcW w:w="1560" w:type="dxa"/>
            <w:vAlign w:val="center"/>
            <w:hideMark/>
          </w:tcPr>
          <w:p w14:paraId="43232B27" w14:textId="77777777" w:rsidR="004962A9" w:rsidRPr="000945E5" w:rsidRDefault="004962A9" w:rsidP="00F831C8">
            <w:pPr>
              <w:jc w:val="center"/>
              <w:rPr>
                <w:rFonts w:asciiTheme="minorHAnsi" w:hAnsiTheme="minorHAnsi" w:cs="Times New Roman"/>
                <w:color w:val="000000"/>
                <w:sz w:val="20"/>
                <w:szCs w:val="20"/>
              </w:rPr>
            </w:pPr>
            <w:r w:rsidRPr="000945E5">
              <w:rPr>
                <w:rFonts w:asciiTheme="minorHAnsi" w:hAnsiTheme="minorHAnsi" w:cs="Times New Roman"/>
                <w:color w:val="000000"/>
                <w:sz w:val="20"/>
                <w:szCs w:val="20"/>
              </w:rPr>
              <w:t>15</w:t>
            </w:r>
          </w:p>
        </w:tc>
      </w:tr>
      <w:tr w:rsidR="00AD19D4" w:rsidRPr="00D2785A" w14:paraId="2D99BD1A" w14:textId="77777777" w:rsidTr="007011F8">
        <w:trPr>
          <w:trHeight w:val="64"/>
        </w:trPr>
        <w:tc>
          <w:tcPr>
            <w:tcW w:w="1701" w:type="dxa"/>
            <w:vAlign w:val="center"/>
          </w:tcPr>
          <w:p w14:paraId="63B3B10C" w14:textId="679D9C8C" w:rsidR="00AD19D4" w:rsidRPr="000945E5" w:rsidRDefault="00AD19D4" w:rsidP="00AD19D4">
            <w:pPr>
              <w:jc w:val="center"/>
              <w:rPr>
                <w:rFonts w:asciiTheme="minorHAnsi" w:hAnsiTheme="minorHAnsi" w:cs="Times New Roman"/>
                <w:color w:val="000000"/>
                <w:szCs w:val="20"/>
              </w:rPr>
            </w:pPr>
            <w:r w:rsidRPr="00D2785A">
              <w:rPr>
                <w:rFonts w:asciiTheme="minorHAnsi" w:hAnsiTheme="minorHAnsi" w:cs="Times New Roman"/>
                <w:color w:val="000000"/>
                <w:szCs w:val="20"/>
              </w:rPr>
              <w:t>Veda Rosca</w:t>
            </w:r>
          </w:p>
        </w:tc>
        <w:tc>
          <w:tcPr>
            <w:tcW w:w="4961" w:type="dxa"/>
            <w:vAlign w:val="center"/>
          </w:tcPr>
          <w:p w14:paraId="7F9BF31F" w14:textId="67D71610" w:rsidR="00AD19D4" w:rsidRPr="000945E5" w:rsidRDefault="00AD19D4" w:rsidP="0023672D">
            <w:pPr>
              <w:jc w:val="both"/>
              <w:rPr>
                <w:rFonts w:asciiTheme="minorHAnsi" w:hAnsiTheme="minorHAnsi" w:cs="Times New Roman"/>
                <w:color w:val="000000"/>
                <w:szCs w:val="20"/>
              </w:rPr>
            </w:pPr>
            <w:r w:rsidRPr="00D2785A">
              <w:rPr>
                <w:rFonts w:asciiTheme="minorHAnsi" w:hAnsiTheme="minorHAnsi" w:cs="Times New Roman"/>
                <w:color w:val="000000"/>
                <w:szCs w:val="20"/>
              </w:rPr>
              <w:t xml:space="preserve">Fita veda rosca, teflon, 25m, </w:t>
            </w:r>
            <w:proofErr w:type="gramStart"/>
            <w:r w:rsidRPr="00D2785A">
              <w:rPr>
                <w:rFonts w:asciiTheme="minorHAnsi" w:hAnsiTheme="minorHAnsi" w:cs="Times New Roman"/>
                <w:color w:val="000000"/>
                <w:szCs w:val="20"/>
              </w:rPr>
              <w:t>18mm</w:t>
            </w:r>
            <w:proofErr w:type="gramEnd"/>
            <w:r w:rsidRPr="00D2785A">
              <w:rPr>
                <w:rFonts w:asciiTheme="minorHAnsi" w:hAnsiTheme="minorHAnsi" w:cs="Times New Roman"/>
                <w:color w:val="000000"/>
                <w:szCs w:val="20"/>
              </w:rPr>
              <w:t xml:space="preserve">, 0,08mm, resistência a temperatura, ABNT. </w:t>
            </w:r>
          </w:p>
        </w:tc>
        <w:tc>
          <w:tcPr>
            <w:tcW w:w="1560" w:type="dxa"/>
            <w:vAlign w:val="center"/>
          </w:tcPr>
          <w:p w14:paraId="1CCADD55" w14:textId="4C32F94E" w:rsidR="00AD19D4" w:rsidRPr="000945E5" w:rsidRDefault="007011F8" w:rsidP="00AD19D4">
            <w:pPr>
              <w:jc w:val="center"/>
              <w:rPr>
                <w:rFonts w:asciiTheme="minorHAnsi" w:hAnsiTheme="minorHAnsi" w:cs="Times New Roman"/>
                <w:color w:val="000000"/>
                <w:szCs w:val="20"/>
              </w:rPr>
            </w:pPr>
            <w:r>
              <w:rPr>
                <w:rFonts w:asciiTheme="minorHAnsi" w:hAnsiTheme="minorHAnsi" w:cs="Times New Roman"/>
                <w:color w:val="000000"/>
                <w:szCs w:val="20"/>
              </w:rPr>
              <w:t>0</w:t>
            </w:r>
            <w:r w:rsidR="00AD19D4" w:rsidRPr="00D2785A">
              <w:rPr>
                <w:rFonts w:asciiTheme="minorHAnsi" w:hAnsiTheme="minorHAnsi" w:cs="Times New Roman"/>
                <w:color w:val="000000"/>
                <w:szCs w:val="20"/>
              </w:rPr>
              <w:t>4</w:t>
            </w:r>
          </w:p>
        </w:tc>
      </w:tr>
      <w:tr w:rsidR="00AD19D4" w:rsidRPr="00D2785A" w14:paraId="7114B357" w14:textId="77777777" w:rsidTr="007011F8">
        <w:trPr>
          <w:trHeight w:val="64"/>
        </w:trPr>
        <w:tc>
          <w:tcPr>
            <w:tcW w:w="1701" w:type="dxa"/>
            <w:vAlign w:val="center"/>
          </w:tcPr>
          <w:p w14:paraId="16DFF8E5" w14:textId="0BD4A47C" w:rsidR="00AD19D4" w:rsidRPr="000945E5" w:rsidRDefault="00AD19D4" w:rsidP="00AD19D4">
            <w:pPr>
              <w:jc w:val="center"/>
              <w:rPr>
                <w:rFonts w:asciiTheme="minorHAnsi" w:hAnsiTheme="minorHAnsi" w:cs="Times New Roman"/>
                <w:color w:val="000000"/>
                <w:szCs w:val="20"/>
              </w:rPr>
            </w:pPr>
            <w:r w:rsidRPr="00D2785A">
              <w:rPr>
                <w:rFonts w:asciiTheme="minorHAnsi" w:hAnsiTheme="minorHAnsi" w:cs="Times New Roman"/>
                <w:color w:val="000000"/>
                <w:szCs w:val="20"/>
              </w:rPr>
              <w:t>Fita Isolante</w:t>
            </w:r>
          </w:p>
        </w:tc>
        <w:tc>
          <w:tcPr>
            <w:tcW w:w="4961" w:type="dxa"/>
            <w:vAlign w:val="center"/>
          </w:tcPr>
          <w:p w14:paraId="295C256F" w14:textId="77B6DE65" w:rsidR="00AD19D4" w:rsidRPr="000945E5" w:rsidRDefault="00AD19D4" w:rsidP="007011F8">
            <w:pPr>
              <w:jc w:val="center"/>
              <w:rPr>
                <w:rFonts w:asciiTheme="minorHAnsi" w:hAnsiTheme="minorHAnsi" w:cs="Times New Roman"/>
                <w:color w:val="000000"/>
                <w:szCs w:val="20"/>
              </w:rPr>
            </w:pPr>
            <w:r w:rsidRPr="00D2785A">
              <w:rPr>
                <w:rFonts w:asciiTheme="minorHAnsi" w:hAnsiTheme="minorHAnsi" w:cs="Times New Roman"/>
                <w:color w:val="000000"/>
                <w:szCs w:val="20"/>
              </w:rPr>
              <w:t>10 metros</w:t>
            </w:r>
          </w:p>
        </w:tc>
        <w:tc>
          <w:tcPr>
            <w:tcW w:w="1560" w:type="dxa"/>
            <w:vAlign w:val="center"/>
          </w:tcPr>
          <w:p w14:paraId="4F14EEA9" w14:textId="5A92FE59" w:rsidR="00AD19D4" w:rsidRPr="000945E5" w:rsidRDefault="007011F8" w:rsidP="00AD19D4">
            <w:pPr>
              <w:jc w:val="center"/>
              <w:rPr>
                <w:rFonts w:asciiTheme="minorHAnsi" w:hAnsiTheme="minorHAnsi" w:cs="Times New Roman"/>
                <w:color w:val="000000"/>
                <w:szCs w:val="20"/>
              </w:rPr>
            </w:pPr>
            <w:r>
              <w:rPr>
                <w:rFonts w:asciiTheme="minorHAnsi" w:hAnsiTheme="minorHAnsi" w:cs="Times New Roman"/>
                <w:color w:val="000000"/>
                <w:szCs w:val="20"/>
              </w:rPr>
              <w:t>0</w:t>
            </w:r>
            <w:r w:rsidR="00AD19D4" w:rsidRPr="00D2785A">
              <w:rPr>
                <w:rFonts w:asciiTheme="minorHAnsi" w:hAnsiTheme="minorHAnsi" w:cs="Times New Roman"/>
                <w:color w:val="000000"/>
                <w:szCs w:val="20"/>
              </w:rPr>
              <w:t>4</w:t>
            </w:r>
          </w:p>
        </w:tc>
      </w:tr>
      <w:tr w:rsidR="000B2F58" w:rsidRPr="00D2785A" w14:paraId="0B9192B4" w14:textId="77777777" w:rsidTr="007011F8">
        <w:trPr>
          <w:trHeight w:val="64"/>
        </w:trPr>
        <w:tc>
          <w:tcPr>
            <w:tcW w:w="1701" w:type="dxa"/>
            <w:vAlign w:val="center"/>
          </w:tcPr>
          <w:p w14:paraId="64B600E8" w14:textId="6392D07F" w:rsidR="000B2F58" w:rsidRPr="000945E5" w:rsidRDefault="000B2F58" w:rsidP="000B2F58">
            <w:pPr>
              <w:jc w:val="center"/>
              <w:rPr>
                <w:rFonts w:asciiTheme="minorHAnsi" w:hAnsiTheme="minorHAnsi" w:cs="Times New Roman"/>
                <w:color w:val="000000"/>
                <w:szCs w:val="20"/>
              </w:rPr>
            </w:pPr>
            <w:r w:rsidRPr="00A51321">
              <w:rPr>
                <w:rFonts w:asciiTheme="minorHAnsi" w:hAnsiTheme="minorHAnsi" w:cs="Times New Roman"/>
                <w:color w:val="000000"/>
                <w:sz w:val="20"/>
                <w:szCs w:val="20"/>
              </w:rPr>
              <w:t xml:space="preserve">SOLUÇÃO ALCALINA para aparelho </w:t>
            </w:r>
            <w:proofErr w:type="spellStart"/>
            <w:r w:rsidRPr="00A51321">
              <w:rPr>
                <w:rFonts w:asciiTheme="minorHAnsi" w:hAnsiTheme="minorHAnsi" w:cs="Times New Roman"/>
                <w:color w:val="000000"/>
                <w:sz w:val="20"/>
                <w:szCs w:val="20"/>
              </w:rPr>
              <w:t>phgametro</w:t>
            </w:r>
            <w:proofErr w:type="spellEnd"/>
            <w:r w:rsidRPr="00A51321">
              <w:rPr>
                <w:rFonts w:asciiTheme="minorHAnsi" w:hAnsiTheme="minorHAnsi" w:cs="Times New Roman"/>
                <w:color w:val="000000"/>
                <w:sz w:val="20"/>
                <w:szCs w:val="20"/>
              </w:rPr>
              <w:t xml:space="preserve">, </w:t>
            </w:r>
            <w:r w:rsidR="007011F8">
              <w:rPr>
                <w:rFonts w:asciiTheme="minorHAnsi" w:hAnsiTheme="minorHAnsi" w:cs="Times New Roman"/>
                <w:color w:val="000000"/>
                <w:sz w:val="20"/>
                <w:szCs w:val="20"/>
              </w:rPr>
              <w:t>(</w:t>
            </w:r>
            <w:proofErr w:type="gramStart"/>
            <w:r w:rsidRPr="00A51321">
              <w:rPr>
                <w:rFonts w:asciiTheme="minorHAnsi" w:hAnsiTheme="minorHAnsi" w:cs="Times New Roman"/>
                <w:color w:val="000000"/>
                <w:sz w:val="20"/>
                <w:szCs w:val="20"/>
              </w:rPr>
              <w:t>500ML</w:t>
            </w:r>
            <w:proofErr w:type="gramEnd"/>
            <w:r w:rsidR="007011F8">
              <w:rPr>
                <w:rFonts w:asciiTheme="minorHAnsi" w:hAnsiTheme="minorHAnsi" w:cs="Times New Roman"/>
                <w:color w:val="000000"/>
                <w:sz w:val="20"/>
                <w:szCs w:val="20"/>
              </w:rPr>
              <w:t>)</w:t>
            </w:r>
          </w:p>
        </w:tc>
        <w:tc>
          <w:tcPr>
            <w:tcW w:w="4961" w:type="dxa"/>
            <w:vAlign w:val="center"/>
          </w:tcPr>
          <w:p w14:paraId="354DA4A4" w14:textId="254B135F" w:rsidR="000B2F58" w:rsidRPr="000945E5" w:rsidRDefault="007011F8" w:rsidP="000B2F58">
            <w:pPr>
              <w:jc w:val="both"/>
              <w:rPr>
                <w:rFonts w:asciiTheme="minorHAnsi" w:hAnsiTheme="minorHAnsi" w:cs="Times New Roman"/>
                <w:color w:val="000000"/>
                <w:szCs w:val="20"/>
              </w:rPr>
            </w:pPr>
            <w:r>
              <w:rPr>
                <w:rFonts w:asciiTheme="minorHAnsi" w:hAnsiTheme="minorHAnsi" w:cs="Times New Roman"/>
                <w:color w:val="000000"/>
                <w:sz w:val="20"/>
                <w:szCs w:val="20"/>
              </w:rPr>
              <w:t>S</w:t>
            </w:r>
            <w:r w:rsidRPr="00A51321">
              <w:rPr>
                <w:rFonts w:asciiTheme="minorHAnsi" w:hAnsiTheme="minorHAnsi" w:cs="Times New Roman"/>
                <w:color w:val="000000"/>
                <w:sz w:val="20"/>
                <w:szCs w:val="20"/>
              </w:rPr>
              <w:t xml:space="preserve">olução tampão, leitura </w:t>
            </w:r>
            <w:proofErr w:type="spellStart"/>
            <w:r w:rsidRPr="00A51321">
              <w:rPr>
                <w:rFonts w:asciiTheme="minorHAnsi" w:hAnsiTheme="minorHAnsi" w:cs="Times New Roman"/>
                <w:color w:val="000000"/>
                <w:sz w:val="20"/>
                <w:szCs w:val="20"/>
              </w:rPr>
              <w:t>ph</w:t>
            </w:r>
            <w:proofErr w:type="spellEnd"/>
            <w:r w:rsidRPr="00A51321">
              <w:rPr>
                <w:rFonts w:asciiTheme="minorHAnsi" w:hAnsiTheme="minorHAnsi" w:cs="Times New Roman"/>
                <w:color w:val="000000"/>
                <w:sz w:val="20"/>
                <w:szCs w:val="20"/>
              </w:rPr>
              <w:t xml:space="preserve"> 7,0, aplicação calibragem de </w:t>
            </w:r>
            <w:proofErr w:type="spellStart"/>
            <w:r w:rsidRPr="00A51321">
              <w:rPr>
                <w:rFonts w:asciiTheme="minorHAnsi" w:hAnsiTheme="minorHAnsi" w:cs="Times New Roman"/>
                <w:color w:val="000000"/>
                <w:sz w:val="20"/>
                <w:szCs w:val="20"/>
              </w:rPr>
              <w:t>peagâmetro</w:t>
            </w:r>
            <w:proofErr w:type="spellEnd"/>
            <w:r>
              <w:rPr>
                <w:rFonts w:asciiTheme="minorHAnsi" w:hAnsiTheme="minorHAnsi" w:cs="Times New Roman"/>
                <w:color w:val="000000"/>
                <w:sz w:val="20"/>
                <w:szCs w:val="20"/>
              </w:rPr>
              <w:t>.</w:t>
            </w:r>
          </w:p>
        </w:tc>
        <w:tc>
          <w:tcPr>
            <w:tcW w:w="1560" w:type="dxa"/>
            <w:vAlign w:val="center"/>
          </w:tcPr>
          <w:p w14:paraId="7EB1F1AE" w14:textId="1AA7957D" w:rsidR="000B2F58" w:rsidRPr="000945E5" w:rsidRDefault="000B2F58" w:rsidP="000B2F58">
            <w:pPr>
              <w:jc w:val="center"/>
              <w:rPr>
                <w:rFonts w:asciiTheme="minorHAnsi" w:hAnsiTheme="minorHAnsi" w:cs="Times New Roman"/>
                <w:color w:val="000000"/>
                <w:szCs w:val="20"/>
              </w:rPr>
            </w:pPr>
            <w:r w:rsidRPr="00A51321">
              <w:rPr>
                <w:rFonts w:asciiTheme="minorHAnsi" w:hAnsiTheme="minorHAnsi" w:cs="Times New Roman"/>
                <w:color w:val="000000"/>
                <w:sz w:val="20"/>
                <w:szCs w:val="20"/>
              </w:rPr>
              <w:t>12</w:t>
            </w:r>
          </w:p>
        </w:tc>
      </w:tr>
    </w:tbl>
    <w:p w14:paraId="2C1D5E1D" w14:textId="77777777" w:rsidR="004962A9" w:rsidRPr="00D2785A" w:rsidRDefault="004962A9" w:rsidP="00EB2C72">
      <w:pPr>
        <w:spacing w:before="120" w:after="120" w:line="276" w:lineRule="auto"/>
        <w:jc w:val="both"/>
        <w:rPr>
          <w:rFonts w:asciiTheme="minorHAnsi" w:hAnsiTheme="minorHAnsi" w:cs="Arial"/>
          <w:bCs/>
          <w:szCs w:val="20"/>
        </w:rPr>
      </w:pPr>
    </w:p>
    <w:tbl>
      <w:tblPr>
        <w:tblW w:w="8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06"/>
        <w:gridCol w:w="5103"/>
        <w:gridCol w:w="1605"/>
      </w:tblGrid>
      <w:tr w:rsidR="004962A9" w:rsidRPr="00D2785A" w14:paraId="1459005B" w14:textId="77777777" w:rsidTr="00AD044A">
        <w:trPr>
          <w:trHeight w:val="255"/>
          <w:jc w:val="center"/>
        </w:trPr>
        <w:tc>
          <w:tcPr>
            <w:tcW w:w="1606" w:type="dxa"/>
            <w:shd w:val="clear" w:color="auto" w:fill="BFBFBF" w:themeFill="background1" w:themeFillShade="BF"/>
            <w:vAlign w:val="center"/>
            <w:hideMark/>
          </w:tcPr>
          <w:p w14:paraId="7DB0567F" w14:textId="77777777" w:rsidR="004962A9" w:rsidRPr="00A51321" w:rsidRDefault="004962A9" w:rsidP="00F831C8">
            <w:pPr>
              <w:jc w:val="center"/>
              <w:rPr>
                <w:rFonts w:asciiTheme="minorHAnsi" w:hAnsiTheme="minorHAnsi" w:cs="Times New Roman"/>
                <w:b/>
                <w:bCs/>
                <w:color w:val="000000"/>
                <w:szCs w:val="20"/>
              </w:rPr>
            </w:pPr>
            <w:r w:rsidRPr="00A51321">
              <w:rPr>
                <w:rFonts w:asciiTheme="minorHAnsi" w:hAnsiTheme="minorHAnsi" w:cs="Times New Roman"/>
                <w:b/>
                <w:bCs/>
                <w:color w:val="000000"/>
                <w:szCs w:val="20"/>
              </w:rPr>
              <w:t>FERRAMENTAS</w:t>
            </w:r>
          </w:p>
        </w:tc>
        <w:tc>
          <w:tcPr>
            <w:tcW w:w="5103" w:type="dxa"/>
            <w:shd w:val="clear" w:color="auto" w:fill="BFBFBF" w:themeFill="background1" w:themeFillShade="BF"/>
            <w:vAlign w:val="center"/>
            <w:hideMark/>
          </w:tcPr>
          <w:p w14:paraId="70F34FC7" w14:textId="77777777" w:rsidR="004962A9" w:rsidRPr="00A51321" w:rsidRDefault="004962A9" w:rsidP="00F831C8">
            <w:pPr>
              <w:jc w:val="center"/>
              <w:rPr>
                <w:rFonts w:asciiTheme="minorHAnsi" w:hAnsiTheme="minorHAnsi" w:cs="Times New Roman"/>
                <w:b/>
                <w:bCs/>
                <w:color w:val="000000"/>
                <w:szCs w:val="20"/>
              </w:rPr>
            </w:pPr>
            <w:r w:rsidRPr="00A51321">
              <w:rPr>
                <w:rFonts w:asciiTheme="minorHAnsi" w:hAnsiTheme="minorHAnsi" w:cs="Times New Roman"/>
                <w:b/>
                <w:bCs/>
                <w:color w:val="000000"/>
                <w:szCs w:val="20"/>
              </w:rPr>
              <w:t>ESPECIFICAÇÃO</w:t>
            </w:r>
          </w:p>
        </w:tc>
        <w:tc>
          <w:tcPr>
            <w:tcW w:w="1605" w:type="dxa"/>
            <w:shd w:val="clear" w:color="auto" w:fill="BFBFBF" w:themeFill="background1" w:themeFillShade="BF"/>
            <w:vAlign w:val="center"/>
            <w:hideMark/>
          </w:tcPr>
          <w:p w14:paraId="4148790F" w14:textId="77777777" w:rsidR="004962A9" w:rsidRPr="00A51321" w:rsidRDefault="004962A9" w:rsidP="00F831C8">
            <w:pPr>
              <w:jc w:val="center"/>
              <w:rPr>
                <w:rFonts w:asciiTheme="minorHAnsi" w:hAnsiTheme="minorHAnsi" w:cs="Times New Roman"/>
                <w:b/>
                <w:bCs/>
                <w:color w:val="000000"/>
                <w:szCs w:val="20"/>
              </w:rPr>
            </w:pPr>
            <w:r w:rsidRPr="00A51321">
              <w:rPr>
                <w:rFonts w:asciiTheme="minorHAnsi" w:hAnsiTheme="minorHAnsi" w:cs="Times New Roman"/>
                <w:b/>
                <w:bCs/>
                <w:color w:val="000000"/>
                <w:szCs w:val="20"/>
              </w:rPr>
              <w:t>QUANTIDADE ANUAL</w:t>
            </w:r>
          </w:p>
        </w:tc>
      </w:tr>
      <w:tr w:rsidR="004962A9" w:rsidRPr="00D2785A" w14:paraId="1F2C447B" w14:textId="77777777" w:rsidTr="00AD044A">
        <w:trPr>
          <w:trHeight w:val="255"/>
          <w:jc w:val="center"/>
        </w:trPr>
        <w:tc>
          <w:tcPr>
            <w:tcW w:w="1606" w:type="dxa"/>
            <w:shd w:val="clear" w:color="auto" w:fill="auto"/>
            <w:vAlign w:val="center"/>
            <w:hideMark/>
          </w:tcPr>
          <w:p w14:paraId="356F569C" w14:textId="77777777" w:rsidR="004962A9" w:rsidRPr="00A51321" w:rsidRDefault="004962A9" w:rsidP="00F831C8">
            <w:pPr>
              <w:jc w:val="center"/>
              <w:rPr>
                <w:rFonts w:asciiTheme="minorHAnsi" w:hAnsiTheme="minorHAnsi" w:cs="Times New Roman"/>
                <w:color w:val="000000"/>
                <w:szCs w:val="20"/>
              </w:rPr>
            </w:pPr>
            <w:r w:rsidRPr="00A51321">
              <w:rPr>
                <w:rFonts w:asciiTheme="minorHAnsi" w:hAnsiTheme="minorHAnsi" w:cs="Times New Roman"/>
                <w:color w:val="000000"/>
                <w:szCs w:val="20"/>
              </w:rPr>
              <w:t>Jogo de Chaves combinadas</w:t>
            </w:r>
          </w:p>
        </w:tc>
        <w:tc>
          <w:tcPr>
            <w:tcW w:w="5103" w:type="dxa"/>
            <w:shd w:val="clear" w:color="auto" w:fill="auto"/>
            <w:vAlign w:val="center"/>
            <w:hideMark/>
          </w:tcPr>
          <w:p w14:paraId="0B5A7751" w14:textId="77777777" w:rsidR="004962A9" w:rsidRPr="00A51321" w:rsidRDefault="004962A9" w:rsidP="00054288">
            <w:pPr>
              <w:jc w:val="both"/>
              <w:rPr>
                <w:rFonts w:asciiTheme="minorHAnsi" w:hAnsiTheme="minorHAnsi" w:cs="Times New Roman"/>
                <w:color w:val="000000"/>
                <w:szCs w:val="20"/>
              </w:rPr>
            </w:pPr>
            <w:proofErr w:type="gramStart"/>
            <w:r w:rsidRPr="00A51321">
              <w:rPr>
                <w:rFonts w:asciiTheme="minorHAnsi" w:hAnsiTheme="minorHAnsi" w:cs="Times New Roman"/>
                <w:color w:val="000000"/>
                <w:szCs w:val="20"/>
              </w:rPr>
              <w:t>6mm</w:t>
            </w:r>
            <w:proofErr w:type="gramEnd"/>
            <w:r w:rsidRPr="00A51321">
              <w:rPr>
                <w:rFonts w:asciiTheme="minorHAnsi" w:hAnsiTheme="minorHAnsi" w:cs="Times New Roman"/>
                <w:color w:val="000000"/>
                <w:szCs w:val="20"/>
              </w:rPr>
              <w:t xml:space="preserve"> a 26mm</w:t>
            </w:r>
          </w:p>
        </w:tc>
        <w:tc>
          <w:tcPr>
            <w:tcW w:w="1605" w:type="dxa"/>
            <w:shd w:val="clear" w:color="auto" w:fill="auto"/>
            <w:vAlign w:val="center"/>
            <w:hideMark/>
          </w:tcPr>
          <w:p w14:paraId="28A00D55" w14:textId="5AB968EE" w:rsidR="004962A9" w:rsidRPr="00A51321" w:rsidRDefault="00985D46" w:rsidP="00F831C8">
            <w:pPr>
              <w:jc w:val="center"/>
              <w:rPr>
                <w:rFonts w:asciiTheme="minorHAnsi" w:hAnsiTheme="minorHAnsi" w:cs="Times New Roman"/>
                <w:color w:val="000000"/>
                <w:szCs w:val="20"/>
              </w:rPr>
            </w:pPr>
            <w:r>
              <w:rPr>
                <w:rFonts w:asciiTheme="minorHAnsi" w:hAnsiTheme="minorHAnsi" w:cs="Times New Roman"/>
                <w:color w:val="000000"/>
                <w:szCs w:val="20"/>
              </w:rPr>
              <w:t>0</w:t>
            </w:r>
            <w:r w:rsidR="004962A9" w:rsidRPr="00A51321">
              <w:rPr>
                <w:rFonts w:asciiTheme="minorHAnsi" w:hAnsiTheme="minorHAnsi" w:cs="Times New Roman"/>
                <w:color w:val="000000"/>
                <w:szCs w:val="20"/>
              </w:rPr>
              <w:t>1</w:t>
            </w:r>
          </w:p>
        </w:tc>
      </w:tr>
      <w:tr w:rsidR="004962A9" w:rsidRPr="00D2785A" w14:paraId="185648F5" w14:textId="77777777" w:rsidTr="00AD044A">
        <w:trPr>
          <w:trHeight w:val="1350"/>
          <w:jc w:val="center"/>
        </w:trPr>
        <w:tc>
          <w:tcPr>
            <w:tcW w:w="1606" w:type="dxa"/>
            <w:shd w:val="clear" w:color="auto" w:fill="auto"/>
            <w:vAlign w:val="center"/>
            <w:hideMark/>
          </w:tcPr>
          <w:p w14:paraId="004BEAEB" w14:textId="77777777" w:rsidR="004962A9" w:rsidRPr="00A51321" w:rsidRDefault="004962A9" w:rsidP="00F831C8">
            <w:pPr>
              <w:jc w:val="center"/>
              <w:rPr>
                <w:rFonts w:asciiTheme="minorHAnsi" w:hAnsiTheme="minorHAnsi" w:cs="Times New Roman"/>
                <w:color w:val="000000"/>
                <w:szCs w:val="20"/>
              </w:rPr>
            </w:pPr>
            <w:r w:rsidRPr="00A51321">
              <w:rPr>
                <w:rFonts w:asciiTheme="minorHAnsi" w:hAnsiTheme="minorHAnsi" w:cs="Times New Roman"/>
                <w:color w:val="000000"/>
                <w:szCs w:val="20"/>
              </w:rPr>
              <w:t>Jogo de Chave de Fenda e Philips</w:t>
            </w:r>
          </w:p>
        </w:tc>
        <w:tc>
          <w:tcPr>
            <w:tcW w:w="5103" w:type="dxa"/>
            <w:shd w:val="clear" w:color="auto" w:fill="auto"/>
            <w:vAlign w:val="center"/>
            <w:hideMark/>
          </w:tcPr>
          <w:p w14:paraId="7B7FF0BD" w14:textId="082EC86D" w:rsidR="004962A9" w:rsidRPr="00A51321" w:rsidRDefault="004A370B" w:rsidP="00054288">
            <w:pPr>
              <w:jc w:val="both"/>
              <w:rPr>
                <w:rFonts w:asciiTheme="minorHAnsi" w:hAnsiTheme="minorHAnsi" w:cs="Times New Roman"/>
                <w:color w:val="000000"/>
                <w:szCs w:val="20"/>
              </w:rPr>
            </w:pPr>
            <w:r>
              <w:rPr>
                <w:rFonts w:asciiTheme="minorHAnsi" w:hAnsiTheme="minorHAnsi" w:cs="Times New Roman"/>
                <w:color w:val="000000"/>
                <w:szCs w:val="20"/>
              </w:rPr>
              <w:t>J</w:t>
            </w:r>
            <w:r w:rsidRPr="00A51321">
              <w:rPr>
                <w:rFonts w:asciiTheme="minorHAnsi" w:hAnsiTheme="minorHAnsi" w:cs="Times New Roman"/>
                <w:color w:val="000000"/>
                <w:szCs w:val="20"/>
              </w:rPr>
              <w:t xml:space="preserve">ogo de chave de fenda e </w:t>
            </w:r>
            <w:proofErr w:type="spellStart"/>
            <w:proofErr w:type="gramStart"/>
            <w:r w:rsidRPr="00A51321">
              <w:rPr>
                <w:rFonts w:asciiTheme="minorHAnsi" w:hAnsiTheme="minorHAnsi" w:cs="Times New Roman"/>
                <w:color w:val="000000"/>
                <w:szCs w:val="20"/>
              </w:rPr>
              <w:t>phillips</w:t>
            </w:r>
            <w:proofErr w:type="spellEnd"/>
            <w:proofErr w:type="gramEnd"/>
            <w:r w:rsidRPr="00A51321">
              <w:rPr>
                <w:rFonts w:asciiTheme="minorHAnsi" w:hAnsiTheme="minorHAnsi" w:cs="Times New Roman"/>
                <w:color w:val="000000"/>
                <w:szCs w:val="20"/>
              </w:rPr>
              <w:t>, com 10 peças (chaves de fenda: 6, 1-1/2, 3, 4, 6, 2; ch</w:t>
            </w:r>
            <w:r>
              <w:rPr>
                <w:rFonts w:asciiTheme="minorHAnsi" w:hAnsiTheme="minorHAnsi" w:cs="Times New Roman"/>
                <w:color w:val="000000"/>
                <w:szCs w:val="20"/>
              </w:rPr>
              <w:t xml:space="preserve">aves </w:t>
            </w:r>
            <w:proofErr w:type="spellStart"/>
            <w:r>
              <w:rPr>
                <w:rFonts w:asciiTheme="minorHAnsi" w:hAnsiTheme="minorHAnsi" w:cs="Times New Roman"/>
                <w:color w:val="000000"/>
                <w:szCs w:val="20"/>
              </w:rPr>
              <w:t>philips</w:t>
            </w:r>
            <w:proofErr w:type="spellEnd"/>
            <w:r>
              <w:rPr>
                <w:rFonts w:asciiTheme="minorHAnsi" w:hAnsiTheme="minorHAnsi" w:cs="Times New Roman"/>
                <w:color w:val="000000"/>
                <w:szCs w:val="20"/>
              </w:rPr>
              <w:t>: 2, 4, 1-1/2, 4). C</w:t>
            </w:r>
            <w:r w:rsidRPr="00A51321">
              <w:rPr>
                <w:rFonts w:asciiTheme="minorHAnsi" w:hAnsiTheme="minorHAnsi" w:cs="Times New Roman"/>
                <w:color w:val="000000"/>
                <w:szCs w:val="20"/>
              </w:rPr>
              <w:t xml:space="preserve">abos com geometria de </w:t>
            </w:r>
            <w:proofErr w:type="gramStart"/>
            <w:r w:rsidRPr="00A51321">
              <w:rPr>
                <w:rFonts w:asciiTheme="minorHAnsi" w:hAnsiTheme="minorHAnsi" w:cs="Times New Roman"/>
                <w:color w:val="000000"/>
                <w:szCs w:val="20"/>
              </w:rPr>
              <w:t>4</w:t>
            </w:r>
            <w:proofErr w:type="gramEnd"/>
            <w:r w:rsidRPr="00A51321">
              <w:rPr>
                <w:rFonts w:asciiTheme="minorHAnsi" w:hAnsiTheme="minorHAnsi" w:cs="Times New Roman"/>
                <w:color w:val="000000"/>
                <w:szCs w:val="20"/>
              </w:rPr>
              <w:t xml:space="preserve"> lóbu</w:t>
            </w:r>
            <w:r>
              <w:rPr>
                <w:rFonts w:asciiTheme="minorHAnsi" w:hAnsiTheme="minorHAnsi" w:cs="Times New Roman"/>
                <w:color w:val="000000"/>
                <w:szCs w:val="20"/>
              </w:rPr>
              <w:t>los e identificados por cores. H</w:t>
            </w:r>
            <w:r w:rsidRPr="00A51321">
              <w:rPr>
                <w:rFonts w:asciiTheme="minorHAnsi" w:hAnsiTheme="minorHAnsi" w:cs="Times New Roman"/>
                <w:color w:val="000000"/>
                <w:szCs w:val="20"/>
              </w:rPr>
              <w:t>aste</w:t>
            </w:r>
            <w:r>
              <w:rPr>
                <w:rFonts w:asciiTheme="minorHAnsi" w:hAnsiTheme="minorHAnsi" w:cs="Times New Roman"/>
                <w:color w:val="000000"/>
                <w:szCs w:val="20"/>
              </w:rPr>
              <w:t>s de liga de aço e niqueladas. D</w:t>
            </w:r>
            <w:r w:rsidRPr="00A51321">
              <w:rPr>
                <w:rFonts w:asciiTheme="minorHAnsi" w:hAnsiTheme="minorHAnsi" w:cs="Times New Roman"/>
                <w:color w:val="000000"/>
                <w:szCs w:val="20"/>
              </w:rPr>
              <w:t>eve acompanhar suporte para armazenamento das chaves.</w:t>
            </w:r>
          </w:p>
        </w:tc>
        <w:tc>
          <w:tcPr>
            <w:tcW w:w="1605" w:type="dxa"/>
            <w:shd w:val="clear" w:color="auto" w:fill="auto"/>
            <w:vAlign w:val="center"/>
            <w:hideMark/>
          </w:tcPr>
          <w:p w14:paraId="76438BC7" w14:textId="15FB4675" w:rsidR="004962A9" w:rsidRPr="00A51321" w:rsidRDefault="00985D46" w:rsidP="00F831C8">
            <w:pPr>
              <w:jc w:val="center"/>
              <w:rPr>
                <w:rFonts w:asciiTheme="minorHAnsi" w:hAnsiTheme="minorHAnsi" w:cs="Times New Roman"/>
                <w:color w:val="000000"/>
                <w:szCs w:val="20"/>
              </w:rPr>
            </w:pPr>
            <w:r>
              <w:rPr>
                <w:rFonts w:asciiTheme="minorHAnsi" w:hAnsiTheme="minorHAnsi" w:cs="Times New Roman"/>
                <w:color w:val="000000"/>
                <w:szCs w:val="20"/>
              </w:rPr>
              <w:t>0</w:t>
            </w:r>
            <w:r w:rsidR="004962A9" w:rsidRPr="00A51321">
              <w:rPr>
                <w:rFonts w:asciiTheme="minorHAnsi" w:hAnsiTheme="minorHAnsi" w:cs="Times New Roman"/>
                <w:color w:val="000000"/>
                <w:szCs w:val="20"/>
              </w:rPr>
              <w:t>1</w:t>
            </w:r>
          </w:p>
        </w:tc>
      </w:tr>
      <w:tr w:rsidR="004962A9" w:rsidRPr="00D2785A" w14:paraId="20A35885" w14:textId="77777777" w:rsidTr="00AD044A">
        <w:trPr>
          <w:trHeight w:val="1275"/>
          <w:jc w:val="center"/>
        </w:trPr>
        <w:tc>
          <w:tcPr>
            <w:tcW w:w="1606" w:type="dxa"/>
            <w:shd w:val="clear" w:color="auto" w:fill="auto"/>
            <w:vAlign w:val="center"/>
            <w:hideMark/>
          </w:tcPr>
          <w:p w14:paraId="413995A0" w14:textId="77777777" w:rsidR="004962A9" w:rsidRPr="00A51321" w:rsidRDefault="004962A9" w:rsidP="00F831C8">
            <w:pPr>
              <w:jc w:val="center"/>
              <w:rPr>
                <w:rFonts w:asciiTheme="minorHAnsi" w:hAnsiTheme="minorHAnsi" w:cs="Times New Roman"/>
                <w:color w:val="000000"/>
                <w:szCs w:val="20"/>
              </w:rPr>
            </w:pPr>
            <w:r w:rsidRPr="00A51321">
              <w:rPr>
                <w:rFonts w:asciiTheme="minorHAnsi" w:hAnsiTheme="minorHAnsi" w:cs="Times New Roman"/>
                <w:color w:val="000000"/>
                <w:szCs w:val="20"/>
              </w:rPr>
              <w:t>Alicate Universal</w:t>
            </w:r>
          </w:p>
        </w:tc>
        <w:tc>
          <w:tcPr>
            <w:tcW w:w="5103" w:type="dxa"/>
            <w:shd w:val="clear" w:color="auto" w:fill="auto"/>
            <w:vAlign w:val="center"/>
            <w:hideMark/>
          </w:tcPr>
          <w:p w14:paraId="592E04EC" w14:textId="7F46DBAD" w:rsidR="004962A9" w:rsidRPr="00A51321" w:rsidRDefault="004962A9" w:rsidP="00054288">
            <w:pPr>
              <w:jc w:val="both"/>
              <w:rPr>
                <w:rFonts w:asciiTheme="minorHAnsi" w:hAnsiTheme="minorHAnsi" w:cs="Times New Roman"/>
                <w:color w:val="000000"/>
                <w:szCs w:val="20"/>
              </w:rPr>
            </w:pPr>
            <w:r w:rsidRPr="00A51321">
              <w:rPr>
                <w:rFonts w:asciiTheme="minorHAnsi" w:hAnsiTheme="minorHAnsi" w:cs="Times New Roman"/>
                <w:color w:val="000000"/>
                <w:szCs w:val="20"/>
              </w:rPr>
              <w:t xml:space="preserve">Alicate universal </w:t>
            </w:r>
            <w:proofErr w:type="gramStart"/>
            <w:r w:rsidRPr="00A51321">
              <w:rPr>
                <w:rFonts w:asciiTheme="minorHAnsi" w:hAnsiTheme="minorHAnsi" w:cs="Times New Roman"/>
                <w:color w:val="000000"/>
                <w:szCs w:val="20"/>
              </w:rPr>
              <w:t>8</w:t>
            </w:r>
            <w:proofErr w:type="gramEnd"/>
            <w:r w:rsidRPr="00A51321">
              <w:rPr>
                <w:rFonts w:asciiTheme="minorHAnsi" w:hAnsiTheme="minorHAnsi" w:cs="Times New Roman"/>
                <w:color w:val="000000"/>
                <w:szCs w:val="20"/>
              </w:rPr>
              <w:t>", corpo em aço especial e temperad</w:t>
            </w:r>
            <w:r w:rsidR="00B13711" w:rsidRPr="00A51321">
              <w:rPr>
                <w:rFonts w:asciiTheme="minorHAnsi" w:hAnsiTheme="minorHAnsi" w:cs="Times New Roman"/>
                <w:color w:val="000000"/>
                <w:szCs w:val="20"/>
              </w:rPr>
              <w:t>o</w:t>
            </w:r>
            <w:r w:rsidRPr="00A51321">
              <w:rPr>
                <w:rFonts w:asciiTheme="minorHAnsi" w:hAnsiTheme="minorHAnsi" w:cs="Times New Roman"/>
                <w:color w:val="000000"/>
                <w:szCs w:val="20"/>
              </w:rPr>
              <w:t xml:space="preserve">, acabamento </w:t>
            </w:r>
            <w:proofErr w:type="spellStart"/>
            <w:r w:rsidRPr="00A51321">
              <w:rPr>
                <w:rFonts w:asciiTheme="minorHAnsi" w:hAnsiTheme="minorHAnsi" w:cs="Times New Roman"/>
                <w:color w:val="000000"/>
                <w:szCs w:val="20"/>
              </w:rPr>
              <w:t>fosfatizado</w:t>
            </w:r>
            <w:proofErr w:type="spellEnd"/>
            <w:r w:rsidRPr="00A51321">
              <w:rPr>
                <w:rFonts w:asciiTheme="minorHAnsi" w:hAnsiTheme="minorHAnsi" w:cs="Times New Roman"/>
                <w:color w:val="000000"/>
                <w:szCs w:val="20"/>
              </w:rPr>
              <w:t xml:space="preserve">, cabeça e articulação lixada. Têmpera especial no gume de corte e </w:t>
            </w:r>
            <w:r w:rsidR="00B13711" w:rsidRPr="00A51321">
              <w:rPr>
                <w:rFonts w:asciiTheme="minorHAnsi" w:hAnsiTheme="minorHAnsi" w:cs="Times New Roman"/>
                <w:color w:val="000000"/>
                <w:szCs w:val="20"/>
              </w:rPr>
              <w:t>mandíbula</w:t>
            </w:r>
            <w:r w:rsidRPr="00A51321">
              <w:rPr>
                <w:rFonts w:asciiTheme="minorHAnsi" w:hAnsiTheme="minorHAnsi" w:cs="Times New Roman"/>
                <w:color w:val="000000"/>
                <w:szCs w:val="20"/>
              </w:rPr>
              <w:t>, isolação elétrica de 1.000v. NBR 9699</w:t>
            </w:r>
            <w:r w:rsidR="00985D46">
              <w:rPr>
                <w:rFonts w:asciiTheme="minorHAnsi" w:hAnsiTheme="minorHAnsi" w:cs="Times New Roman"/>
                <w:color w:val="000000"/>
                <w:szCs w:val="20"/>
              </w:rPr>
              <w:t>.</w:t>
            </w:r>
          </w:p>
        </w:tc>
        <w:tc>
          <w:tcPr>
            <w:tcW w:w="1605" w:type="dxa"/>
            <w:shd w:val="clear" w:color="auto" w:fill="auto"/>
            <w:vAlign w:val="center"/>
            <w:hideMark/>
          </w:tcPr>
          <w:p w14:paraId="557FBDDB" w14:textId="63CAC1BB" w:rsidR="004962A9" w:rsidRPr="00A51321" w:rsidRDefault="00985D46" w:rsidP="00F831C8">
            <w:pPr>
              <w:jc w:val="center"/>
              <w:rPr>
                <w:rFonts w:asciiTheme="minorHAnsi" w:hAnsiTheme="minorHAnsi" w:cs="Times New Roman"/>
                <w:color w:val="000000"/>
                <w:szCs w:val="20"/>
              </w:rPr>
            </w:pPr>
            <w:r>
              <w:rPr>
                <w:rFonts w:asciiTheme="minorHAnsi" w:hAnsiTheme="minorHAnsi" w:cs="Times New Roman"/>
                <w:color w:val="000000"/>
                <w:szCs w:val="20"/>
              </w:rPr>
              <w:t>0</w:t>
            </w:r>
            <w:r w:rsidR="004962A9" w:rsidRPr="00A51321">
              <w:rPr>
                <w:rFonts w:asciiTheme="minorHAnsi" w:hAnsiTheme="minorHAnsi" w:cs="Times New Roman"/>
                <w:color w:val="000000"/>
                <w:szCs w:val="20"/>
              </w:rPr>
              <w:t>1</w:t>
            </w:r>
          </w:p>
        </w:tc>
      </w:tr>
      <w:tr w:rsidR="004962A9" w:rsidRPr="00D2785A" w14:paraId="31644774" w14:textId="77777777" w:rsidTr="00AD044A">
        <w:trPr>
          <w:trHeight w:val="255"/>
          <w:jc w:val="center"/>
        </w:trPr>
        <w:tc>
          <w:tcPr>
            <w:tcW w:w="1606" w:type="dxa"/>
            <w:shd w:val="clear" w:color="auto" w:fill="auto"/>
            <w:vAlign w:val="center"/>
            <w:hideMark/>
          </w:tcPr>
          <w:p w14:paraId="57D85F4A" w14:textId="77777777" w:rsidR="004962A9" w:rsidRPr="00A51321" w:rsidRDefault="004962A9" w:rsidP="00F831C8">
            <w:pPr>
              <w:jc w:val="center"/>
              <w:rPr>
                <w:rFonts w:asciiTheme="minorHAnsi" w:hAnsiTheme="minorHAnsi" w:cs="Times New Roman"/>
                <w:color w:val="000000"/>
                <w:szCs w:val="20"/>
              </w:rPr>
            </w:pPr>
            <w:r w:rsidRPr="00A51321">
              <w:rPr>
                <w:rFonts w:asciiTheme="minorHAnsi" w:hAnsiTheme="minorHAnsi" w:cs="Times New Roman"/>
                <w:color w:val="000000"/>
                <w:szCs w:val="20"/>
              </w:rPr>
              <w:t>Chave de Grifo</w:t>
            </w:r>
          </w:p>
        </w:tc>
        <w:tc>
          <w:tcPr>
            <w:tcW w:w="5103" w:type="dxa"/>
            <w:shd w:val="clear" w:color="auto" w:fill="auto"/>
            <w:vAlign w:val="center"/>
            <w:hideMark/>
          </w:tcPr>
          <w:p w14:paraId="22CC6EB4" w14:textId="61F6F8F3" w:rsidR="004962A9" w:rsidRPr="00A51321" w:rsidRDefault="00985D46" w:rsidP="00054288">
            <w:pPr>
              <w:jc w:val="both"/>
              <w:rPr>
                <w:rFonts w:ascii="Calibri" w:hAnsi="Calibri"/>
                <w:color w:val="000000"/>
                <w:szCs w:val="20"/>
              </w:rPr>
            </w:pPr>
            <w:proofErr w:type="gramStart"/>
            <w:r>
              <w:rPr>
                <w:rFonts w:ascii="Calibri" w:hAnsi="Calibri"/>
                <w:color w:val="000000"/>
                <w:szCs w:val="20"/>
              </w:rPr>
              <w:t xml:space="preserve">Chave </w:t>
            </w:r>
            <w:r w:rsidR="00054288" w:rsidRPr="00A51321">
              <w:rPr>
                <w:rFonts w:ascii="Calibri" w:hAnsi="Calibri"/>
                <w:color w:val="000000"/>
                <w:szCs w:val="20"/>
              </w:rPr>
              <w:t>Grifo</w:t>
            </w:r>
            <w:proofErr w:type="gramEnd"/>
            <w:r w:rsidR="00054288" w:rsidRPr="00A51321">
              <w:rPr>
                <w:rFonts w:ascii="Calibri" w:hAnsi="Calibri"/>
                <w:color w:val="000000"/>
                <w:szCs w:val="20"/>
              </w:rPr>
              <w:t xml:space="preserve"> nº 08 (chave para tubo de 8 polegadas)</w:t>
            </w:r>
          </w:p>
        </w:tc>
        <w:tc>
          <w:tcPr>
            <w:tcW w:w="1605" w:type="dxa"/>
            <w:shd w:val="clear" w:color="auto" w:fill="auto"/>
            <w:vAlign w:val="center"/>
            <w:hideMark/>
          </w:tcPr>
          <w:p w14:paraId="17BFBA8C" w14:textId="74770ADB" w:rsidR="004962A9" w:rsidRPr="00A51321" w:rsidRDefault="00985D46" w:rsidP="00F831C8">
            <w:pPr>
              <w:jc w:val="center"/>
              <w:rPr>
                <w:rFonts w:asciiTheme="minorHAnsi" w:hAnsiTheme="minorHAnsi" w:cs="Times New Roman"/>
                <w:color w:val="000000"/>
                <w:szCs w:val="20"/>
              </w:rPr>
            </w:pPr>
            <w:r>
              <w:rPr>
                <w:rFonts w:asciiTheme="minorHAnsi" w:hAnsiTheme="minorHAnsi" w:cs="Times New Roman"/>
                <w:color w:val="000000"/>
                <w:szCs w:val="20"/>
              </w:rPr>
              <w:t>0</w:t>
            </w:r>
            <w:r w:rsidR="004962A9" w:rsidRPr="00A51321">
              <w:rPr>
                <w:rFonts w:asciiTheme="minorHAnsi" w:hAnsiTheme="minorHAnsi" w:cs="Times New Roman"/>
                <w:color w:val="000000"/>
                <w:szCs w:val="20"/>
              </w:rPr>
              <w:t>1</w:t>
            </w:r>
          </w:p>
        </w:tc>
      </w:tr>
      <w:tr w:rsidR="004962A9" w:rsidRPr="00D2785A" w14:paraId="047F5AF8" w14:textId="77777777" w:rsidTr="00AD044A">
        <w:trPr>
          <w:trHeight w:val="1001"/>
          <w:jc w:val="center"/>
        </w:trPr>
        <w:tc>
          <w:tcPr>
            <w:tcW w:w="1606" w:type="dxa"/>
            <w:shd w:val="clear" w:color="auto" w:fill="auto"/>
            <w:vAlign w:val="center"/>
            <w:hideMark/>
          </w:tcPr>
          <w:p w14:paraId="6F1608A0" w14:textId="77777777" w:rsidR="004962A9" w:rsidRPr="00A51321" w:rsidRDefault="004962A9" w:rsidP="00F831C8">
            <w:pPr>
              <w:jc w:val="center"/>
              <w:rPr>
                <w:rFonts w:asciiTheme="minorHAnsi" w:hAnsiTheme="minorHAnsi" w:cs="Times New Roman"/>
                <w:color w:val="000000"/>
                <w:szCs w:val="20"/>
              </w:rPr>
            </w:pPr>
            <w:r w:rsidRPr="00A51321">
              <w:rPr>
                <w:rFonts w:asciiTheme="minorHAnsi" w:hAnsiTheme="minorHAnsi" w:cs="Times New Roman"/>
                <w:color w:val="000000"/>
                <w:szCs w:val="20"/>
              </w:rPr>
              <w:t>Alicate de pressão</w:t>
            </w:r>
          </w:p>
        </w:tc>
        <w:tc>
          <w:tcPr>
            <w:tcW w:w="5103" w:type="dxa"/>
            <w:shd w:val="clear" w:color="auto" w:fill="auto"/>
            <w:vAlign w:val="center"/>
            <w:hideMark/>
          </w:tcPr>
          <w:p w14:paraId="3B55DA03" w14:textId="14D9E156" w:rsidR="004962A9" w:rsidRPr="00A51321" w:rsidRDefault="007F56F0" w:rsidP="00054288">
            <w:pPr>
              <w:jc w:val="both"/>
              <w:rPr>
                <w:rFonts w:asciiTheme="minorHAnsi" w:hAnsiTheme="minorHAnsi" w:cs="Times New Roman"/>
                <w:color w:val="000000"/>
                <w:szCs w:val="20"/>
              </w:rPr>
            </w:pPr>
            <w:r>
              <w:rPr>
                <w:rFonts w:asciiTheme="minorHAnsi" w:hAnsiTheme="minorHAnsi" w:cs="Times New Roman"/>
                <w:color w:val="000000"/>
                <w:szCs w:val="20"/>
              </w:rPr>
              <w:t>A</w:t>
            </w:r>
            <w:r w:rsidRPr="00A51321">
              <w:rPr>
                <w:rFonts w:asciiTheme="minorHAnsi" w:hAnsiTheme="minorHAnsi" w:cs="Times New Roman"/>
                <w:color w:val="000000"/>
                <w:szCs w:val="20"/>
              </w:rPr>
              <w:t>licate de pressão, material ferro, tratamento superficial aço niquelado, mordente inferior curvo, abertura da boca 28, tamanho 10</w:t>
            </w:r>
            <w:r>
              <w:rPr>
                <w:rFonts w:asciiTheme="minorHAnsi" w:hAnsiTheme="minorHAnsi" w:cs="Times New Roman"/>
                <w:color w:val="000000"/>
                <w:szCs w:val="20"/>
              </w:rPr>
              <w:t>.</w:t>
            </w:r>
          </w:p>
        </w:tc>
        <w:tc>
          <w:tcPr>
            <w:tcW w:w="1605" w:type="dxa"/>
            <w:shd w:val="clear" w:color="auto" w:fill="auto"/>
            <w:vAlign w:val="center"/>
            <w:hideMark/>
          </w:tcPr>
          <w:p w14:paraId="6799708A" w14:textId="15E8714B" w:rsidR="004962A9" w:rsidRPr="00A51321" w:rsidRDefault="00985D46" w:rsidP="00F831C8">
            <w:pPr>
              <w:jc w:val="center"/>
              <w:rPr>
                <w:rFonts w:asciiTheme="minorHAnsi" w:hAnsiTheme="minorHAnsi" w:cs="Times New Roman"/>
                <w:color w:val="000000"/>
                <w:szCs w:val="20"/>
              </w:rPr>
            </w:pPr>
            <w:r>
              <w:rPr>
                <w:rFonts w:asciiTheme="minorHAnsi" w:hAnsiTheme="minorHAnsi" w:cs="Times New Roman"/>
                <w:color w:val="000000"/>
                <w:szCs w:val="20"/>
              </w:rPr>
              <w:t>0</w:t>
            </w:r>
            <w:r w:rsidR="004962A9" w:rsidRPr="00A51321">
              <w:rPr>
                <w:rFonts w:asciiTheme="minorHAnsi" w:hAnsiTheme="minorHAnsi" w:cs="Times New Roman"/>
                <w:color w:val="000000"/>
                <w:szCs w:val="20"/>
              </w:rPr>
              <w:t>1</w:t>
            </w:r>
          </w:p>
        </w:tc>
      </w:tr>
      <w:tr w:rsidR="004962A9" w:rsidRPr="00D2785A" w14:paraId="07A27982" w14:textId="77777777" w:rsidTr="00AD044A">
        <w:trPr>
          <w:trHeight w:val="6379"/>
          <w:jc w:val="center"/>
        </w:trPr>
        <w:tc>
          <w:tcPr>
            <w:tcW w:w="1606" w:type="dxa"/>
            <w:shd w:val="clear" w:color="auto" w:fill="auto"/>
            <w:vAlign w:val="center"/>
            <w:hideMark/>
          </w:tcPr>
          <w:p w14:paraId="767073E0" w14:textId="77777777" w:rsidR="004962A9" w:rsidRPr="00A51321" w:rsidRDefault="004962A9" w:rsidP="00F831C8">
            <w:pPr>
              <w:jc w:val="center"/>
              <w:rPr>
                <w:rFonts w:asciiTheme="minorHAnsi" w:hAnsiTheme="minorHAnsi" w:cs="Times New Roman"/>
                <w:color w:val="000000"/>
                <w:szCs w:val="20"/>
              </w:rPr>
            </w:pPr>
            <w:r w:rsidRPr="00A51321">
              <w:rPr>
                <w:rFonts w:asciiTheme="minorHAnsi" w:hAnsiTheme="minorHAnsi" w:cs="Times New Roman"/>
                <w:color w:val="000000"/>
                <w:szCs w:val="20"/>
              </w:rPr>
              <w:lastRenderedPageBreak/>
              <w:t>Medidor de PH</w:t>
            </w:r>
          </w:p>
        </w:tc>
        <w:tc>
          <w:tcPr>
            <w:tcW w:w="5103" w:type="dxa"/>
            <w:shd w:val="clear" w:color="auto" w:fill="auto"/>
            <w:vAlign w:val="center"/>
            <w:hideMark/>
          </w:tcPr>
          <w:p w14:paraId="531A4A7D" w14:textId="728F5CCD" w:rsidR="004962A9" w:rsidRPr="00A51321" w:rsidRDefault="004962A9" w:rsidP="00F831C8">
            <w:pPr>
              <w:jc w:val="both"/>
              <w:rPr>
                <w:rFonts w:asciiTheme="minorHAnsi" w:hAnsiTheme="minorHAnsi" w:cs="Times New Roman"/>
                <w:color w:val="000000"/>
                <w:szCs w:val="20"/>
              </w:rPr>
            </w:pPr>
            <w:r w:rsidRPr="00A51321">
              <w:rPr>
                <w:rFonts w:asciiTheme="minorHAnsi" w:hAnsiTheme="minorHAnsi" w:cs="Times New Roman"/>
                <w:color w:val="000000"/>
                <w:szCs w:val="20"/>
              </w:rPr>
              <w:t xml:space="preserve">PHMETRO DE BOLSO (TIPO CANETA) – FAIXA DE PH 0,00~14,00. Este medidor de </w:t>
            </w:r>
            <w:proofErr w:type="gramStart"/>
            <w:r w:rsidRPr="00A51321">
              <w:rPr>
                <w:rFonts w:asciiTheme="minorHAnsi" w:hAnsiTheme="minorHAnsi" w:cs="Times New Roman"/>
                <w:color w:val="000000"/>
                <w:szCs w:val="20"/>
              </w:rPr>
              <w:t>pH</w:t>
            </w:r>
            <w:proofErr w:type="gramEnd"/>
            <w:r w:rsidRPr="00A51321">
              <w:rPr>
                <w:rFonts w:asciiTheme="minorHAnsi" w:hAnsiTheme="minorHAnsi" w:cs="Times New Roman"/>
                <w:color w:val="000000"/>
                <w:szCs w:val="20"/>
              </w:rPr>
              <w:t xml:space="preserve"> estilo caneta digital é um instrumento ideal para aquários, indústrias, piscinas, escolas, laboratórios, alimentos e bebidas etc. Seu custo bastante reduzido e por ser um equipamento durável e oferecer medições precisas faz desse equipamento um suce</w:t>
            </w:r>
            <w:r w:rsidR="009C48A4" w:rsidRPr="00A51321">
              <w:rPr>
                <w:rFonts w:asciiTheme="minorHAnsi" w:hAnsiTheme="minorHAnsi" w:cs="Times New Roman"/>
                <w:color w:val="000000"/>
                <w:szCs w:val="20"/>
              </w:rPr>
              <w:t>sso de vendas. - Especificações</w:t>
            </w:r>
            <w:r w:rsidRPr="00A51321">
              <w:rPr>
                <w:rFonts w:asciiTheme="minorHAnsi" w:hAnsiTheme="minorHAnsi" w:cs="Times New Roman"/>
                <w:color w:val="000000"/>
                <w:szCs w:val="20"/>
              </w:rPr>
              <w:t xml:space="preserve">: Faixa de medição de </w:t>
            </w:r>
            <w:proofErr w:type="gramStart"/>
            <w:r w:rsidRPr="00A51321">
              <w:rPr>
                <w:rFonts w:asciiTheme="minorHAnsi" w:hAnsiTheme="minorHAnsi" w:cs="Times New Roman"/>
                <w:color w:val="000000"/>
                <w:szCs w:val="20"/>
              </w:rPr>
              <w:t>pH</w:t>
            </w:r>
            <w:proofErr w:type="gramEnd"/>
            <w:r w:rsidRPr="00A51321">
              <w:rPr>
                <w:rFonts w:asciiTheme="minorHAnsi" w:hAnsiTheme="minorHAnsi" w:cs="Times New Roman"/>
                <w:color w:val="000000"/>
                <w:szCs w:val="20"/>
              </w:rPr>
              <w:t xml:space="preserve">: 0,0 - 14.0 </w:t>
            </w:r>
            <w:proofErr w:type="spellStart"/>
            <w:r w:rsidRPr="00A51321">
              <w:rPr>
                <w:rFonts w:asciiTheme="minorHAnsi" w:hAnsiTheme="minorHAnsi" w:cs="Times New Roman"/>
                <w:color w:val="000000"/>
                <w:szCs w:val="20"/>
              </w:rPr>
              <w:t>Ph</w:t>
            </w:r>
            <w:proofErr w:type="spellEnd"/>
            <w:r w:rsidRPr="00A51321">
              <w:rPr>
                <w:rFonts w:asciiTheme="minorHAnsi" w:hAnsiTheme="minorHAnsi" w:cs="Times New Roman"/>
                <w:color w:val="000000"/>
                <w:szCs w:val="20"/>
              </w:rPr>
              <w:t xml:space="preserve">; Resolução: 0,1 pH; Precisão: ± pH 0,1 (20 °C), ± 0,2 pH; Temperatura de Operação: 0-50 °C (32-122 </w:t>
            </w:r>
            <w:proofErr w:type="spellStart"/>
            <w:r w:rsidRPr="00A51321">
              <w:rPr>
                <w:rFonts w:asciiTheme="minorHAnsi" w:hAnsiTheme="minorHAnsi" w:cs="Times New Roman"/>
                <w:color w:val="000000"/>
                <w:szCs w:val="20"/>
              </w:rPr>
              <w:t>°F</w:t>
            </w:r>
            <w:proofErr w:type="spellEnd"/>
            <w:r w:rsidRPr="00A51321">
              <w:rPr>
                <w:rFonts w:asciiTheme="minorHAnsi" w:hAnsiTheme="minorHAnsi" w:cs="Times New Roman"/>
                <w:color w:val="000000"/>
                <w:szCs w:val="20"/>
              </w:rPr>
              <w:t xml:space="preserve">); Calibração: manual, 1 ponto; Peso: aproximadamente 0.51g (após as baterias instaladas); Dimensões: 152 x 29 x 15mm (5,984 x 1,142 x 0,591 polegadas); - Operação e Manutenção: Para fazer uma leitura de sua solução basta colocar a cabeça da sonda na solução por 1-2 minutos para chegar à mesma temperatura que a solução. Você não tem que pressionar nenhum botão para fazer nova medição. Apenas remova o aparelho da solução e espere que apareça no visor ""000"" e esta pronto para ser usado em outra medição de </w:t>
            </w:r>
            <w:proofErr w:type="gramStart"/>
            <w:r w:rsidRPr="00A51321">
              <w:rPr>
                <w:rFonts w:asciiTheme="minorHAnsi" w:hAnsiTheme="minorHAnsi" w:cs="Times New Roman"/>
                <w:color w:val="000000"/>
                <w:szCs w:val="20"/>
              </w:rPr>
              <w:t>pH</w:t>
            </w:r>
            <w:proofErr w:type="gramEnd"/>
            <w:r w:rsidRPr="00A51321">
              <w:rPr>
                <w:rFonts w:asciiTheme="minorHAnsi" w:hAnsiTheme="minorHAnsi" w:cs="Times New Roman"/>
                <w:color w:val="000000"/>
                <w:szCs w:val="20"/>
              </w:rPr>
              <w:t xml:space="preserve">. Lavar o eletrodo após o uso em água doce e limpar uma vez por semana para garantir a precisão. Para melhorar a eficiência e vida útil do aparelho, recomendamos que deixe o eletrodo envolvido em espuma levemente umedecida com solução de </w:t>
            </w:r>
            <w:proofErr w:type="spellStart"/>
            <w:proofErr w:type="gramStart"/>
            <w:r w:rsidRPr="00A51321">
              <w:rPr>
                <w:rFonts w:asciiTheme="minorHAnsi" w:hAnsiTheme="minorHAnsi" w:cs="Times New Roman"/>
                <w:color w:val="000000"/>
                <w:szCs w:val="20"/>
              </w:rPr>
              <w:t>KCl</w:t>
            </w:r>
            <w:proofErr w:type="spellEnd"/>
            <w:proofErr w:type="gramEnd"/>
            <w:r w:rsidRPr="00A51321">
              <w:rPr>
                <w:rFonts w:asciiTheme="minorHAnsi" w:hAnsiTheme="minorHAnsi" w:cs="Times New Roman"/>
                <w:color w:val="000000"/>
                <w:szCs w:val="20"/>
              </w:rPr>
              <w:t xml:space="preserve"> a 3 molar. Um eletrodo sujo pode distorcer as leituras e o resultando. - Acompanha o equipamento Aparelho (01 </w:t>
            </w:r>
            <w:proofErr w:type="spellStart"/>
            <w:r w:rsidRPr="00A51321">
              <w:rPr>
                <w:rFonts w:asciiTheme="minorHAnsi" w:hAnsiTheme="minorHAnsi" w:cs="Times New Roman"/>
                <w:color w:val="000000"/>
                <w:szCs w:val="20"/>
              </w:rPr>
              <w:t>pç</w:t>
            </w:r>
            <w:proofErr w:type="spellEnd"/>
            <w:r w:rsidRPr="00A51321">
              <w:rPr>
                <w:rFonts w:asciiTheme="minorHAnsi" w:hAnsiTheme="minorHAnsi" w:cs="Times New Roman"/>
                <w:color w:val="000000"/>
                <w:szCs w:val="20"/>
              </w:rPr>
              <w:t xml:space="preserve">); Bateria 1.5V (04 </w:t>
            </w:r>
            <w:proofErr w:type="spellStart"/>
            <w:r w:rsidRPr="00A51321">
              <w:rPr>
                <w:rFonts w:asciiTheme="minorHAnsi" w:hAnsiTheme="minorHAnsi" w:cs="Times New Roman"/>
                <w:color w:val="000000"/>
                <w:szCs w:val="20"/>
              </w:rPr>
              <w:t>pcs</w:t>
            </w:r>
            <w:proofErr w:type="spellEnd"/>
            <w:r w:rsidRPr="00A51321">
              <w:rPr>
                <w:rFonts w:asciiTheme="minorHAnsi" w:hAnsiTheme="minorHAnsi" w:cs="Times New Roman"/>
                <w:color w:val="000000"/>
                <w:szCs w:val="20"/>
              </w:rPr>
              <w:t xml:space="preserve">); Manual do usuário em português (01 </w:t>
            </w:r>
            <w:proofErr w:type="spellStart"/>
            <w:r w:rsidRPr="00A51321">
              <w:rPr>
                <w:rFonts w:asciiTheme="minorHAnsi" w:hAnsiTheme="minorHAnsi" w:cs="Times New Roman"/>
                <w:color w:val="000000"/>
                <w:szCs w:val="20"/>
              </w:rPr>
              <w:t>unid</w:t>
            </w:r>
            <w:proofErr w:type="spellEnd"/>
            <w:r w:rsidRPr="00A51321">
              <w:rPr>
                <w:rFonts w:asciiTheme="minorHAnsi" w:hAnsiTheme="minorHAnsi" w:cs="Times New Roman"/>
                <w:color w:val="000000"/>
                <w:szCs w:val="20"/>
              </w:rPr>
              <w:t xml:space="preserve">). </w:t>
            </w:r>
            <w:proofErr w:type="gramStart"/>
            <w:r w:rsidRPr="00A51321">
              <w:rPr>
                <w:rFonts w:asciiTheme="minorHAnsi" w:hAnsiTheme="minorHAnsi" w:cs="Times New Roman"/>
                <w:color w:val="000000"/>
                <w:szCs w:val="20"/>
              </w:rPr>
              <w:t>"</w:t>
            </w:r>
          </w:p>
        </w:tc>
        <w:tc>
          <w:tcPr>
            <w:tcW w:w="1605" w:type="dxa"/>
            <w:shd w:val="clear" w:color="auto" w:fill="auto"/>
            <w:vAlign w:val="center"/>
            <w:hideMark/>
          </w:tcPr>
          <w:p w14:paraId="32A88FD4" w14:textId="05A66734" w:rsidR="004962A9" w:rsidRPr="00A51321" w:rsidRDefault="007F56F0" w:rsidP="00F831C8">
            <w:pPr>
              <w:jc w:val="center"/>
              <w:rPr>
                <w:rFonts w:asciiTheme="minorHAnsi" w:hAnsiTheme="minorHAnsi" w:cs="Times New Roman"/>
                <w:color w:val="000000"/>
                <w:szCs w:val="20"/>
              </w:rPr>
            </w:pPr>
            <w:proofErr w:type="gramEnd"/>
            <w:r>
              <w:rPr>
                <w:rFonts w:asciiTheme="minorHAnsi" w:hAnsiTheme="minorHAnsi" w:cs="Times New Roman"/>
                <w:color w:val="000000"/>
                <w:szCs w:val="20"/>
              </w:rPr>
              <w:t>0</w:t>
            </w:r>
            <w:r w:rsidR="004962A9" w:rsidRPr="00A51321">
              <w:rPr>
                <w:rFonts w:asciiTheme="minorHAnsi" w:hAnsiTheme="minorHAnsi" w:cs="Times New Roman"/>
                <w:color w:val="000000"/>
                <w:szCs w:val="20"/>
              </w:rPr>
              <w:t>1</w:t>
            </w:r>
          </w:p>
        </w:tc>
      </w:tr>
      <w:tr w:rsidR="003C185B" w:rsidRPr="00D2785A" w14:paraId="54D68B62" w14:textId="77777777" w:rsidTr="00AD044A">
        <w:trPr>
          <w:trHeight w:val="646"/>
          <w:jc w:val="center"/>
        </w:trPr>
        <w:tc>
          <w:tcPr>
            <w:tcW w:w="1606" w:type="dxa"/>
            <w:shd w:val="clear" w:color="auto" w:fill="auto"/>
            <w:vAlign w:val="center"/>
          </w:tcPr>
          <w:p w14:paraId="112B8F5C" w14:textId="22C965E5" w:rsidR="003C185B" w:rsidRPr="00A51321" w:rsidRDefault="003C185B" w:rsidP="003C185B">
            <w:pPr>
              <w:jc w:val="center"/>
              <w:rPr>
                <w:rFonts w:asciiTheme="minorHAnsi" w:hAnsiTheme="minorHAnsi" w:cs="Times New Roman"/>
                <w:color w:val="000000"/>
                <w:szCs w:val="20"/>
              </w:rPr>
            </w:pPr>
            <w:r w:rsidRPr="006F2E75">
              <w:rPr>
                <w:rFonts w:asciiTheme="minorHAnsi" w:hAnsiTheme="minorHAnsi"/>
                <w:szCs w:val="20"/>
              </w:rPr>
              <w:t>Enxada c/ Cabo</w:t>
            </w:r>
          </w:p>
        </w:tc>
        <w:tc>
          <w:tcPr>
            <w:tcW w:w="5103" w:type="dxa"/>
            <w:shd w:val="clear" w:color="auto" w:fill="auto"/>
            <w:vAlign w:val="center"/>
          </w:tcPr>
          <w:p w14:paraId="4F27761E" w14:textId="1F0FE537" w:rsidR="003C185B" w:rsidRPr="00A51321" w:rsidRDefault="00320F09" w:rsidP="00320F09">
            <w:pPr>
              <w:jc w:val="both"/>
              <w:rPr>
                <w:rFonts w:asciiTheme="minorHAnsi" w:hAnsiTheme="minorHAnsi" w:cs="Times New Roman"/>
                <w:color w:val="000000"/>
                <w:szCs w:val="20"/>
              </w:rPr>
            </w:pPr>
            <w:r>
              <w:rPr>
                <w:rFonts w:asciiTheme="minorHAnsi" w:hAnsiTheme="minorHAnsi"/>
                <w:szCs w:val="20"/>
              </w:rPr>
              <w:t>E</w:t>
            </w:r>
            <w:r w:rsidRPr="006F2E75">
              <w:rPr>
                <w:rFonts w:asciiTheme="minorHAnsi" w:hAnsiTheme="minorHAnsi"/>
                <w:szCs w:val="20"/>
              </w:rPr>
              <w:t xml:space="preserve">nxada, em aço carbono de alta qualidade, temperado, pintura </w:t>
            </w:r>
            <w:r w:rsidR="002F1D27" w:rsidRPr="006F2E75">
              <w:rPr>
                <w:rFonts w:asciiTheme="minorHAnsi" w:hAnsiTheme="minorHAnsi"/>
                <w:szCs w:val="20"/>
              </w:rPr>
              <w:t>eletrostática</w:t>
            </w:r>
            <w:r w:rsidRPr="006F2E75">
              <w:rPr>
                <w:rFonts w:asciiTheme="minorHAnsi" w:hAnsiTheme="minorHAnsi"/>
                <w:szCs w:val="20"/>
              </w:rPr>
              <w:t xml:space="preserve"> a pó na cor preta, bitola 230 x 276 mm, olho redondo </w:t>
            </w:r>
            <w:r w:rsidR="002F1D27" w:rsidRPr="006F2E75">
              <w:rPr>
                <w:rFonts w:asciiTheme="minorHAnsi" w:hAnsiTheme="minorHAnsi"/>
                <w:szCs w:val="20"/>
              </w:rPr>
              <w:t>diâmetro</w:t>
            </w:r>
            <w:r w:rsidRPr="006F2E75">
              <w:rPr>
                <w:rFonts w:asciiTheme="minorHAnsi" w:hAnsiTheme="minorHAnsi"/>
                <w:szCs w:val="20"/>
              </w:rPr>
              <w:t xml:space="preserve"> 38 mm, cabo em madeira polida mínimo 1,5 cm</w:t>
            </w:r>
            <w:r w:rsidR="003C185B" w:rsidRPr="006F2E75">
              <w:rPr>
                <w:rFonts w:asciiTheme="minorHAnsi" w:hAnsiTheme="minorHAnsi"/>
                <w:szCs w:val="20"/>
              </w:rPr>
              <w:t>.</w:t>
            </w:r>
          </w:p>
        </w:tc>
        <w:tc>
          <w:tcPr>
            <w:tcW w:w="1605" w:type="dxa"/>
            <w:shd w:val="clear" w:color="auto" w:fill="auto"/>
            <w:vAlign w:val="center"/>
          </w:tcPr>
          <w:p w14:paraId="37EB317E" w14:textId="5BD1E9E4" w:rsidR="003C185B" w:rsidRPr="00A51321" w:rsidRDefault="007F56F0" w:rsidP="003C185B">
            <w:pPr>
              <w:jc w:val="center"/>
              <w:rPr>
                <w:rFonts w:asciiTheme="minorHAnsi" w:hAnsiTheme="minorHAnsi" w:cs="Times New Roman"/>
                <w:color w:val="000000"/>
                <w:szCs w:val="20"/>
              </w:rPr>
            </w:pPr>
            <w:r>
              <w:rPr>
                <w:rFonts w:asciiTheme="minorHAnsi" w:hAnsiTheme="minorHAnsi"/>
                <w:szCs w:val="20"/>
              </w:rPr>
              <w:t>0</w:t>
            </w:r>
            <w:r w:rsidR="003C185B" w:rsidRPr="006F2E75">
              <w:rPr>
                <w:rFonts w:asciiTheme="minorHAnsi" w:hAnsiTheme="minorHAnsi"/>
                <w:szCs w:val="20"/>
              </w:rPr>
              <w:t>1</w:t>
            </w:r>
          </w:p>
        </w:tc>
      </w:tr>
    </w:tbl>
    <w:p w14:paraId="2603C008" w14:textId="77777777" w:rsidR="004962A9" w:rsidRDefault="004962A9" w:rsidP="004962A9"/>
    <w:p w14:paraId="375892D4" w14:textId="77777777" w:rsidR="00822758" w:rsidRPr="007A1258" w:rsidRDefault="00822758" w:rsidP="007A1258">
      <w:pPr>
        <w:pStyle w:val="Nivel1"/>
        <w:rPr>
          <w:rFonts w:asciiTheme="minorHAnsi" w:hAnsiTheme="minorHAnsi" w:cs="Arial"/>
          <w:color w:val="auto"/>
          <w:lang w:eastAsia="en-US"/>
        </w:rPr>
      </w:pPr>
      <w:r w:rsidRPr="007A1258">
        <w:rPr>
          <w:rFonts w:asciiTheme="minorHAnsi" w:hAnsiTheme="minorHAnsi" w:cs="Arial"/>
          <w:color w:val="auto"/>
          <w:lang w:eastAsia="en-US"/>
        </w:rPr>
        <w:t>INÍCIO DA EXECUÇÃO DOS SERVIÇOS</w:t>
      </w:r>
    </w:p>
    <w:p w14:paraId="5C059765" w14:textId="52D4C274" w:rsidR="00822758" w:rsidRPr="00F47AED" w:rsidRDefault="00CD6E76" w:rsidP="00EE198A">
      <w:pPr>
        <w:numPr>
          <w:ilvl w:val="1"/>
          <w:numId w:val="1"/>
        </w:numPr>
        <w:spacing w:before="120" w:after="120" w:line="276" w:lineRule="auto"/>
        <w:ind w:left="425" w:firstLine="0"/>
        <w:jc w:val="both"/>
        <w:rPr>
          <w:rFonts w:asciiTheme="minorHAnsi" w:hAnsiTheme="minorHAnsi" w:cs="Arial"/>
          <w:bCs/>
          <w:szCs w:val="20"/>
          <w:lang w:eastAsia="en-US"/>
        </w:rPr>
      </w:pPr>
      <w:r w:rsidRPr="00F47AED">
        <w:rPr>
          <w:rFonts w:asciiTheme="minorHAnsi" w:hAnsiTheme="minorHAnsi" w:cs="Arial"/>
          <w:bCs/>
          <w:szCs w:val="20"/>
          <w:lang w:eastAsia="en-US"/>
        </w:rPr>
        <w:t>A execução dos serviços será iniciada com a emissão da Ordem de Execução dos Serviços, após a apresentação da Garantia, que deverá se dar em até 10 (dez) dias úteis após a assinatura do contrato.</w:t>
      </w:r>
      <w:r w:rsidR="00822758" w:rsidRPr="00F47AED">
        <w:rPr>
          <w:rFonts w:asciiTheme="minorHAnsi" w:hAnsiTheme="minorHAnsi" w:cs="Arial"/>
          <w:bCs/>
          <w:szCs w:val="20"/>
          <w:lang w:eastAsia="en-US"/>
        </w:rPr>
        <w:t xml:space="preserve"> </w:t>
      </w:r>
    </w:p>
    <w:p w14:paraId="283E6F4D" w14:textId="77777777" w:rsidR="00DB206B" w:rsidRPr="00F47AED" w:rsidRDefault="00F25E34" w:rsidP="000D390A">
      <w:pPr>
        <w:pStyle w:val="Nivel1"/>
        <w:rPr>
          <w:rFonts w:asciiTheme="minorHAnsi" w:hAnsiTheme="minorHAnsi" w:cs="Arial"/>
          <w:i/>
          <w:color w:val="auto"/>
        </w:rPr>
      </w:pPr>
      <w:r w:rsidRPr="00F47AED">
        <w:rPr>
          <w:rFonts w:asciiTheme="minorHAnsi" w:hAnsiTheme="minorHAnsi" w:cs="Arial"/>
          <w:i/>
          <w:color w:val="auto"/>
        </w:rPr>
        <w:t>DA VISTORIA</w:t>
      </w:r>
    </w:p>
    <w:p w14:paraId="096C4380" w14:textId="04A60374" w:rsidR="00CD6E76" w:rsidRPr="00F47AED" w:rsidRDefault="00CD6E76" w:rsidP="00CD6E76">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Para o correto dimensionamento e elaboração da proposta, o licitante</w:t>
      </w:r>
      <w:r w:rsidR="00F831C8" w:rsidRPr="00F831C8">
        <w:rPr>
          <w:rFonts w:asciiTheme="minorHAnsi" w:hAnsiTheme="minorHAnsi" w:cs="Arial"/>
          <w:b/>
          <w:szCs w:val="20"/>
          <w:u w:val="single"/>
        </w:rPr>
        <w:t xml:space="preserve"> PODERÁ</w:t>
      </w:r>
      <w:r w:rsidR="00F831C8" w:rsidRPr="00F47AED">
        <w:rPr>
          <w:rFonts w:asciiTheme="minorHAnsi" w:hAnsiTheme="minorHAnsi" w:cs="Arial"/>
          <w:szCs w:val="20"/>
        </w:rPr>
        <w:t xml:space="preserve"> </w:t>
      </w:r>
      <w:r w:rsidRPr="00F47AED">
        <w:rPr>
          <w:rFonts w:asciiTheme="minorHAnsi" w:hAnsiTheme="minorHAnsi" w:cs="Arial"/>
          <w:szCs w:val="20"/>
        </w:rPr>
        <w:t xml:space="preserve">realizar vistoria nas instalações do local de execução dos serviços, acompanhado por servidor designado para esse fim, em horário comercial, devendo o agendamento ser efetuado previamente pelos telefones </w:t>
      </w:r>
      <w:r w:rsidRPr="00F47AED">
        <w:rPr>
          <w:rFonts w:asciiTheme="minorHAnsi" w:hAnsiTheme="minorHAnsi" w:cs="Arial"/>
          <w:b/>
          <w:szCs w:val="20"/>
        </w:rPr>
        <w:t>(65) 3211-6331/</w:t>
      </w:r>
      <w:r w:rsidR="00C73A85">
        <w:rPr>
          <w:rFonts w:asciiTheme="minorHAnsi" w:hAnsiTheme="minorHAnsi" w:cs="Arial"/>
          <w:b/>
          <w:szCs w:val="20"/>
        </w:rPr>
        <w:t>630</w:t>
      </w:r>
      <w:r w:rsidRPr="00A93D11">
        <w:rPr>
          <w:rFonts w:asciiTheme="minorHAnsi" w:hAnsiTheme="minorHAnsi" w:cs="Arial"/>
          <w:b/>
          <w:szCs w:val="20"/>
        </w:rPr>
        <w:t>0</w:t>
      </w:r>
      <w:r w:rsidRPr="00F47AED">
        <w:rPr>
          <w:rFonts w:asciiTheme="minorHAnsi" w:hAnsiTheme="minorHAnsi" w:cs="Arial"/>
          <w:b/>
          <w:szCs w:val="20"/>
        </w:rPr>
        <w:t xml:space="preserve"> com o servidor designado para o plantão</w:t>
      </w:r>
      <w:r w:rsidRPr="00F47AED">
        <w:rPr>
          <w:rFonts w:asciiTheme="minorHAnsi" w:hAnsiTheme="minorHAnsi" w:cs="Arial"/>
          <w:szCs w:val="20"/>
        </w:rPr>
        <w:t>.</w:t>
      </w:r>
    </w:p>
    <w:p w14:paraId="5E7D38AB" w14:textId="14869BFC" w:rsidR="00CD6E76" w:rsidRPr="00F47AED" w:rsidRDefault="00CD6E76" w:rsidP="00CD6E76">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O prazo para vistoria iniciar-se-á no dia útil seguinte ao da publicação do Edital, estendendo-se até o dia útil anterior à data prevista para a abertura da sessão pública.</w:t>
      </w:r>
    </w:p>
    <w:p w14:paraId="4BAE4683" w14:textId="4077C0DB" w:rsidR="00CD6E76" w:rsidRPr="00F47AED" w:rsidRDefault="00CD6E76" w:rsidP="00CD6E76">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Para a vistoria, o licitante, ou o seu representante, deverá estar devidamente identificado.</w:t>
      </w:r>
    </w:p>
    <w:p w14:paraId="7B595996" w14:textId="77777777" w:rsidR="00AC079B" w:rsidRPr="00F47AED" w:rsidRDefault="00DB206B"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 xml:space="preserve">O prazo para vistoria iniciar-se-á no dia útil seguinte ao da publicação do Edital, estendendo-se até o dia útil anterior à data prevista para </w:t>
      </w:r>
      <w:r w:rsidR="00AC079B" w:rsidRPr="00F47AED">
        <w:rPr>
          <w:rFonts w:asciiTheme="minorHAnsi" w:hAnsiTheme="minorHAnsi" w:cs="Arial"/>
          <w:szCs w:val="20"/>
        </w:rPr>
        <w:t xml:space="preserve">a </w:t>
      </w:r>
      <w:r w:rsidRPr="00F47AED">
        <w:rPr>
          <w:rFonts w:asciiTheme="minorHAnsi" w:hAnsiTheme="minorHAnsi" w:cs="Arial"/>
          <w:szCs w:val="20"/>
        </w:rPr>
        <w:t>abertura da sessão pública.</w:t>
      </w:r>
    </w:p>
    <w:p w14:paraId="01554741" w14:textId="77777777" w:rsidR="00DB206B" w:rsidRPr="00F47AED" w:rsidRDefault="00DB206B" w:rsidP="000D390A">
      <w:pPr>
        <w:pStyle w:val="Nivel1"/>
        <w:rPr>
          <w:rFonts w:asciiTheme="minorHAnsi" w:hAnsiTheme="minorHAnsi" w:cs="Arial"/>
          <w:color w:val="auto"/>
        </w:rPr>
      </w:pPr>
      <w:r w:rsidRPr="00F47AED">
        <w:rPr>
          <w:rFonts w:asciiTheme="minorHAnsi" w:hAnsiTheme="minorHAnsi" w:cs="Arial"/>
          <w:color w:val="auto"/>
          <w:lang w:eastAsia="en-US"/>
        </w:rPr>
        <w:t xml:space="preserve">OBRIGAÇÕES DA </w:t>
      </w:r>
      <w:r w:rsidR="00D52359" w:rsidRPr="00F47AED">
        <w:rPr>
          <w:rFonts w:asciiTheme="minorHAnsi" w:hAnsiTheme="minorHAnsi" w:cs="Arial"/>
          <w:color w:val="auto"/>
          <w:lang w:eastAsia="en-US"/>
        </w:rPr>
        <w:t>CONTRATANTE</w:t>
      </w:r>
    </w:p>
    <w:p w14:paraId="4D041573" w14:textId="77777777" w:rsidR="00F831C8" w:rsidRPr="008C3539" w:rsidRDefault="00F831C8" w:rsidP="00F831C8">
      <w:pPr>
        <w:numPr>
          <w:ilvl w:val="1"/>
          <w:numId w:val="1"/>
        </w:numPr>
        <w:spacing w:before="120" w:after="120" w:line="276" w:lineRule="auto"/>
        <w:ind w:left="425" w:firstLine="0"/>
        <w:jc w:val="both"/>
        <w:rPr>
          <w:rFonts w:asciiTheme="minorHAnsi" w:hAnsiTheme="minorHAnsi" w:cs="Times New Roman"/>
          <w:color w:val="000000"/>
          <w:szCs w:val="20"/>
        </w:rPr>
      </w:pPr>
      <w:r w:rsidRPr="008C3539">
        <w:rPr>
          <w:rFonts w:asciiTheme="minorHAnsi" w:hAnsiTheme="minorHAnsi" w:cs="Times New Roman"/>
          <w:color w:val="000000"/>
          <w:szCs w:val="20"/>
        </w:rPr>
        <w:t>Exigir o cumprimento de todas as obrigações assumidas pela Contratada, de acordo com as cláusulas contratuais e os termos de sua proposta;</w:t>
      </w:r>
    </w:p>
    <w:p w14:paraId="30B7B5A5" w14:textId="77777777" w:rsidR="00F831C8" w:rsidRPr="008C3539" w:rsidRDefault="00F831C8" w:rsidP="00F831C8">
      <w:pPr>
        <w:numPr>
          <w:ilvl w:val="1"/>
          <w:numId w:val="1"/>
        </w:numPr>
        <w:spacing w:before="120" w:after="120" w:line="276" w:lineRule="auto"/>
        <w:ind w:left="425" w:firstLine="0"/>
        <w:jc w:val="both"/>
        <w:rPr>
          <w:rFonts w:asciiTheme="minorHAnsi" w:hAnsiTheme="minorHAnsi" w:cs="Times New Roman"/>
          <w:color w:val="000000"/>
          <w:szCs w:val="20"/>
        </w:rPr>
      </w:pPr>
      <w:r w:rsidRPr="008C3539">
        <w:rPr>
          <w:rFonts w:asciiTheme="minorHAnsi" w:hAnsiTheme="minorHAnsi" w:cs="Times New Roman"/>
          <w:color w:val="000000"/>
          <w:szCs w:val="20"/>
        </w:rPr>
        <w:lastRenderedPageBreak/>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12C03EC1" w14:textId="77777777" w:rsidR="00F831C8" w:rsidRPr="008C3539" w:rsidRDefault="00F831C8" w:rsidP="00F831C8">
      <w:pPr>
        <w:numPr>
          <w:ilvl w:val="2"/>
          <w:numId w:val="1"/>
        </w:numPr>
        <w:spacing w:before="120" w:after="120" w:line="276" w:lineRule="auto"/>
        <w:ind w:left="1224"/>
        <w:jc w:val="both"/>
        <w:rPr>
          <w:rFonts w:asciiTheme="minorHAnsi" w:hAnsiTheme="minorHAnsi" w:cs="Times New Roman"/>
          <w:i/>
          <w:color w:val="000000"/>
          <w:szCs w:val="20"/>
          <w:u w:val="single"/>
        </w:rPr>
      </w:pPr>
      <w:r w:rsidRPr="008C3539">
        <w:rPr>
          <w:rFonts w:asciiTheme="minorHAnsi" w:hAnsiTheme="minorHAnsi" w:cs="Times New Roman"/>
          <w:i/>
          <w:color w:val="000000"/>
          <w:szCs w:val="20"/>
          <w:u w:val="single"/>
        </w:rPr>
        <w:t>Cumpre ao fiscal do contrato</w:t>
      </w:r>
      <w:r w:rsidRPr="008C3539">
        <w:rPr>
          <w:rFonts w:asciiTheme="minorHAnsi" w:hAnsiTheme="minorHAnsi" w:cs="Times New Roman"/>
          <w:b/>
          <w:i/>
          <w:color w:val="000000"/>
          <w:szCs w:val="20"/>
          <w:u w:val="single"/>
        </w:rPr>
        <w:t xml:space="preserve"> </w:t>
      </w:r>
      <w:r w:rsidRPr="008C3539">
        <w:rPr>
          <w:rFonts w:asciiTheme="minorHAnsi" w:hAnsiTheme="minorHAnsi" w:cs="Times New Roman"/>
          <w:i/>
          <w:color w:val="000000"/>
          <w:szCs w:val="20"/>
          <w:u w:val="single"/>
        </w:rPr>
        <w:t>comunicar ao Ministério da Previdência Social e à Receita do Brasil qualquer irregularidade no recolhimento das contribuições previdenciárias. De igual modo, devem ser realizadas comunicações ao Ministério do Trabalho e Emprego acerca de irregularidades no recolhimento do FGTS dos respectivos trabalhadores terceirizados (IN SLTI/MPOG n. 02/2008, art. 34, §§9º e 10 com a redação da IN SLTI/MPOG n. 06/2013 e Ac. TCU 1214/2013-Plenário).</w:t>
      </w:r>
    </w:p>
    <w:p w14:paraId="74343459" w14:textId="77777777" w:rsidR="00F831C8" w:rsidRPr="008C3539" w:rsidRDefault="00F831C8" w:rsidP="00F831C8">
      <w:pPr>
        <w:numPr>
          <w:ilvl w:val="1"/>
          <w:numId w:val="1"/>
        </w:numPr>
        <w:spacing w:before="120" w:after="120" w:line="276" w:lineRule="auto"/>
        <w:ind w:left="425" w:firstLine="0"/>
        <w:jc w:val="both"/>
        <w:rPr>
          <w:rFonts w:asciiTheme="minorHAnsi" w:hAnsiTheme="minorHAnsi" w:cs="Times New Roman"/>
          <w:color w:val="000000"/>
          <w:szCs w:val="20"/>
        </w:rPr>
      </w:pPr>
      <w:r w:rsidRPr="008C3539">
        <w:rPr>
          <w:rFonts w:asciiTheme="minorHAnsi" w:hAnsiTheme="minorHAnsi" w:cs="Times New Roman"/>
          <w:color w:val="000000"/>
          <w:szCs w:val="20"/>
        </w:rPr>
        <w:t>Notificar a Contratada por escrito da ocorrência de eventuais imperfeições no curso da execução dos serviços, fixando prazo para a sua correção;</w:t>
      </w:r>
    </w:p>
    <w:p w14:paraId="11C92A0E" w14:textId="77777777" w:rsidR="00F831C8" w:rsidRPr="008C3539" w:rsidRDefault="00F831C8" w:rsidP="00F831C8">
      <w:pPr>
        <w:numPr>
          <w:ilvl w:val="1"/>
          <w:numId w:val="1"/>
        </w:numPr>
        <w:spacing w:before="120" w:after="120" w:line="276" w:lineRule="auto"/>
        <w:ind w:left="425" w:firstLine="0"/>
        <w:jc w:val="both"/>
        <w:rPr>
          <w:rFonts w:asciiTheme="minorHAnsi" w:hAnsiTheme="minorHAnsi" w:cs="Times New Roman"/>
          <w:color w:val="000000"/>
          <w:szCs w:val="20"/>
        </w:rPr>
      </w:pPr>
      <w:r w:rsidRPr="008C3539">
        <w:rPr>
          <w:rFonts w:asciiTheme="minorHAnsi" w:hAnsiTheme="minorHAnsi" w:cs="Times New Roman"/>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6D5F07F7" w14:textId="77777777" w:rsidR="00F831C8" w:rsidRPr="008C3539" w:rsidRDefault="00F831C8" w:rsidP="00F831C8">
      <w:pPr>
        <w:numPr>
          <w:ilvl w:val="1"/>
          <w:numId w:val="1"/>
        </w:numPr>
        <w:spacing w:before="120" w:after="120" w:line="276" w:lineRule="auto"/>
        <w:ind w:left="425" w:firstLine="0"/>
        <w:jc w:val="both"/>
        <w:rPr>
          <w:rFonts w:asciiTheme="minorHAnsi" w:hAnsiTheme="minorHAnsi" w:cs="Times New Roman"/>
          <w:color w:val="000000"/>
          <w:szCs w:val="20"/>
        </w:rPr>
      </w:pPr>
      <w:r w:rsidRPr="008C3539">
        <w:rPr>
          <w:rFonts w:asciiTheme="minorHAnsi" w:hAnsiTheme="minorHAnsi" w:cs="Times New Roman"/>
          <w:color w:val="000000"/>
          <w:szCs w:val="20"/>
        </w:rPr>
        <w:t>Pagar à Contratada o valor resultante da prestação do serviço, no prazo e condições estabelecidas no Edital e seus anexos;</w:t>
      </w:r>
    </w:p>
    <w:p w14:paraId="71C1875D" w14:textId="77777777" w:rsidR="00F831C8" w:rsidRPr="008C3539" w:rsidRDefault="00F831C8" w:rsidP="00F831C8">
      <w:pPr>
        <w:numPr>
          <w:ilvl w:val="1"/>
          <w:numId w:val="1"/>
        </w:numPr>
        <w:spacing w:before="120" w:after="120" w:line="276" w:lineRule="auto"/>
        <w:ind w:left="425" w:firstLine="0"/>
        <w:jc w:val="both"/>
        <w:rPr>
          <w:rFonts w:asciiTheme="minorHAnsi" w:hAnsiTheme="minorHAnsi" w:cs="Times New Roman"/>
          <w:color w:val="000000"/>
          <w:szCs w:val="20"/>
        </w:rPr>
      </w:pPr>
      <w:r w:rsidRPr="008C3539">
        <w:rPr>
          <w:rFonts w:asciiTheme="minorHAnsi" w:hAnsiTheme="minorHAnsi" w:cs="Times New Roman"/>
          <w:color w:val="000000"/>
          <w:szCs w:val="20"/>
        </w:rPr>
        <w:t>Efetuar as retenções tributárias devidas sobre o valor da fatura de serviços da contratada, em conformidade com o art. 36, §8º da IN SLTI/MPOG N. 02/2008.</w:t>
      </w:r>
    </w:p>
    <w:p w14:paraId="2872E58F" w14:textId="77777777" w:rsidR="00F831C8" w:rsidRPr="008C3539" w:rsidRDefault="00F831C8" w:rsidP="00F831C8">
      <w:pPr>
        <w:numPr>
          <w:ilvl w:val="1"/>
          <w:numId w:val="1"/>
        </w:numPr>
        <w:spacing w:before="120" w:after="120" w:line="276" w:lineRule="auto"/>
        <w:ind w:left="425" w:firstLine="0"/>
        <w:jc w:val="both"/>
        <w:rPr>
          <w:rFonts w:asciiTheme="minorHAnsi" w:hAnsiTheme="minorHAnsi" w:cs="Times New Roman"/>
          <w:color w:val="000000"/>
          <w:szCs w:val="20"/>
        </w:rPr>
      </w:pPr>
      <w:r w:rsidRPr="008C3539">
        <w:rPr>
          <w:rFonts w:asciiTheme="minorHAnsi" w:hAnsiTheme="minorHAnsi" w:cs="Times New Roman"/>
          <w:color w:val="000000"/>
          <w:szCs w:val="20"/>
        </w:rPr>
        <w:t>Não praticar atos de ingerência na administração da Contratada, tais como:</w:t>
      </w:r>
    </w:p>
    <w:p w14:paraId="5ADD72A5" w14:textId="76116265" w:rsidR="00F831C8" w:rsidRPr="008C3539" w:rsidRDefault="001356C1" w:rsidP="00F831C8">
      <w:pPr>
        <w:pStyle w:val="PargrafodaLista"/>
        <w:numPr>
          <w:ilvl w:val="2"/>
          <w:numId w:val="1"/>
        </w:numPr>
        <w:spacing w:before="120" w:after="120" w:line="276" w:lineRule="auto"/>
        <w:ind w:left="1134" w:firstLine="0"/>
        <w:contextualSpacing w:val="0"/>
        <w:jc w:val="both"/>
        <w:rPr>
          <w:rFonts w:asciiTheme="minorHAnsi" w:hAnsiTheme="minorHAnsi" w:cs="Times New Roman"/>
          <w:color w:val="000000"/>
          <w:szCs w:val="20"/>
        </w:rPr>
      </w:pPr>
      <w:r w:rsidRPr="008C3539">
        <w:rPr>
          <w:rFonts w:asciiTheme="minorHAnsi" w:hAnsiTheme="minorHAnsi" w:cs="Times New Roman"/>
          <w:color w:val="000000"/>
          <w:szCs w:val="20"/>
        </w:rPr>
        <w:t>Exercer</w:t>
      </w:r>
      <w:r w:rsidR="00F831C8" w:rsidRPr="008C3539">
        <w:rPr>
          <w:rFonts w:asciiTheme="minorHAnsi" w:hAnsiTheme="minorHAnsi" w:cs="Times New Roman"/>
          <w:color w:val="000000"/>
          <w:szCs w:val="20"/>
        </w:rPr>
        <w:t xml:space="preserve"> o poder de mando sobre os empregados da Contratada, devendo reportar-se somente aos prepostos ou responsáveis por ela indicados, exceto quando o objeto da contratação previr o atendimento direto, tais como nos serviços de recepção e apoio ao usuário;</w:t>
      </w:r>
    </w:p>
    <w:p w14:paraId="7C83F9A8" w14:textId="47FAB45F" w:rsidR="00F831C8" w:rsidRPr="008C3539" w:rsidRDefault="001356C1" w:rsidP="00F831C8">
      <w:pPr>
        <w:pStyle w:val="PargrafodaLista"/>
        <w:numPr>
          <w:ilvl w:val="2"/>
          <w:numId w:val="1"/>
        </w:numPr>
        <w:spacing w:before="120" w:after="120" w:line="276" w:lineRule="auto"/>
        <w:ind w:left="1134" w:firstLine="0"/>
        <w:contextualSpacing w:val="0"/>
        <w:jc w:val="both"/>
        <w:rPr>
          <w:rFonts w:asciiTheme="minorHAnsi" w:hAnsiTheme="minorHAnsi" w:cs="Times New Roman"/>
          <w:color w:val="000000"/>
          <w:szCs w:val="20"/>
        </w:rPr>
      </w:pPr>
      <w:r w:rsidRPr="008C3539">
        <w:rPr>
          <w:rFonts w:asciiTheme="minorHAnsi" w:hAnsiTheme="minorHAnsi" w:cs="Times New Roman"/>
          <w:color w:val="000000"/>
          <w:szCs w:val="20"/>
        </w:rPr>
        <w:t>Direcionar</w:t>
      </w:r>
      <w:r w:rsidR="00F831C8" w:rsidRPr="008C3539">
        <w:rPr>
          <w:rFonts w:asciiTheme="minorHAnsi" w:hAnsiTheme="minorHAnsi" w:cs="Times New Roman"/>
          <w:color w:val="000000"/>
          <w:szCs w:val="20"/>
        </w:rPr>
        <w:t xml:space="preserve"> a contratação de pessoas para trabalhar nas empresas Contratadas;</w:t>
      </w:r>
    </w:p>
    <w:p w14:paraId="6E0D9A70" w14:textId="766FA36F" w:rsidR="00F831C8" w:rsidRPr="008C3539" w:rsidRDefault="001356C1" w:rsidP="00F831C8">
      <w:pPr>
        <w:pStyle w:val="PargrafodaLista"/>
        <w:numPr>
          <w:ilvl w:val="2"/>
          <w:numId w:val="1"/>
        </w:numPr>
        <w:spacing w:before="120" w:after="120" w:line="276" w:lineRule="auto"/>
        <w:ind w:left="1134" w:firstLine="0"/>
        <w:contextualSpacing w:val="0"/>
        <w:jc w:val="both"/>
        <w:rPr>
          <w:rFonts w:asciiTheme="minorHAnsi" w:hAnsiTheme="minorHAnsi" w:cs="Times New Roman"/>
          <w:color w:val="000000"/>
          <w:szCs w:val="20"/>
        </w:rPr>
      </w:pPr>
      <w:r w:rsidRPr="008C3539">
        <w:rPr>
          <w:rFonts w:asciiTheme="minorHAnsi" w:hAnsiTheme="minorHAnsi" w:cs="Times New Roman"/>
          <w:color w:val="000000"/>
          <w:szCs w:val="20"/>
        </w:rPr>
        <w:t>Promover</w:t>
      </w:r>
      <w:r w:rsidR="00F831C8" w:rsidRPr="008C3539">
        <w:rPr>
          <w:rFonts w:asciiTheme="minorHAnsi" w:hAnsiTheme="minorHAnsi" w:cs="Times New Roman"/>
          <w:color w:val="000000"/>
          <w:szCs w:val="20"/>
        </w:rPr>
        <w:t xml:space="preserve"> ou aceitar o desvio de funções dos trabalhadores da Contratada, mediante a utilização destes em atividades distintas daquelas previstas no objeto da contratação e em relação à função específica para a qual o trabalhador foi contratado; </w:t>
      </w:r>
      <w:proofErr w:type="gramStart"/>
      <w:r w:rsidR="00F831C8" w:rsidRPr="008C3539">
        <w:rPr>
          <w:rFonts w:asciiTheme="minorHAnsi" w:hAnsiTheme="minorHAnsi" w:cs="Times New Roman"/>
          <w:color w:val="000000"/>
          <w:szCs w:val="20"/>
        </w:rPr>
        <w:t>e</w:t>
      </w:r>
      <w:proofErr w:type="gramEnd"/>
    </w:p>
    <w:p w14:paraId="1AEAB6FF" w14:textId="5CD5B111" w:rsidR="00F831C8" w:rsidRPr="008C3539" w:rsidRDefault="001356C1" w:rsidP="00F831C8">
      <w:pPr>
        <w:pStyle w:val="PargrafodaLista"/>
        <w:numPr>
          <w:ilvl w:val="2"/>
          <w:numId w:val="1"/>
        </w:numPr>
        <w:spacing w:before="120" w:after="120" w:line="276" w:lineRule="auto"/>
        <w:ind w:left="1134" w:firstLine="0"/>
        <w:contextualSpacing w:val="0"/>
        <w:jc w:val="both"/>
        <w:rPr>
          <w:rFonts w:asciiTheme="minorHAnsi" w:hAnsiTheme="minorHAnsi" w:cs="Times New Roman"/>
          <w:color w:val="000000"/>
          <w:szCs w:val="20"/>
        </w:rPr>
      </w:pPr>
      <w:r w:rsidRPr="008C3539">
        <w:rPr>
          <w:rFonts w:asciiTheme="minorHAnsi" w:hAnsiTheme="minorHAnsi" w:cs="Times New Roman"/>
          <w:color w:val="000000"/>
          <w:szCs w:val="20"/>
        </w:rPr>
        <w:t>Considerar</w:t>
      </w:r>
      <w:r w:rsidR="00F831C8" w:rsidRPr="008C3539">
        <w:rPr>
          <w:rFonts w:asciiTheme="minorHAnsi" w:hAnsiTheme="minorHAnsi" w:cs="Times New Roman"/>
          <w:color w:val="000000"/>
          <w:szCs w:val="20"/>
        </w:rPr>
        <w:t xml:space="preserve"> os trabalhadores da Contratada como colaboradores eventuais do próprio órgão ou entidade responsável pela contratação, especialmente para efeito de concessão de diárias e passagens.</w:t>
      </w:r>
    </w:p>
    <w:p w14:paraId="397B154D" w14:textId="77777777" w:rsidR="00F831C8" w:rsidRPr="008C3539" w:rsidRDefault="00F831C8" w:rsidP="00F831C8">
      <w:pPr>
        <w:pStyle w:val="PargrafodaLista"/>
        <w:numPr>
          <w:ilvl w:val="1"/>
          <w:numId w:val="1"/>
        </w:numPr>
        <w:spacing w:before="120" w:after="120" w:line="276" w:lineRule="auto"/>
        <w:ind w:left="425" w:firstLine="0"/>
        <w:contextualSpacing w:val="0"/>
        <w:jc w:val="both"/>
        <w:rPr>
          <w:rFonts w:asciiTheme="minorHAnsi" w:hAnsiTheme="minorHAnsi" w:cs="Times New Roman"/>
          <w:color w:val="000000"/>
          <w:szCs w:val="20"/>
        </w:rPr>
      </w:pPr>
      <w:r w:rsidRPr="008C3539">
        <w:rPr>
          <w:rFonts w:asciiTheme="minorHAnsi" w:hAnsiTheme="minorHAnsi" w:cs="Times New Roman"/>
          <w:color w:val="000000"/>
          <w:szCs w:val="20"/>
        </w:rPr>
        <w:t xml:space="preserve">Analisar os termos de rescisão dos contratos de trabalho do pessoal empregado na prestação dos serviços no prazo de </w:t>
      </w:r>
      <w:proofErr w:type="gramStart"/>
      <w:r w:rsidRPr="008C3539">
        <w:rPr>
          <w:rFonts w:asciiTheme="minorHAnsi" w:hAnsiTheme="minorHAnsi" w:cs="Times New Roman"/>
          <w:color w:val="000000"/>
          <w:szCs w:val="20"/>
        </w:rPr>
        <w:t>30 (trinta) dias, prorrogável</w:t>
      </w:r>
      <w:proofErr w:type="gramEnd"/>
      <w:r w:rsidRPr="008C3539">
        <w:rPr>
          <w:rFonts w:asciiTheme="minorHAnsi" w:hAnsiTheme="minorHAnsi" w:cs="Times New Roman"/>
          <w:color w:val="000000"/>
          <w:szCs w:val="20"/>
        </w:rPr>
        <w:t xml:space="preserve"> por igual período, após a extinção ou rescisão do contrato, nos termos do art. 34, §5º, d, I e §8º da IN SLTI/MPOG n. 02/2008.</w:t>
      </w:r>
    </w:p>
    <w:p w14:paraId="0E7FD243" w14:textId="77777777" w:rsidR="00DB206B" w:rsidRPr="00F47AED" w:rsidRDefault="00DB206B" w:rsidP="000D390A">
      <w:pPr>
        <w:pStyle w:val="Nivel1"/>
        <w:rPr>
          <w:rFonts w:asciiTheme="minorHAnsi" w:hAnsiTheme="minorHAnsi" w:cs="Arial"/>
          <w:color w:val="auto"/>
        </w:rPr>
      </w:pPr>
      <w:r w:rsidRPr="00F47AED">
        <w:rPr>
          <w:rFonts w:asciiTheme="minorHAnsi" w:hAnsiTheme="minorHAnsi" w:cs="Arial"/>
          <w:color w:val="auto"/>
        </w:rPr>
        <w:t xml:space="preserve">OBRIGAÇÕES DA </w:t>
      </w:r>
      <w:r w:rsidR="00D52359" w:rsidRPr="00F47AED">
        <w:rPr>
          <w:rFonts w:asciiTheme="minorHAnsi" w:hAnsiTheme="minorHAnsi" w:cs="Arial"/>
          <w:color w:val="auto"/>
        </w:rPr>
        <w:t>CONTRATADA</w:t>
      </w:r>
    </w:p>
    <w:p w14:paraId="58B1FCDE" w14:textId="3BB0B9DC" w:rsidR="00DB206B" w:rsidRPr="00F47AED" w:rsidRDefault="00A36676"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E</w:t>
      </w:r>
      <w:r w:rsidR="00DB206B" w:rsidRPr="00F47AED">
        <w:rPr>
          <w:rFonts w:asciiTheme="minorHAnsi" w:hAnsiTheme="minorHAnsi" w:cs="Arial"/>
          <w:szCs w:val="20"/>
        </w:rPr>
        <w:t xml:space="preserv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w:t>
      </w:r>
      <w:r w:rsidR="001026CB" w:rsidRPr="00F47AED">
        <w:rPr>
          <w:rFonts w:asciiTheme="minorHAnsi" w:hAnsiTheme="minorHAnsi" w:cs="Arial"/>
          <w:szCs w:val="20"/>
        </w:rPr>
        <w:t>de Referência e em sua proposta.</w:t>
      </w:r>
    </w:p>
    <w:p w14:paraId="3F3EA581" w14:textId="37AC4E8E" w:rsidR="00DB206B" w:rsidRDefault="00A36676"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R</w:t>
      </w:r>
      <w:r w:rsidR="00DB206B" w:rsidRPr="00F47AED">
        <w:rPr>
          <w:rFonts w:asciiTheme="minorHAnsi" w:hAnsiTheme="minorHAnsi" w:cs="Arial"/>
          <w:szCs w:val="20"/>
        </w:rPr>
        <w:t xml:space="preserve">eparar, corrigir, remover ou substituir, às suas expensas, no total ou em parte, no prazo </w:t>
      </w:r>
      <w:r w:rsidR="00F37721" w:rsidRPr="00F47AED">
        <w:rPr>
          <w:rFonts w:asciiTheme="minorHAnsi" w:hAnsiTheme="minorHAnsi" w:cs="Arial"/>
          <w:szCs w:val="20"/>
        </w:rPr>
        <w:t>fixado pelo fiscal do contrato</w:t>
      </w:r>
      <w:r w:rsidR="00DB206B" w:rsidRPr="00F47AED">
        <w:rPr>
          <w:rFonts w:asciiTheme="minorHAnsi" w:hAnsiTheme="minorHAnsi" w:cs="Arial"/>
          <w:szCs w:val="20"/>
        </w:rPr>
        <w:t>, os serviços efetuados em que se verificarem vícios, defeitos ou incorreções resultantes da execu</w:t>
      </w:r>
      <w:r w:rsidR="00DF4F96" w:rsidRPr="00F47AED">
        <w:rPr>
          <w:rFonts w:asciiTheme="minorHAnsi" w:hAnsiTheme="minorHAnsi" w:cs="Arial"/>
          <w:szCs w:val="20"/>
        </w:rPr>
        <w:t>ção ou dos materiais empregados.</w:t>
      </w:r>
    </w:p>
    <w:p w14:paraId="153BC364" w14:textId="77777777" w:rsidR="00F831C8" w:rsidRPr="008C3539" w:rsidRDefault="00F831C8" w:rsidP="00F831C8">
      <w:pPr>
        <w:numPr>
          <w:ilvl w:val="2"/>
          <w:numId w:val="1"/>
        </w:numPr>
        <w:spacing w:before="120" w:after="120" w:line="276" w:lineRule="auto"/>
        <w:ind w:left="1224"/>
        <w:jc w:val="both"/>
        <w:rPr>
          <w:rFonts w:asciiTheme="minorHAnsi" w:hAnsiTheme="minorHAnsi" w:cs="Times New Roman"/>
          <w:color w:val="000000"/>
          <w:szCs w:val="20"/>
          <w:u w:val="single"/>
        </w:rPr>
      </w:pPr>
      <w:r w:rsidRPr="008C3539">
        <w:rPr>
          <w:rFonts w:asciiTheme="minorHAnsi" w:hAnsiTheme="minorHAnsi" w:cs="Times New Roman"/>
          <w:color w:val="000000"/>
          <w:szCs w:val="20"/>
          <w:u w:val="single"/>
        </w:rPr>
        <w:t xml:space="preserve">Nas contratações de serviços, cada vício, defeito ou incorreção verificada pelo fiscal do contrato reveste-se de peculiar característica. Por isso que, diante da natureza do objeto contratado, é </w:t>
      </w:r>
      <w:r w:rsidRPr="008C3539">
        <w:rPr>
          <w:rFonts w:asciiTheme="minorHAnsi" w:hAnsiTheme="minorHAnsi" w:cs="Times New Roman"/>
          <w:color w:val="000000"/>
          <w:szCs w:val="20"/>
          <w:u w:val="single"/>
        </w:rPr>
        <w:lastRenderedPageBreak/>
        <w:t>impróprio determinar prazo único para as correções devidas, devendo o fiscal do contrato, avaliar o caso concreto, para o fim de fixar prazo para as correções.</w:t>
      </w:r>
    </w:p>
    <w:p w14:paraId="40E0A03A" w14:textId="22BEBF80" w:rsidR="00DB206B" w:rsidRPr="00F47AED" w:rsidRDefault="00A36676"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M</w:t>
      </w:r>
      <w:r w:rsidR="00DB206B" w:rsidRPr="00F47AED">
        <w:rPr>
          <w:rFonts w:asciiTheme="minorHAnsi" w:hAnsiTheme="minorHAnsi" w:cs="Arial"/>
          <w:szCs w:val="20"/>
        </w:rPr>
        <w:t>anter o empregado nos horários predeterminado</w:t>
      </w:r>
      <w:r w:rsidR="00DF4F96" w:rsidRPr="00F47AED">
        <w:rPr>
          <w:rFonts w:asciiTheme="minorHAnsi" w:hAnsiTheme="minorHAnsi" w:cs="Arial"/>
          <w:szCs w:val="20"/>
        </w:rPr>
        <w:t>s pela Administração.</w:t>
      </w:r>
    </w:p>
    <w:p w14:paraId="5D27F855" w14:textId="6C7245A8" w:rsidR="0064204C" w:rsidRPr="00F47AED" w:rsidRDefault="0092537B" w:rsidP="00EE198A">
      <w:pPr>
        <w:numPr>
          <w:ilvl w:val="1"/>
          <w:numId w:val="1"/>
        </w:numPr>
        <w:spacing w:before="120" w:after="120" w:line="276" w:lineRule="auto"/>
        <w:ind w:left="425" w:firstLine="0"/>
        <w:jc w:val="both"/>
        <w:rPr>
          <w:rFonts w:asciiTheme="minorHAnsi" w:hAnsiTheme="minorHAnsi" w:cs="Arial"/>
          <w:b/>
          <w:szCs w:val="20"/>
          <w:highlight w:val="yellow"/>
          <w:u w:val="single"/>
        </w:rPr>
      </w:pPr>
      <w:r>
        <w:rPr>
          <w:rFonts w:asciiTheme="minorHAnsi" w:hAnsiTheme="minorHAnsi" w:cs="Arial"/>
          <w:b/>
          <w:color w:val="FF0000"/>
          <w:szCs w:val="20"/>
          <w:highlight w:val="yellow"/>
          <w:u w:val="single"/>
        </w:rPr>
        <w:t>Possuir</w:t>
      </w:r>
      <w:r w:rsidR="00C3109A" w:rsidRPr="00F47AED">
        <w:rPr>
          <w:rFonts w:asciiTheme="minorHAnsi" w:hAnsiTheme="minorHAnsi" w:cs="Arial"/>
          <w:b/>
          <w:color w:val="FF0000"/>
          <w:szCs w:val="20"/>
          <w:highlight w:val="yellow"/>
          <w:u w:val="single"/>
        </w:rPr>
        <w:t xml:space="preserve"> </w:t>
      </w:r>
      <w:r w:rsidR="0064204C" w:rsidRPr="00F47AED">
        <w:rPr>
          <w:rFonts w:asciiTheme="minorHAnsi" w:hAnsiTheme="minorHAnsi" w:cs="Arial"/>
          <w:b/>
          <w:color w:val="FF0000"/>
          <w:szCs w:val="20"/>
          <w:highlight w:val="yellow"/>
          <w:u w:val="single"/>
        </w:rPr>
        <w:t>um engenheiro ambiental</w:t>
      </w:r>
      <w:r w:rsidR="0069218F" w:rsidRPr="00F47AED">
        <w:rPr>
          <w:rFonts w:asciiTheme="minorHAnsi" w:hAnsiTheme="minorHAnsi" w:cs="Arial"/>
          <w:b/>
          <w:color w:val="FF0000"/>
          <w:szCs w:val="20"/>
          <w:highlight w:val="yellow"/>
          <w:u w:val="single"/>
        </w:rPr>
        <w:t xml:space="preserve"> ou sanitário</w:t>
      </w:r>
      <w:r w:rsidR="0064204C" w:rsidRPr="00F47AED">
        <w:rPr>
          <w:rFonts w:asciiTheme="minorHAnsi" w:hAnsiTheme="minorHAnsi" w:cs="Arial"/>
          <w:b/>
          <w:color w:val="FF0000"/>
          <w:szCs w:val="20"/>
          <w:highlight w:val="yellow"/>
          <w:u w:val="single"/>
        </w:rPr>
        <w:t>, com registro no órgão de classe, CREA, para responder como responsável técnico da empresa</w:t>
      </w:r>
      <w:r w:rsidR="008F25A9" w:rsidRPr="00F47AED">
        <w:rPr>
          <w:rFonts w:asciiTheme="minorHAnsi" w:hAnsiTheme="minorHAnsi" w:cs="Arial"/>
          <w:b/>
          <w:color w:val="FF0000"/>
          <w:szCs w:val="20"/>
          <w:highlight w:val="yellow"/>
        </w:rPr>
        <w:t>.</w:t>
      </w:r>
    </w:p>
    <w:p w14:paraId="1B494BAE" w14:textId="3AC0111B" w:rsidR="00C3109A" w:rsidRPr="00F47AED" w:rsidRDefault="00C3109A" w:rsidP="00A20063">
      <w:pPr>
        <w:pStyle w:val="PargrafodaLista"/>
        <w:numPr>
          <w:ilvl w:val="2"/>
          <w:numId w:val="1"/>
        </w:numPr>
        <w:spacing w:before="120" w:after="120" w:line="276" w:lineRule="auto"/>
        <w:ind w:left="1134"/>
        <w:jc w:val="both"/>
        <w:rPr>
          <w:rFonts w:asciiTheme="minorHAnsi" w:hAnsiTheme="minorHAnsi" w:cs="Arial"/>
          <w:szCs w:val="20"/>
          <w:highlight w:val="yellow"/>
          <w:u w:val="single"/>
        </w:rPr>
      </w:pPr>
      <w:r w:rsidRPr="00F47AED">
        <w:rPr>
          <w:rFonts w:asciiTheme="minorHAnsi" w:hAnsiTheme="minorHAnsi" w:cs="Arial"/>
          <w:szCs w:val="20"/>
          <w:u w:val="single"/>
        </w:rPr>
        <w:t xml:space="preserve">Os responsáveis técnicos e/ou membros da equipe técnica acima elencados </w:t>
      </w:r>
      <w:r w:rsidR="00442D2D">
        <w:rPr>
          <w:rFonts w:asciiTheme="minorHAnsi" w:hAnsiTheme="minorHAnsi" w:cs="Arial"/>
          <w:b/>
          <w:szCs w:val="20"/>
          <w:u w:val="single"/>
        </w:rPr>
        <w:t>NÃO PRECISAM</w:t>
      </w:r>
      <w:r w:rsidRPr="00F47AED">
        <w:rPr>
          <w:rFonts w:asciiTheme="minorHAnsi" w:hAnsiTheme="minorHAnsi" w:cs="Arial"/>
          <w:szCs w:val="20"/>
          <w:u w:val="single"/>
        </w:rPr>
        <w:t xml:space="preserve"> pertencer ao quadro permanente da licitante, na data prevista para entrega da proposta, entendendo-se como tal, </w:t>
      </w:r>
      <w:r w:rsidRPr="00F47AED">
        <w:rPr>
          <w:rFonts w:asciiTheme="minorHAnsi" w:hAnsiTheme="minorHAnsi" w:cs="Arial"/>
          <w:b/>
          <w:szCs w:val="20"/>
          <w:highlight w:val="green"/>
          <w:u w:val="single"/>
        </w:rPr>
        <w:t>para fins deste Edital,</w:t>
      </w:r>
      <w:r w:rsidRPr="00F47AED">
        <w:rPr>
          <w:rFonts w:asciiTheme="minorHAnsi" w:hAnsiTheme="minorHAnsi" w:cs="Arial"/>
          <w:szCs w:val="20"/>
          <w:u w:val="single"/>
        </w:rPr>
        <w:t xml:space="preserve"> o sócio que comprove seu vínculo por intermédio de contrato social/estatuto social; o administrador ou o diretor; o empregado devidamente registrado em Carteira de Trabalho e Previdência Social; e </w:t>
      </w:r>
      <w:proofErr w:type="gramStart"/>
      <w:r w:rsidRPr="00F47AED">
        <w:rPr>
          <w:rFonts w:asciiTheme="minorHAnsi" w:hAnsiTheme="minorHAnsi" w:cs="Arial"/>
          <w:szCs w:val="20"/>
          <w:u w:val="single"/>
        </w:rPr>
        <w:t xml:space="preserve">o </w:t>
      </w:r>
      <w:r w:rsidRPr="00F47AED">
        <w:rPr>
          <w:rFonts w:asciiTheme="minorHAnsi" w:hAnsiTheme="minorHAnsi" w:cs="Arial"/>
          <w:b/>
          <w:szCs w:val="20"/>
          <w:highlight w:val="yellow"/>
          <w:u w:val="single"/>
        </w:rPr>
        <w:t>prestador de serviços com contrato escrito firmado com o licitante, ou com declaração de compromisso de vinculação contratual futura,</w:t>
      </w:r>
      <w:r w:rsidRPr="00F47AED">
        <w:rPr>
          <w:rFonts w:asciiTheme="minorHAnsi" w:hAnsiTheme="minorHAnsi" w:cs="Arial"/>
          <w:szCs w:val="20"/>
          <w:u w:val="single"/>
        </w:rPr>
        <w:t xml:space="preserve"> </w:t>
      </w:r>
      <w:r w:rsidRPr="009124AA">
        <w:rPr>
          <w:rFonts w:asciiTheme="minorHAnsi" w:hAnsiTheme="minorHAnsi" w:cs="Arial"/>
          <w:b/>
          <w:szCs w:val="20"/>
          <w:u w:val="single"/>
        </w:rPr>
        <w:t>caso</w:t>
      </w:r>
      <w:proofErr w:type="gramEnd"/>
      <w:r w:rsidRPr="009124AA">
        <w:rPr>
          <w:rFonts w:asciiTheme="minorHAnsi" w:hAnsiTheme="minorHAnsi" w:cs="Arial"/>
          <w:b/>
          <w:szCs w:val="20"/>
          <w:u w:val="single"/>
        </w:rPr>
        <w:t xml:space="preserve"> o licitante se sagre vencedor do certame</w:t>
      </w:r>
      <w:r w:rsidR="00A20063" w:rsidRPr="00F47AED">
        <w:rPr>
          <w:rFonts w:asciiTheme="minorHAnsi" w:hAnsiTheme="minorHAnsi" w:cs="Arial"/>
          <w:szCs w:val="20"/>
          <w:u w:val="single"/>
        </w:rPr>
        <w:t>.</w:t>
      </w:r>
    </w:p>
    <w:p w14:paraId="046F9782" w14:textId="244B9D94" w:rsidR="00DB206B" w:rsidRPr="00F47AED" w:rsidRDefault="00A36676"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R</w:t>
      </w:r>
      <w:r w:rsidR="00DB206B" w:rsidRPr="00F47AED">
        <w:rPr>
          <w:rFonts w:asciiTheme="minorHAnsi" w:hAnsiTheme="minorHAnsi" w:cs="Arial"/>
          <w:szCs w:val="20"/>
        </w:rPr>
        <w:t>esponsabilizar-se pelos vícios e danos decorrentes d</w:t>
      </w:r>
      <w:r w:rsidR="00F37721" w:rsidRPr="00F47AED">
        <w:rPr>
          <w:rFonts w:asciiTheme="minorHAnsi" w:hAnsiTheme="minorHAnsi" w:cs="Arial"/>
          <w:szCs w:val="20"/>
        </w:rPr>
        <w:t>a execução d</w:t>
      </w:r>
      <w:r w:rsidR="00DB206B" w:rsidRPr="00F47AED">
        <w:rPr>
          <w:rFonts w:asciiTheme="minorHAnsi" w:hAnsiTheme="minorHAnsi" w:cs="Arial"/>
          <w:szCs w:val="20"/>
        </w:rPr>
        <w:t>o objeto, de acordo com os artigos 14 e 17 a 27, do Código de Defesa do Consumidor (Lei nº 8.078, de 1990)</w:t>
      </w:r>
      <w:r w:rsidR="00F37721" w:rsidRPr="00F47AED">
        <w:rPr>
          <w:rFonts w:asciiTheme="minorHAnsi" w:hAnsiTheme="minorHAnsi" w:cs="Arial"/>
          <w:szCs w:val="20"/>
        </w:rPr>
        <w:t xml:space="preserve">, ficando a </w:t>
      </w:r>
      <w:r w:rsidR="00D52359" w:rsidRPr="00F47AED">
        <w:rPr>
          <w:rFonts w:asciiTheme="minorHAnsi" w:hAnsiTheme="minorHAnsi" w:cs="Arial"/>
          <w:szCs w:val="20"/>
        </w:rPr>
        <w:t>Contratante</w:t>
      </w:r>
      <w:r w:rsidR="00F37721" w:rsidRPr="00F47AED">
        <w:rPr>
          <w:rFonts w:asciiTheme="minorHAnsi" w:hAnsiTheme="minorHAnsi" w:cs="Arial"/>
          <w:szCs w:val="20"/>
        </w:rPr>
        <w:t xml:space="preserve"> autorizada a descontar da garantia, </w:t>
      </w:r>
      <w:proofErr w:type="gramStart"/>
      <w:r w:rsidR="00F37721" w:rsidRPr="00F47AED">
        <w:rPr>
          <w:rFonts w:asciiTheme="minorHAnsi" w:hAnsiTheme="minorHAnsi" w:cs="Arial"/>
          <w:szCs w:val="20"/>
        </w:rPr>
        <w:t>caso exigida</w:t>
      </w:r>
      <w:proofErr w:type="gramEnd"/>
      <w:r w:rsidR="00F37721" w:rsidRPr="00F47AED">
        <w:rPr>
          <w:rFonts w:asciiTheme="minorHAnsi" w:hAnsiTheme="minorHAnsi" w:cs="Arial"/>
          <w:szCs w:val="20"/>
        </w:rPr>
        <w:t xml:space="preserve"> no edital, ou dos pagamentos devidos à </w:t>
      </w:r>
      <w:r w:rsidR="00D52359" w:rsidRPr="00F47AED">
        <w:rPr>
          <w:rFonts w:asciiTheme="minorHAnsi" w:hAnsiTheme="minorHAnsi" w:cs="Arial"/>
          <w:szCs w:val="20"/>
        </w:rPr>
        <w:t>Contratada</w:t>
      </w:r>
      <w:r w:rsidR="00F37721" w:rsidRPr="00F47AED">
        <w:rPr>
          <w:rFonts w:asciiTheme="minorHAnsi" w:hAnsiTheme="minorHAnsi" w:cs="Arial"/>
          <w:szCs w:val="20"/>
        </w:rPr>
        <w:t>, o valor correspondente aos danos sofridos</w:t>
      </w:r>
      <w:r w:rsidR="00DD0255" w:rsidRPr="00F47AED">
        <w:rPr>
          <w:rFonts w:asciiTheme="minorHAnsi" w:hAnsiTheme="minorHAnsi" w:cs="Arial"/>
          <w:szCs w:val="20"/>
        </w:rPr>
        <w:t>.</w:t>
      </w:r>
    </w:p>
    <w:p w14:paraId="4813FFD0" w14:textId="19BB4AC5" w:rsidR="00DB206B" w:rsidRPr="00F47AED" w:rsidRDefault="00A36676"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U</w:t>
      </w:r>
      <w:r w:rsidR="00DB206B" w:rsidRPr="00F47AED">
        <w:rPr>
          <w:rFonts w:asciiTheme="minorHAnsi" w:hAnsiTheme="minorHAnsi" w:cs="Arial"/>
          <w:szCs w:val="20"/>
        </w:rPr>
        <w:t xml:space="preserve">tilizar empregados habilitados e com conhecimentos básicos dos serviços a serem </w:t>
      </w:r>
      <w:r w:rsidR="00FE5B7C" w:rsidRPr="00F47AED">
        <w:rPr>
          <w:rFonts w:asciiTheme="minorHAnsi" w:hAnsiTheme="minorHAnsi" w:cs="Arial"/>
          <w:szCs w:val="20"/>
        </w:rPr>
        <w:t>exe</w:t>
      </w:r>
      <w:r w:rsidR="00DB206B" w:rsidRPr="00F47AED">
        <w:rPr>
          <w:rFonts w:asciiTheme="minorHAnsi" w:hAnsiTheme="minorHAnsi" w:cs="Arial"/>
          <w:szCs w:val="20"/>
        </w:rPr>
        <w:t>cutados, e</w:t>
      </w:r>
      <w:r w:rsidR="00F37721" w:rsidRPr="00F47AED">
        <w:rPr>
          <w:rFonts w:asciiTheme="minorHAnsi" w:hAnsiTheme="minorHAnsi" w:cs="Arial"/>
          <w:szCs w:val="20"/>
        </w:rPr>
        <w:t>m</w:t>
      </w:r>
      <w:r w:rsidR="00DB206B" w:rsidRPr="00F47AED">
        <w:rPr>
          <w:rFonts w:asciiTheme="minorHAnsi" w:hAnsiTheme="minorHAnsi" w:cs="Arial"/>
          <w:szCs w:val="20"/>
        </w:rPr>
        <w:t xml:space="preserve"> conformidade com as </w:t>
      </w:r>
      <w:r w:rsidR="00DD0255" w:rsidRPr="00F47AED">
        <w:rPr>
          <w:rFonts w:asciiTheme="minorHAnsi" w:hAnsiTheme="minorHAnsi" w:cs="Arial"/>
          <w:szCs w:val="20"/>
        </w:rPr>
        <w:t>normas e determinações em vigor.</w:t>
      </w:r>
    </w:p>
    <w:p w14:paraId="4249A122" w14:textId="713A8C2F" w:rsidR="00DB206B" w:rsidRPr="00F47AED" w:rsidRDefault="00A36676"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V</w:t>
      </w:r>
      <w:r w:rsidR="00DB206B" w:rsidRPr="00F47AED">
        <w:rPr>
          <w:rFonts w:asciiTheme="minorHAnsi" w:hAnsiTheme="minorHAnsi" w:cs="Arial"/>
          <w:szCs w:val="20"/>
        </w:rPr>
        <w:t xml:space="preserve">edar a utilização, na execução dos serviços, de empregado que seja familiar de agente público ocupante de cargo em comissão ou função de confiança no órgão </w:t>
      </w:r>
      <w:r w:rsidR="00D52359" w:rsidRPr="00F47AED">
        <w:rPr>
          <w:rFonts w:asciiTheme="minorHAnsi" w:hAnsiTheme="minorHAnsi" w:cs="Arial"/>
          <w:szCs w:val="20"/>
        </w:rPr>
        <w:t>Contratante</w:t>
      </w:r>
      <w:r w:rsidR="00DB206B" w:rsidRPr="00F47AED">
        <w:rPr>
          <w:rFonts w:asciiTheme="minorHAnsi" w:hAnsiTheme="minorHAnsi" w:cs="Arial"/>
          <w:szCs w:val="20"/>
        </w:rPr>
        <w:t xml:space="preserve">, nos termos do artigo </w:t>
      </w:r>
      <w:r w:rsidR="00DD0255" w:rsidRPr="00F47AED">
        <w:rPr>
          <w:rFonts w:asciiTheme="minorHAnsi" w:hAnsiTheme="minorHAnsi" w:cs="Arial"/>
          <w:szCs w:val="20"/>
        </w:rPr>
        <w:t>7° do Decreto n° 7.203, de 2010.</w:t>
      </w:r>
    </w:p>
    <w:p w14:paraId="1DB775A3" w14:textId="7ABDB581" w:rsidR="00DB206B" w:rsidRPr="00F47AED" w:rsidRDefault="00A36676"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D</w:t>
      </w:r>
      <w:r w:rsidR="00DB206B" w:rsidRPr="00F47AED">
        <w:rPr>
          <w:rFonts w:asciiTheme="minorHAnsi" w:hAnsiTheme="minorHAnsi" w:cs="Arial"/>
          <w:szCs w:val="20"/>
        </w:rPr>
        <w:t xml:space="preserve">isponibilizar à </w:t>
      </w:r>
      <w:r w:rsidR="00D52359" w:rsidRPr="00F47AED">
        <w:rPr>
          <w:rFonts w:asciiTheme="minorHAnsi" w:hAnsiTheme="minorHAnsi" w:cs="Arial"/>
          <w:szCs w:val="20"/>
        </w:rPr>
        <w:t>Contratante</w:t>
      </w:r>
      <w:r w:rsidR="00DB206B" w:rsidRPr="00F47AED">
        <w:rPr>
          <w:rFonts w:asciiTheme="minorHAnsi" w:hAnsiTheme="minorHAnsi" w:cs="Arial"/>
          <w:szCs w:val="20"/>
        </w:rPr>
        <w:t xml:space="preserve"> os empregados devidamente uniformizados e identificados por meio de crachá, além de provê-los com os Equipamentos de Proteção Indi</w:t>
      </w:r>
      <w:r w:rsidR="00DD0255" w:rsidRPr="00F47AED">
        <w:rPr>
          <w:rFonts w:asciiTheme="minorHAnsi" w:hAnsiTheme="minorHAnsi" w:cs="Arial"/>
          <w:szCs w:val="20"/>
        </w:rPr>
        <w:t>vidual - EPI, quando for o caso.</w:t>
      </w:r>
    </w:p>
    <w:p w14:paraId="2228B15A" w14:textId="3CA9C8C8" w:rsidR="00DB206B" w:rsidRPr="00F47AED" w:rsidRDefault="00A36676"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F</w:t>
      </w:r>
      <w:r w:rsidR="00DB206B" w:rsidRPr="00F47AED">
        <w:rPr>
          <w:rFonts w:asciiTheme="minorHAnsi" w:hAnsiTheme="minorHAnsi" w:cs="Arial"/>
          <w:szCs w:val="20"/>
        </w:rPr>
        <w:t>ornecer os uniformes a serem utilizados por seus empregados, conforme disposto n</w:t>
      </w:r>
      <w:r w:rsidR="004E37BB" w:rsidRPr="00F47AED">
        <w:rPr>
          <w:rFonts w:asciiTheme="minorHAnsi" w:hAnsiTheme="minorHAnsi" w:cs="Arial"/>
          <w:szCs w:val="20"/>
        </w:rPr>
        <w:t>este</w:t>
      </w:r>
      <w:r w:rsidR="00DB206B" w:rsidRPr="00F47AED">
        <w:rPr>
          <w:rFonts w:asciiTheme="minorHAnsi" w:hAnsiTheme="minorHAnsi" w:cs="Arial"/>
          <w:szCs w:val="20"/>
        </w:rPr>
        <w:t xml:space="preserve"> Termo de Referência, sem re</w:t>
      </w:r>
      <w:r w:rsidR="00DD0255" w:rsidRPr="00F47AED">
        <w:rPr>
          <w:rFonts w:asciiTheme="minorHAnsi" w:hAnsiTheme="minorHAnsi" w:cs="Arial"/>
          <w:szCs w:val="20"/>
        </w:rPr>
        <w:t>passar quaisquer custos a estes.</w:t>
      </w:r>
    </w:p>
    <w:p w14:paraId="0E2899F2" w14:textId="1AC0485F" w:rsidR="00DB206B" w:rsidRPr="00F47AED" w:rsidRDefault="00712E0E"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 xml:space="preserve">As empresas </w:t>
      </w:r>
      <w:r w:rsidR="009D1BFF" w:rsidRPr="00F47AED">
        <w:rPr>
          <w:rFonts w:asciiTheme="minorHAnsi" w:hAnsiTheme="minorHAnsi" w:cs="Arial"/>
          <w:szCs w:val="20"/>
        </w:rPr>
        <w:t xml:space="preserve">contratadas que sejam </w:t>
      </w:r>
      <w:r w:rsidRPr="00F47AED">
        <w:rPr>
          <w:rFonts w:asciiTheme="minorHAnsi" w:hAnsiTheme="minorHAnsi" w:cs="Arial"/>
          <w:szCs w:val="20"/>
        </w:rPr>
        <w:t>regidas pela Consolidação das Leis do Trabalho</w:t>
      </w:r>
      <w:r w:rsidR="009D1BFF" w:rsidRPr="00F47AED">
        <w:rPr>
          <w:rFonts w:asciiTheme="minorHAnsi" w:hAnsiTheme="minorHAnsi" w:cs="Arial"/>
          <w:szCs w:val="20"/>
        </w:rPr>
        <w:t xml:space="preserve"> (CLT)</w:t>
      </w:r>
      <w:r w:rsidRPr="00F47AED">
        <w:rPr>
          <w:rFonts w:asciiTheme="minorHAnsi" w:hAnsiTheme="minorHAnsi" w:cs="Arial"/>
          <w:szCs w:val="20"/>
        </w:rPr>
        <w:t xml:space="preserve"> deverão apresentar a seguinte documentação no primeiro mês de prestação dos serviços:</w:t>
      </w:r>
    </w:p>
    <w:p w14:paraId="46A6A0FF" w14:textId="5E82F493" w:rsidR="00712E0E" w:rsidRPr="00F47AED" w:rsidRDefault="006865A6" w:rsidP="00EE198A">
      <w:pPr>
        <w:numPr>
          <w:ilvl w:val="2"/>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Relação</w:t>
      </w:r>
      <w:r w:rsidR="00712E0E" w:rsidRPr="00F47AED">
        <w:rPr>
          <w:rFonts w:asciiTheme="minorHAnsi" w:hAnsiTheme="minorHAnsi" w:cs="Arial"/>
          <w:szCs w:val="20"/>
        </w:rPr>
        <w:t xml:space="preserve">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017B2671" w14:textId="062D69DC" w:rsidR="00712E0E" w:rsidRPr="00F47AED" w:rsidRDefault="00712E0E" w:rsidP="00EE198A">
      <w:pPr>
        <w:numPr>
          <w:ilvl w:val="2"/>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Carteira de Trabalho e Previdência Social (CTPS) dos empregados admitidos e dos responsáveis técnicos pela execução dos serviços, quando for o caso, devidam</w:t>
      </w:r>
      <w:r w:rsidR="006865A6" w:rsidRPr="00F47AED">
        <w:rPr>
          <w:rFonts w:asciiTheme="minorHAnsi" w:hAnsiTheme="minorHAnsi" w:cs="Arial"/>
          <w:szCs w:val="20"/>
        </w:rPr>
        <w:t xml:space="preserve">ente assinada pela contratada; </w:t>
      </w:r>
      <w:proofErr w:type="gramStart"/>
      <w:r w:rsidR="006865A6" w:rsidRPr="00F47AED">
        <w:rPr>
          <w:rFonts w:asciiTheme="minorHAnsi" w:hAnsiTheme="minorHAnsi" w:cs="Arial"/>
          <w:szCs w:val="20"/>
        </w:rPr>
        <w:t>e</w:t>
      </w:r>
      <w:proofErr w:type="gramEnd"/>
    </w:p>
    <w:p w14:paraId="6C7E5B52" w14:textId="12F24F23" w:rsidR="00712E0E" w:rsidRPr="00F47AED" w:rsidRDefault="006865A6" w:rsidP="00EE198A">
      <w:pPr>
        <w:numPr>
          <w:ilvl w:val="2"/>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Exames</w:t>
      </w:r>
      <w:r w:rsidR="00712E0E" w:rsidRPr="00F47AED">
        <w:rPr>
          <w:rFonts w:asciiTheme="minorHAnsi" w:hAnsiTheme="minorHAnsi" w:cs="Arial"/>
          <w:szCs w:val="20"/>
        </w:rPr>
        <w:t xml:space="preserve"> médicos admissionais dos empregados da contratada que prestarão os serviços;</w:t>
      </w:r>
    </w:p>
    <w:p w14:paraId="69FC2BC8" w14:textId="04ABCF7A" w:rsidR="00AB135B" w:rsidRDefault="00AB135B" w:rsidP="00EE198A">
      <w:pPr>
        <w:numPr>
          <w:ilvl w:val="2"/>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 xml:space="preserve">Os documentos acima mencionados deverão ser apresentados para cada novo empregado que se vincule à prestação do </w:t>
      </w:r>
      <w:r w:rsidR="00165FBC" w:rsidRPr="00F47AED">
        <w:rPr>
          <w:rFonts w:asciiTheme="minorHAnsi" w:hAnsiTheme="minorHAnsi" w:cs="Arial"/>
          <w:szCs w:val="20"/>
        </w:rPr>
        <w:t>contrato administrativo</w:t>
      </w:r>
      <w:r w:rsidRPr="00F47AED">
        <w:rPr>
          <w:rFonts w:asciiTheme="minorHAnsi" w:hAnsiTheme="minorHAnsi" w:cs="Arial"/>
          <w:szCs w:val="20"/>
        </w:rPr>
        <w:t xml:space="preserve">. De igual modo, o desligamento de empregados no curso do contrato </w:t>
      </w:r>
      <w:r w:rsidR="00165FBC" w:rsidRPr="00F47AED">
        <w:rPr>
          <w:rFonts w:asciiTheme="minorHAnsi" w:hAnsiTheme="minorHAnsi" w:cs="Arial"/>
          <w:szCs w:val="20"/>
        </w:rPr>
        <w:t xml:space="preserve">de prestação de serviços </w:t>
      </w:r>
      <w:r w:rsidRPr="00F47AED">
        <w:rPr>
          <w:rFonts w:asciiTheme="minorHAnsi" w:hAnsiTheme="minorHAnsi" w:cs="Arial"/>
          <w:szCs w:val="20"/>
        </w:rPr>
        <w:t>deve ser devidamente comunicado,</w:t>
      </w:r>
      <w:r w:rsidR="00165FBC" w:rsidRPr="00F47AED">
        <w:rPr>
          <w:rFonts w:asciiTheme="minorHAnsi" w:hAnsiTheme="minorHAnsi" w:cs="Arial"/>
          <w:szCs w:val="20"/>
        </w:rPr>
        <w:t xml:space="preserve"> com toda a documentação pertinente ao empregado dispensado,</w:t>
      </w:r>
      <w:r w:rsidRPr="00F47AED">
        <w:rPr>
          <w:rFonts w:asciiTheme="minorHAnsi" w:hAnsiTheme="minorHAnsi" w:cs="Arial"/>
          <w:szCs w:val="20"/>
        </w:rPr>
        <w:t xml:space="preserve"> </w:t>
      </w:r>
      <w:r w:rsidR="00165FBC" w:rsidRPr="00F47AED">
        <w:rPr>
          <w:rFonts w:asciiTheme="minorHAnsi" w:hAnsiTheme="minorHAnsi" w:cs="Arial"/>
          <w:szCs w:val="20"/>
        </w:rPr>
        <w:t>à semelhança do que se exige quando do encerramento do contrato administrativo</w:t>
      </w:r>
      <w:r w:rsidRPr="00F47AED">
        <w:rPr>
          <w:rFonts w:asciiTheme="minorHAnsi" w:hAnsiTheme="minorHAnsi" w:cs="Arial"/>
          <w:szCs w:val="20"/>
        </w:rPr>
        <w:t>.</w:t>
      </w:r>
    </w:p>
    <w:p w14:paraId="0E3E8EE4" w14:textId="77777777" w:rsidR="00B26904" w:rsidRPr="008C3539" w:rsidRDefault="00B26904" w:rsidP="00B26904">
      <w:pPr>
        <w:numPr>
          <w:ilvl w:val="1"/>
          <w:numId w:val="1"/>
        </w:numPr>
        <w:spacing w:before="120" w:after="120" w:line="276" w:lineRule="auto"/>
        <w:ind w:left="425" w:firstLine="0"/>
        <w:jc w:val="both"/>
        <w:rPr>
          <w:rFonts w:asciiTheme="minorHAnsi" w:hAnsiTheme="minorHAnsi" w:cs="Times New Roman"/>
          <w:color w:val="000000"/>
          <w:szCs w:val="20"/>
          <w:u w:val="single"/>
        </w:rPr>
      </w:pPr>
      <w:r w:rsidRPr="008C3539">
        <w:rPr>
          <w:rFonts w:asciiTheme="minorHAnsi" w:hAnsiTheme="minorHAnsi" w:cs="Times New Roman"/>
          <w:color w:val="000000"/>
          <w:szCs w:val="20"/>
          <w:u w:val="single"/>
        </w:rPr>
        <w:t>Apresentar, quando solicitado pela Administração, atestado de antecedentes criminais e distribuição cível de toda a mão de obra oferecida para atuar nas instalações do órgão;</w:t>
      </w:r>
    </w:p>
    <w:p w14:paraId="10FC749B" w14:textId="77777777" w:rsidR="00B26904" w:rsidRPr="008C3539" w:rsidRDefault="00B26904" w:rsidP="00B26904">
      <w:pPr>
        <w:numPr>
          <w:ilvl w:val="2"/>
          <w:numId w:val="1"/>
        </w:numPr>
        <w:spacing w:before="120" w:after="120" w:line="276" w:lineRule="auto"/>
        <w:ind w:left="1224"/>
        <w:jc w:val="both"/>
        <w:rPr>
          <w:rFonts w:asciiTheme="minorHAnsi" w:hAnsiTheme="minorHAnsi" w:cs="Times New Roman"/>
          <w:b/>
          <w:color w:val="000000"/>
          <w:szCs w:val="20"/>
          <w:u w:val="single"/>
        </w:rPr>
      </w:pPr>
      <w:r w:rsidRPr="008C3539">
        <w:rPr>
          <w:rFonts w:asciiTheme="minorHAnsi" w:hAnsiTheme="minorHAnsi" w:cs="Times New Roman"/>
          <w:b/>
          <w:color w:val="000000"/>
          <w:szCs w:val="20"/>
          <w:u w:val="single"/>
        </w:rPr>
        <w:t xml:space="preserve">A exigência de atestados de antecedentes criminais é pertinente na medida em que </w:t>
      </w:r>
      <w:proofErr w:type="gramStart"/>
      <w:r w:rsidRPr="008C3539">
        <w:rPr>
          <w:rFonts w:asciiTheme="minorHAnsi" w:hAnsiTheme="minorHAnsi" w:cs="Times New Roman"/>
          <w:b/>
          <w:color w:val="000000"/>
          <w:szCs w:val="20"/>
          <w:u w:val="single"/>
        </w:rPr>
        <w:t>for</w:t>
      </w:r>
      <w:proofErr w:type="gramEnd"/>
      <w:r w:rsidRPr="008C3539">
        <w:rPr>
          <w:rFonts w:asciiTheme="minorHAnsi" w:hAnsiTheme="minorHAnsi" w:cs="Times New Roman"/>
          <w:b/>
          <w:color w:val="000000"/>
          <w:szCs w:val="20"/>
          <w:u w:val="single"/>
        </w:rPr>
        <w:t xml:space="preserve"> imprescindível à segurança das pessoas, bens, informações ou instalações, devendo ser levada em conta à natureza do órgão (policial/investigação/segurança pública).</w:t>
      </w:r>
    </w:p>
    <w:p w14:paraId="4E105AA5" w14:textId="788C92DF" w:rsidR="00647983" w:rsidRPr="00F47AED" w:rsidRDefault="00647983"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lastRenderedPageBreak/>
        <w:t xml:space="preserve">Quando não for possível a verificação da regularidade no Sistema de Cadastro de Fornecedores – SICAF, a empresa contratada </w:t>
      </w:r>
      <w:r w:rsidR="00AB135B" w:rsidRPr="00F47AED">
        <w:rPr>
          <w:rFonts w:asciiTheme="minorHAnsi" w:hAnsiTheme="minorHAnsi" w:cs="Arial"/>
          <w:szCs w:val="20"/>
        </w:rPr>
        <w:t>cujos empregados vinculados ao serviço sejam regidos</w:t>
      </w:r>
      <w:r w:rsidRPr="00F47AED">
        <w:rPr>
          <w:rFonts w:asciiTheme="minorHAnsi" w:hAnsiTheme="minorHAnsi" w:cs="Arial"/>
          <w:szCs w:val="20"/>
        </w:rPr>
        <w:t xml:space="preserve">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w:t>
      </w:r>
      <w:r w:rsidR="006865A6" w:rsidRPr="00F47AED">
        <w:rPr>
          <w:rFonts w:asciiTheme="minorHAnsi" w:hAnsiTheme="minorHAnsi" w:cs="Arial"/>
          <w:szCs w:val="20"/>
        </w:rPr>
        <w:t xml:space="preserve"> de Débitos Trabalhistas – CNDT.</w:t>
      </w:r>
    </w:p>
    <w:p w14:paraId="61F7DEE4" w14:textId="51C0C00D" w:rsidR="00DB206B" w:rsidRPr="00F47AED" w:rsidRDefault="00A36676"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S</w:t>
      </w:r>
      <w:r w:rsidR="00C15B3B" w:rsidRPr="00F47AED">
        <w:rPr>
          <w:rFonts w:asciiTheme="minorHAnsi" w:hAnsiTheme="minorHAnsi" w:cs="Arial"/>
          <w:szCs w:val="20"/>
        </w:rPr>
        <w:t>ubstituir, no prazo de</w:t>
      </w:r>
      <w:r w:rsidR="00CD6E76" w:rsidRPr="00F47AED">
        <w:rPr>
          <w:rFonts w:asciiTheme="minorHAnsi" w:hAnsiTheme="minorHAnsi" w:cs="Arial"/>
          <w:szCs w:val="20"/>
        </w:rPr>
        <w:t xml:space="preserve"> </w:t>
      </w:r>
      <w:proofErr w:type="gramStart"/>
      <w:r w:rsidR="00CD6E76" w:rsidRPr="00F831C8">
        <w:rPr>
          <w:rFonts w:asciiTheme="minorHAnsi" w:hAnsiTheme="minorHAnsi" w:cs="Arial"/>
          <w:b/>
          <w:szCs w:val="20"/>
          <w:highlight w:val="yellow"/>
        </w:rPr>
        <w:t>2</w:t>
      </w:r>
      <w:proofErr w:type="gramEnd"/>
      <w:r w:rsidR="00C15B3B" w:rsidRPr="00F831C8">
        <w:rPr>
          <w:rFonts w:asciiTheme="minorHAnsi" w:hAnsiTheme="minorHAnsi" w:cs="Arial"/>
          <w:b/>
          <w:szCs w:val="20"/>
          <w:highlight w:val="yellow"/>
        </w:rPr>
        <w:t xml:space="preserve"> (</w:t>
      </w:r>
      <w:r w:rsidR="00CD6E76" w:rsidRPr="00F831C8">
        <w:rPr>
          <w:rFonts w:asciiTheme="minorHAnsi" w:hAnsiTheme="minorHAnsi" w:cs="Arial"/>
          <w:b/>
          <w:szCs w:val="20"/>
          <w:highlight w:val="yellow"/>
        </w:rPr>
        <w:t>duas</w:t>
      </w:r>
      <w:r w:rsidR="00C15B3B" w:rsidRPr="00F831C8">
        <w:rPr>
          <w:rFonts w:asciiTheme="minorHAnsi" w:hAnsiTheme="minorHAnsi" w:cs="Arial"/>
          <w:b/>
          <w:szCs w:val="20"/>
          <w:highlight w:val="yellow"/>
        </w:rPr>
        <w:t>)</w:t>
      </w:r>
      <w:r w:rsidR="00A20063" w:rsidRPr="00F831C8">
        <w:rPr>
          <w:rFonts w:asciiTheme="minorHAnsi" w:hAnsiTheme="minorHAnsi" w:cs="Arial"/>
          <w:b/>
          <w:szCs w:val="20"/>
          <w:highlight w:val="yellow"/>
        </w:rPr>
        <w:t xml:space="preserve"> horas</w:t>
      </w:r>
      <w:r w:rsidR="00DB206B" w:rsidRPr="00F47AED">
        <w:rPr>
          <w:rFonts w:asciiTheme="minorHAnsi" w:hAnsiTheme="minorHAnsi" w:cs="Arial"/>
          <w:szCs w:val="20"/>
        </w:rPr>
        <w:t xml:space="preserve">, em caso de eventual ausência, tais como, faltas, férias e licenças, o empregado posto a serviço da </w:t>
      </w:r>
      <w:r w:rsidR="00D52359" w:rsidRPr="00F47AED">
        <w:rPr>
          <w:rFonts w:asciiTheme="minorHAnsi" w:hAnsiTheme="minorHAnsi" w:cs="Arial"/>
          <w:szCs w:val="20"/>
        </w:rPr>
        <w:t>Contratante</w:t>
      </w:r>
      <w:r w:rsidR="00DB206B" w:rsidRPr="00F47AED">
        <w:rPr>
          <w:rFonts w:asciiTheme="minorHAnsi" w:hAnsiTheme="minorHAnsi" w:cs="Arial"/>
          <w:szCs w:val="20"/>
        </w:rPr>
        <w:t>, devendo identificar previamente o respectivo s</w:t>
      </w:r>
      <w:r w:rsidR="004B4F6E" w:rsidRPr="00F47AED">
        <w:rPr>
          <w:rFonts w:asciiTheme="minorHAnsi" w:hAnsiTheme="minorHAnsi" w:cs="Arial"/>
          <w:szCs w:val="20"/>
        </w:rPr>
        <w:t>ubstituto ao Fiscal do Contrato.</w:t>
      </w:r>
    </w:p>
    <w:p w14:paraId="7D2EAFE9" w14:textId="0098D565" w:rsidR="00DB206B" w:rsidRPr="00F47AED" w:rsidRDefault="00A36676"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R</w:t>
      </w:r>
      <w:r w:rsidR="00DB206B" w:rsidRPr="00F47AED">
        <w:rPr>
          <w:rFonts w:asciiTheme="minorHAnsi" w:hAnsiTheme="minorHAnsi" w:cs="Arial"/>
          <w:szCs w:val="20"/>
        </w:rPr>
        <w:t xml:space="preserve">esponsabilizar-se por todas as obrigações trabalhistas, sociais, previdenciárias, tributárias e as demais previstas na legislação específica, cuja inadimplência não transfere responsabilidade à </w:t>
      </w:r>
      <w:r w:rsidR="00D52359" w:rsidRPr="00F47AED">
        <w:rPr>
          <w:rFonts w:asciiTheme="minorHAnsi" w:hAnsiTheme="minorHAnsi" w:cs="Arial"/>
          <w:szCs w:val="20"/>
        </w:rPr>
        <w:t>Contratante</w:t>
      </w:r>
      <w:r w:rsidR="004B4F6E" w:rsidRPr="00F47AED">
        <w:rPr>
          <w:rFonts w:asciiTheme="minorHAnsi" w:hAnsiTheme="minorHAnsi" w:cs="Arial"/>
          <w:szCs w:val="20"/>
        </w:rPr>
        <w:t>.</w:t>
      </w:r>
    </w:p>
    <w:p w14:paraId="21844BB0" w14:textId="2D7C2D95" w:rsidR="00DF09DA" w:rsidRPr="00F47AED" w:rsidRDefault="00A36676"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E</w:t>
      </w:r>
      <w:r w:rsidR="00DB206B" w:rsidRPr="00F47AED">
        <w:rPr>
          <w:rFonts w:asciiTheme="minorHAnsi" w:hAnsiTheme="minorHAnsi" w:cs="Arial"/>
          <w:szCs w:val="20"/>
        </w:rPr>
        <w:t>fetuar o pagamento dos salários dos empregados alocados na execução contratual mediante depósito na conta</w:t>
      </w:r>
      <w:r w:rsidR="00D61FEF" w:rsidRPr="00F47AED">
        <w:rPr>
          <w:rFonts w:asciiTheme="minorHAnsi" w:hAnsiTheme="minorHAnsi" w:cs="Arial"/>
          <w:szCs w:val="20"/>
        </w:rPr>
        <w:t xml:space="preserve"> bancária de titularidade</w:t>
      </w:r>
      <w:r w:rsidR="00DB206B" w:rsidRPr="00F47AED">
        <w:rPr>
          <w:rFonts w:asciiTheme="minorHAnsi" w:hAnsiTheme="minorHAnsi" w:cs="Arial"/>
          <w:szCs w:val="20"/>
        </w:rPr>
        <w:t xml:space="preserve"> do trabalhador,</w:t>
      </w:r>
      <w:r w:rsidR="00D61FEF" w:rsidRPr="00F47AED">
        <w:rPr>
          <w:rFonts w:asciiTheme="minorHAnsi" w:hAnsiTheme="minorHAnsi" w:cs="Arial"/>
          <w:szCs w:val="20"/>
        </w:rPr>
        <w:t xml:space="preserve"> em agência situada na localidade ou região metropolitana em que ocorre a prestação dos serviços,</w:t>
      </w:r>
      <w:r w:rsidR="00DB206B" w:rsidRPr="00F47AED">
        <w:rPr>
          <w:rFonts w:asciiTheme="minorHAnsi" w:hAnsiTheme="minorHAnsi" w:cs="Arial"/>
          <w:szCs w:val="20"/>
        </w:rPr>
        <w:t xml:space="preserve"> de modo a possibilitar a conferência do pagamento por parte da </w:t>
      </w:r>
      <w:r w:rsidR="00D52359" w:rsidRPr="00F47AED">
        <w:rPr>
          <w:rFonts w:asciiTheme="minorHAnsi" w:hAnsiTheme="minorHAnsi" w:cs="Arial"/>
          <w:szCs w:val="20"/>
        </w:rPr>
        <w:t>Contratante</w:t>
      </w:r>
      <w:r w:rsidR="009C31B1" w:rsidRPr="00F47AED">
        <w:rPr>
          <w:rFonts w:asciiTheme="minorHAnsi" w:hAnsiTheme="minorHAnsi" w:cs="Arial"/>
          <w:szCs w:val="20"/>
        </w:rPr>
        <w:t>. Em caso de impossibilidade de cumprimento desta disposição, a contratada deverá apresentar</w:t>
      </w:r>
      <w:r w:rsidR="00165FBC" w:rsidRPr="00F47AED">
        <w:rPr>
          <w:rFonts w:asciiTheme="minorHAnsi" w:hAnsiTheme="minorHAnsi" w:cs="Arial"/>
          <w:szCs w:val="20"/>
        </w:rPr>
        <w:t xml:space="preserve"> </w:t>
      </w:r>
      <w:r w:rsidR="009C31B1" w:rsidRPr="00F47AED">
        <w:rPr>
          <w:rFonts w:asciiTheme="minorHAnsi" w:hAnsiTheme="minorHAnsi" w:cs="Arial"/>
          <w:szCs w:val="20"/>
        </w:rPr>
        <w:t>justificativa, a fim de que a Administração</w:t>
      </w:r>
      <w:r w:rsidR="00165FBC" w:rsidRPr="00F47AED">
        <w:rPr>
          <w:rFonts w:asciiTheme="minorHAnsi" w:hAnsiTheme="minorHAnsi" w:cs="Arial"/>
          <w:szCs w:val="20"/>
        </w:rPr>
        <w:t xml:space="preserve"> analise</w:t>
      </w:r>
      <w:r w:rsidR="004B25D9" w:rsidRPr="00F47AED">
        <w:rPr>
          <w:rFonts w:asciiTheme="minorHAnsi" w:hAnsiTheme="minorHAnsi" w:cs="Arial"/>
          <w:szCs w:val="20"/>
        </w:rPr>
        <w:t xml:space="preserve"> sua plausibilidade</w:t>
      </w:r>
      <w:r w:rsidR="00165FBC" w:rsidRPr="00F47AED">
        <w:rPr>
          <w:rFonts w:asciiTheme="minorHAnsi" w:hAnsiTheme="minorHAnsi" w:cs="Arial"/>
          <w:szCs w:val="20"/>
        </w:rPr>
        <w:t xml:space="preserve"> e</w:t>
      </w:r>
      <w:r w:rsidR="009C31B1" w:rsidRPr="00F47AED">
        <w:rPr>
          <w:rFonts w:asciiTheme="minorHAnsi" w:hAnsiTheme="minorHAnsi" w:cs="Arial"/>
          <w:szCs w:val="20"/>
        </w:rPr>
        <w:t xml:space="preserve"> possa verificar a realização do pagamento.</w:t>
      </w:r>
    </w:p>
    <w:p w14:paraId="6959E918" w14:textId="183A2F9D" w:rsidR="00733BCC" w:rsidRPr="00F47AED" w:rsidRDefault="00EC68EA"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 xml:space="preserve">Autorizar a Administração contratante, no momento da assinatura do contrato, a fazer o desconto nas faturas e realizar os pagamentos dos salários e demais verbas trabalhistas diretamente aos trabalhadores, bem como das contribuições previdenciárias e do FGTS, </w:t>
      </w:r>
      <w:r w:rsidR="00733BCC" w:rsidRPr="00F47AED">
        <w:rPr>
          <w:rFonts w:asciiTheme="minorHAnsi" w:hAnsiTheme="minorHAnsi" w:cs="Arial"/>
          <w:szCs w:val="20"/>
        </w:rPr>
        <w:t>quando não demonstrado o cumprimento tempestivo e regular dessas obrigações, até o momento da regularização, sem prejuízo das sanções cabíveis.</w:t>
      </w:r>
      <w:r w:rsidR="00DB64EF" w:rsidRPr="00F47AED">
        <w:rPr>
          <w:rFonts w:asciiTheme="minorHAnsi" w:hAnsiTheme="minorHAnsi" w:cs="Arial"/>
          <w:szCs w:val="20"/>
        </w:rPr>
        <w:t xml:space="preserve"> </w:t>
      </w:r>
    </w:p>
    <w:p w14:paraId="39501EFB" w14:textId="005736C1" w:rsidR="00733BCC" w:rsidRPr="00F47AED" w:rsidRDefault="00137C32" w:rsidP="00EE198A">
      <w:pPr>
        <w:numPr>
          <w:ilvl w:val="2"/>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Q</w:t>
      </w:r>
      <w:r w:rsidR="00733BCC" w:rsidRPr="00F47AED">
        <w:rPr>
          <w:rFonts w:asciiTheme="minorHAnsi" w:hAnsiTheme="minorHAnsi" w:cs="Arial"/>
          <w:szCs w:val="20"/>
        </w:rPr>
        <w:t>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w:t>
      </w:r>
      <w:r w:rsidR="009D1BFF" w:rsidRPr="00F47AED">
        <w:rPr>
          <w:rFonts w:asciiTheme="minorHAnsi" w:hAnsiTheme="minorHAnsi" w:cs="Arial"/>
          <w:szCs w:val="20"/>
        </w:rPr>
        <w:t>ões sociais e FGTS decorrentes.</w:t>
      </w:r>
    </w:p>
    <w:p w14:paraId="51C144D2" w14:textId="54B46303" w:rsidR="00733BCC" w:rsidRPr="00F47AED" w:rsidRDefault="0061787F"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Autorizar</w:t>
      </w:r>
      <w:r w:rsidR="00FA5AA3" w:rsidRPr="00F47AED">
        <w:rPr>
          <w:rFonts w:asciiTheme="minorHAnsi" w:hAnsiTheme="minorHAnsi" w:cs="Arial"/>
          <w:szCs w:val="20"/>
        </w:rPr>
        <w:t xml:space="preserve"> o </w:t>
      </w:r>
      <w:r w:rsidR="009A6D51" w:rsidRPr="00F47AED">
        <w:rPr>
          <w:rFonts w:asciiTheme="minorHAnsi" w:hAnsiTheme="minorHAnsi" w:cs="Arial"/>
          <w:szCs w:val="20"/>
        </w:rPr>
        <w:t>provisionamento de</w:t>
      </w:r>
      <w:r w:rsidR="00733BCC" w:rsidRPr="00F47AED">
        <w:rPr>
          <w:rFonts w:asciiTheme="minorHAnsi" w:hAnsiTheme="minorHAnsi" w:cs="Arial"/>
          <w:szCs w:val="20"/>
        </w:rPr>
        <w:t xml:space="preserve"> valores para o pagamento das férias, 13º salário e rescisão contratual dos trabalhadores da contratada, </w:t>
      </w:r>
      <w:r w:rsidR="00585667" w:rsidRPr="00F47AED">
        <w:rPr>
          <w:rFonts w:asciiTheme="minorHAnsi" w:hAnsiTheme="minorHAnsi" w:cs="Arial"/>
          <w:szCs w:val="20"/>
        </w:rPr>
        <w:t>bem como</w:t>
      </w:r>
      <w:r w:rsidR="009A6D51" w:rsidRPr="00F47AED">
        <w:rPr>
          <w:rFonts w:asciiTheme="minorHAnsi" w:hAnsiTheme="minorHAnsi" w:cs="Arial"/>
          <w:szCs w:val="20"/>
        </w:rPr>
        <w:t xml:space="preserve"> de</w:t>
      </w:r>
      <w:r w:rsidR="00585667" w:rsidRPr="00F47AED">
        <w:rPr>
          <w:rFonts w:asciiTheme="minorHAnsi" w:hAnsiTheme="minorHAnsi" w:cs="Arial"/>
          <w:szCs w:val="20"/>
        </w:rPr>
        <w:t xml:space="preserve"> suas repercussões</w:t>
      </w:r>
      <w:r w:rsidRPr="00F47AED">
        <w:rPr>
          <w:rFonts w:asciiTheme="minorHAnsi" w:hAnsiTheme="minorHAnsi" w:cs="Arial"/>
          <w:szCs w:val="20"/>
        </w:rPr>
        <w:t xml:space="preserve"> trabalhistas,</w:t>
      </w:r>
      <w:r w:rsidR="00585667" w:rsidRPr="00F47AED">
        <w:rPr>
          <w:rFonts w:asciiTheme="minorHAnsi" w:hAnsiTheme="minorHAnsi" w:cs="Arial"/>
          <w:szCs w:val="20"/>
        </w:rPr>
        <w:t xml:space="preserve"> </w:t>
      </w:r>
      <w:r w:rsidRPr="00F47AED">
        <w:rPr>
          <w:rFonts w:asciiTheme="minorHAnsi" w:hAnsiTheme="minorHAnsi" w:cs="Arial"/>
          <w:szCs w:val="20"/>
        </w:rPr>
        <w:t xml:space="preserve">fundiárias e </w:t>
      </w:r>
      <w:proofErr w:type="gramStart"/>
      <w:r w:rsidRPr="00F47AED">
        <w:rPr>
          <w:rFonts w:asciiTheme="minorHAnsi" w:hAnsiTheme="minorHAnsi" w:cs="Arial"/>
          <w:szCs w:val="20"/>
        </w:rPr>
        <w:t>previdenciárias</w:t>
      </w:r>
      <w:r w:rsidR="00733BCC" w:rsidRPr="00F47AED">
        <w:rPr>
          <w:rFonts w:asciiTheme="minorHAnsi" w:hAnsiTheme="minorHAnsi" w:cs="Arial"/>
          <w:szCs w:val="20"/>
        </w:rPr>
        <w:t xml:space="preserve">, </w:t>
      </w:r>
      <w:r w:rsidR="009A6D51" w:rsidRPr="00F47AED">
        <w:rPr>
          <w:rFonts w:asciiTheme="minorHAnsi" w:hAnsiTheme="minorHAnsi" w:cs="Arial"/>
          <w:szCs w:val="20"/>
        </w:rPr>
        <w:t xml:space="preserve">que </w:t>
      </w:r>
      <w:r w:rsidR="00733BCC" w:rsidRPr="00F47AED">
        <w:rPr>
          <w:rFonts w:asciiTheme="minorHAnsi" w:hAnsiTheme="minorHAnsi" w:cs="Arial"/>
          <w:szCs w:val="20"/>
        </w:rPr>
        <w:t>serão depositados pela contratante em conta</w:t>
      </w:r>
      <w:r w:rsidRPr="00F47AED">
        <w:rPr>
          <w:rFonts w:asciiTheme="minorHAnsi" w:hAnsiTheme="minorHAnsi" w:cs="Arial"/>
          <w:szCs w:val="20"/>
        </w:rPr>
        <w:t>-depósito</w:t>
      </w:r>
      <w:r w:rsidR="00733BCC" w:rsidRPr="00F47AED">
        <w:rPr>
          <w:rFonts w:asciiTheme="minorHAnsi" w:hAnsiTheme="minorHAnsi" w:cs="Arial"/>
          <w:szCs w:val="20"/>
        </w:rPr>
        <w:t xml:space="preserve"> vinculada específica</w:t>
      </w:r>
      <w:r w:rsidRPr="00F47AED">
        <w:rPr>
          <w:rFonts w:asciiTheme="minorHAnsi" w:hAnsiTheme="minorHAnsi" w:cs="Arial"/>
          <w:szCs w:val="20"/>
        </w:rPr>
        <w:t>, em nome do prestador dos serviços, bloqueada para movimentação</w:t>
      </w:r>
      <w:proofErr w:type="gramEnd"/>
      <w:r w:rsidR="00733BCC" w:rsidRPr="00F47AED">
        <w:rPr>
          <w:rFonts w:asciiTheme="minorHAnsi" w:hAnsiTheme="minorHAnsi" w:cs="Arial"/>
          <w:szCs w:val="20"/>
        </w:rPr>
        <w:t xml:space="preserve">, conforme disposto no anexo VII da </w:t>
      </w:r>
      <w:r w:rsidR="00585667" w:rsidRPr="00F47AED">
        <w:rPr>
          <w:rFonts w:asciiTheme="minorHAnsi" w:hAnsiTheme="minorHAnsi" w:cs="Arial"/>
          <w:szCs w:val="20"/>
        </w:rPr>
        <w:t>I</w:t>
      </w:r>
      <w:r w:rsidR="00733BCC" w:rsidRPr="00F47AED">
        <w:rPr>
          <w:rFonts w:asciiTheme="minorHAnsi" w:hAnsiTheme="minorHAnsi" w:cs="Arial"/>
          <w:szCs w:val="20"/>
        </w:rPr>
        <w:t xml:space="preserve">nstrução </w:t>
      </w:r>
      <w:r w:rsidR="00585667" w:rsidRPr="00F47AED">
        <w:rPr>
          <w:rFonts w:asciiTheme="minorHAnsi" w:hAnsiTheme="minorHAnsi" w:cs="Arial"/>
          <w:szCs w:val="20"/>
        </w:rPr>
        <w:t>N</w:t>
      </w:r>
      <w:r w:rsidR="00733BCC" w:rsidRPr="00F47AED">
        <w:rPr>
          <w:rFonts w:asciiTheme="minorHAnsi" w:hAnsiTheme="minorHAnsi" w:cs="Arial"/>
          <w:szCs w:val="20"/>
        </w:rPr>
        <w:t xml:space="preserve">ormativa SLTI/MPOG nº 2, de 2008, </w:t>
      </w:r>
      <w:r w:rsidR="009A6D51" w:rsidRPr="00F47AED">
        <w:rPr>
          <w:rFonts w:asciiTheme="minorHAnsi" w:hAnsiTheme="minorHAnsi" w:cs="Arial"/>
          <w:szCs w:val="20"/>
        </w:rPr>
        <w:t>os quais somente serão liberados</w:t>
      </w:r>
      <w:r w:rsidR="00733BCC" w:rsidRPr="00F47AED">
        <w:rPr>
          <w:rFonts w:asciiTheme="minorHAnsi" w:hAnsiTheme="minorHAnsi" w:cs="Arial"/>
          <w:szCs w:val="20"/>
        </w:rPr>
        <w:t xml:space="preserve"> para o pagamento direto dessas verbas aos trabalhadores, nas condições estabelecidas </w:t>
      </w:r>
      <w:r w:rsidR="00C86B23" w:rsidRPr="00F47AED">
        <w:rPr>
          <w:rFonts w:asciiTheme="minorHAnsi" w:hAnsiTheme="minorHAnsi" w:cs="Arial"/>
          <w:szCs w:val="20"/>
        </w:rPr>
        <w:t>§1º</w:t>
      </w:r>
      <w:r w:rsidR="00733BCC" w:rsidRPr="00F47AED">
        <w:rPr>
          <w:rFonts w:asciiTheme="minorHAnsi" w:hAnsiTheme="minorHAnsi" w:cs="Arial"/>
          <w:szCs w:val="20"/>
        </w:rPr>
        <w:t xml:space="preserve">, </w:t>
      </w:r>
      <w:r w:rsidRPr="00F47AED">
        <w:rPr>
          <w:rFonts w:asciiTheme="minorHAnsi" w:hAnsiTheme="minorHAnsi" w:cs="Arial"/>
          <w:szCs w:val="20"/>
        </w:rPr>
        <w:t>do art. 19-A, da referida norma.</w:t>
      </w:r>
    </w:p>
    <w:p w14:paraId="0BCC9976" w14:textId="56F12FFD" w:rsidR="0061787F" w:rsidRPr="00F47AED" w:rsidRDefault="009742D3" w:rsidP="009742D3">
      <w:pPr>
        <w:numPr>
          <w:ilvl w:val="2"/>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 xml:space="preserve">O </w:t>
      </w:r>
      <w:r w:rsidR="00FA5AA3" w:rsidRPr="00F47AED">
        <w:rPr>
          <w:rFonts w:asciiTheme="minorHAnsi" w:hAnsiTheme="minorHAnsi" w:cs="Arial"/>
          <w:szCs w:val="20"/>
        </w:rPr>
        <w:t>montante dos depósitos da conta vinculada</w:t>
      </w:r>
      <w:r w:rsidRPr="00F47AED">
        <w:rPr>
          <w:rFonts w:asciiTheme="minorHAnsi" w:hAnsiTheme="minorHAnsi" w:cs="Arial"/>
          <w:szCs w:val="20"/>
        </w:rPr>
        <w:t xml:space="preserve"> será igual ao somatório dos valores das provisões a seguir discriminadas</w:t>
      </w:r>
      <w:r w:rsidR="00322C16" w:rsidRPr="00F47AED">
        <w:rPr>
          <w:rFonts w:asciiTheme="minorHAnsi" w:hAnsiTheme="minorHAnsi" w:cs="Arial"/>
          <w:szCs w:val="20"/>
        </w:rPr>
        <w:t>, incidentes sobre a remuneração</w:t>
      </w:r>
      <w:r w:rsidRPr="00F47AED">
        <w:rPr>
          <w:rFonts w:asciiTheme="minorHAnsi" w:hAnsiTheme="minorHAnsi" w:cs="Arial"/>
          <w:szCs w:val="20"/>
        </w:rPr>
        <w:t xml:space="preserve">, cuja </w:t>
      </w:r>
      <w:r w:rsidR="0061787F" w:rsidRPr="00F47AED">
        <w:rPr>
          <w:rFonts w:asciiTheme="minorHAnsi" w:hAnsiTheme="minorHAnsi" w:cs="Arial"/>
          <w:szCs w:val="20"/>
        </w:rPr>
        <w:t>movimentação dependerá de autorização do órgão ou entidade promotor</w:t>
      </w:r>
      <w:r w:rsidRPr="00F47AED">
        <w:rPr>
          <w:rFonts w:asciiTheme="minorHAnsi" w:hAnsiTheme="minorHAnsi" w:cs="Arial"/>
          <w:szCs w:val="20"/>
        </w:rPr>
        <w:t>a</w:t>
      </w:r>
      <w:r w:rsidR="0061787F" w:rsidRPr="00F47AED">
        <w:rPr>
          <w:rFonts w:asciiTheme="minorHAnsi" w:hAnsiTheme="minorHAnsi" w:cs="Arial"/>
          <w:szCs w:val="20"/>
        </w:rPr>
        <w:t xml:space="preserve"> da licitação e será feita exclusivamente para o pagamento das </w:t>
      </w:r>
      <w:r w:rsidRPr="00F47AED">
        <w:rPr>
          <w:rFonts w:asciiTheme="minorHAnsi" w:hAnsiTheme="minorHAnsi" w:cs="Arial"/>
          <w:szCs w:val="20"/>
        </w:rPr>
        <w:t xml:space="preserve">respectivas </w:t>
      </w:r>
      <w:r w:rsidR="0061787F" w:rsidRPr="00F47AED">
        <w:rPr>
          <w:rFonts w:asciiTheme="minorHAnsi" w:hAnsiTheme="minorHAnsi" w:cs="Arial"/>
          <w:szCs w:val="20"/>
        </w:rPr>
        <w:t>obrigações:</w:t>
      </w:r>
    </w:p>
    <w:p w14:paraId="6F937947" w14:textId="2E39169F" w:rsidR="0061787F" w:rsidRPr="00F47AED" w:rsidRDefault="009742D3" w:rsidP="00D86D32">
      <w:pPr>
        <w:numPr>
          <w:ilvl w:val="3"/>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13º</w:t>
      </w:r>
      <w:r w:rsidR="0061787F" w:rsidRPr="00F47AED">
        <w:rPr>
          <w:rFonts w:asciiTheme="minorHAnsi" w:hAnsiTheme="minorHAnsi" w:cs="Arial"/>
          <w:szCs w:val="20"/>
        </w:rPr>
        <w:t xml:space="preserve"> (décimo terceiro) salário;</w:t>
      </w:r>
    </w:p>
    <w:p w14:paraId="3279F5AB" w14:textId="5F25A5C1" w:rsidR="0061787F" w:rsidRPr="00F47AED" w:rsidRDefault="009742D3" w:rsidP="00D86D32">
      <w:pPr>
        <w:numPr>
          <w:ilvl w:val="3"/>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 xml:space="preserve">Férias </w:t>
      </w:r>
      <w:r w:rsidR="0061787F" w:rsidRPr="00F47AED">
        <w:rPr>
          <w:rFonts w:asciiTheme="minorHAnsi" w:hAnsiTheme="minorHAnsi" w:cs="Arial"/>
          <w:szCs w:val="20"/>
        </w:rPr>
        <w:t>e um terço constitucional de férias;</w:t>
      </w:r>
    </w:p>
    <w:p w14:paraId="2179C6EF" w14:textId="4254CEB4" w:rsidR="0061787F" w:rsidRPr="00F47AED" w:rsidRDefault="009742D3" w:rsidP="00D86D32">
      <w:pPr>
        <w:numPr>
          <w:ilvl w:val="3"/>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 xml:space="preserve">Multa </w:t>
      </w:r>
      <w:r w:rsidR="0061787F" w:rsidRPr="00F47AED">
        <w:rPr>
          <w:rFonts w:asciiTheme="minorHAnsi" w:hAnsiTheme="minorHAnsi" w:cs="Arial"/>
          <w:szCs w:val="20"/>
        </w:rPr>
        <w:t xml:space="preserve">sobre o FGTS e contribuição social para as rescisões sem justa causa; </w:t>
      </w:r>
      <w:proofErr w:type="gramStart"/>
      <w:r w:rsidR="0061787F" w:rsidRPr="00F47AED">
        <w:rPr>
          <w:rFonts w:asciiTheme="minorHAnsi" w:hAnsiTheme="minorHAnsi" w:cs="Arial"/>
          <w:szCs w:val="20"/>
        </w:rPr>
        <w:t>e</w:t>
      </w:r>
      <w:proofErr w:type="gramEnd"/>
    </w:p>
    <w:p w14:paraId="5899BD6B" w14:textId="4A8AB751" w:rsidR="0061787F" w:rsidRPr="00F47AED" w:rsidRDefault="009742D3" w:rsidP="00D86D32">
      <w:pPr>
        <w:numPr>
          <w:ilvl w:val="3"/>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Encargos sobre férias e 13º</w:t>
      </w:r>
      <w:r w:rsidR="0061787F" w:rsidRPr="00F47AED">
        <w:rPr>
          <w:rFonts w:asciiTheme="minorHAnsi" w:hAnsiTheme="minorHAnsi" w:cs="Arial"/>
          <w:szCs w:val="20"/>
        </w:rPr>
        <w:t xml:space="preserve"> (décimo terceiro) salário</w:t>
      </w:r>
      <w:r w:rsidRPr="00F47AED">
        <w:rPr>
          <w:rFonts w:asciiTheme="minorHAnsi" w:hAnsiTheme="minorHAnsi" w:cs="Arial"/>
          <w:szCs w:val="20"/>
        </w:rPr>
        <w:t>, em conformidade com o grau de risco de acidente de trabalho e as alíquotas de contribuição previstas no art. 22, inciso II, da Lei no 8.212, de 1991 (Item 12 do Anexo VII da IN SLTI/MPOG n. 02/2008).</w:t>
      </w:r>
    </w:p>
    <w:p w14:paraId="7DCAF3D1" w14:textId="215EBEA5" w:rsidR="00FA5AA3" w:rsidRPr="00F47AED" w:rsidRDefault="00FA5AA3" w:rsidP="00D86D32">
      <w:pPr>
        <w:numPr>
          <w:ilvl w:val="3"/>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Os percentuais de provisionamento e a forma de cálculo serão aqueles indicados no Anexo VII da IN SLTI/MPOG n. 2/2008.</w:t>
      </w:r>
    </w:p>
    <w:p w14:paraId="323A38B9" w14:textId="0CE2D73D" w:rsidR="00CA664F" w:rsidRPr="00F47AED" w:rsidRDefault="00652EF1" w:rsidP="00652EF1">
      <w:pPr>
        <w:numPr>
          <w:ilvl w:val="2"/>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lastRenderedPageBreak/>
        <w:t xml:space="preserve">O saldo da conta-depósito será remunerado pelo índice de correção da poupança </w:t>
      </w:r>
      <w:proofErr w:type="gramStart"/>
      <w:r w:rsidRPr="00F47AED">
        <w:rPr>
          <w:rFonts w:asciiTheme="minorHAnsi" w:hAnsiTheme="minorHAnsi" w:cs="Arial"/>
          <w:i/>
          <w:szCs w:val="20"/>
        </w:rPr>
        <w:t>pro rata</w:t>
      </w:r>
      <w:proofErr w:type="gramEnd"/>
      <w:r w:rsidRPr="00F47AED">
        <w:rPr>
          <w:rFonts w:asciiTheme="minorHAnsi" w:hAnsiTheme="minorHAnsi" w:cs="Arial"/>
          <w:i/>
          <w:szCs w:val="20"/>
        </w:rPr>
        <w:t xml:space="preserve"> die</w:t>
      </w:r>
      <w:r w:rsidRPr="00F47AED">
        <w:rPr>
          <w:rFonts w:asciiTheme="minorHAnsi" w:hAnsiTheme="minorHAnsi" w:cs="Arial"/>
          <w:szCs w:val="20"/>
        </w:rPr>
        <w:t>, conforme definido em Termo de Cooperação Técnica firmado entre o promotor desta licitação e instituição financeira.</w:t>
      </w:r>
      <w:r w:rsidRPr="00F47AED">
        <w:rPr>
          <w:rFonts w:asciiTheme="minorHAnsi" w:hAnsiTheme="minorHAnsi" w:cs="Arial"/>
        </w:rPr>
        <w:t xml:space="preserve"> </w:t>
      </w:r>
      <w:r w:rsidRPr="00F47AED">
        <w:rPr>
          <w:rFonts w:asciiTheme="minorHAnsi" w:hAnsiTheme="minorHAnsi" w:cs="Arial"/>
          <w:szCs w:val="20"/>
        </w:rPr>
        <w:t>Eventual alteração da forma de correção implicará a revisão do Termo de Cooperação Técnica.</w:t>
      </w:r>
    </w:p>
    <w:p w14:paraId="26C29801" w14:textId="44FA7F6F" w:rsidR="00652EF1" w:rsidRPr="00F47AED" w:rsidRDefault="00652EF1" w:rsidP="00652EF1">
      <w:pPr>
        <w:numPr>
          <w:ilvl w:val="2"/>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Os valores referentes às provisões mencionadas neste edital que sejam retidos por meio da conta-depósito</w:t>
      </w:r>
      <w:proofErr w:type="gramStart"/>
      <w:r w:rsidRPr="00F47AED">
        <w:rPr>
          <w:rFonts w:asciiTheme="minorHAnsi" w:hAnsiTheme="minorHAnsi" w:cs="Arial"/>
          <w:szCs w:val="20"/>
        </w:rPr>
        <w:t>, deixarão</w:t>
      </w:r>
      <w:proofErr w:type="gramEnd"/>
      <w:r w:rsidRPr="00F47AED">
        <w:rPr>
          <w:rFonts w:asciiTheme="minorHAnsi" w:hAnsiTheme="minorHAnsi" w:cs="Arial"/>
          <w:szCs w:val="20"/>
        </w:rPr>
        <w:t xml:space="preserve"> de compor o valor mensal a ser pago diretamente à empresa que vier a prestar os serviços.</w:t>
      </w:r>
    </w:p>
    <w:p w14:paraId="2C37DBBC" w14:textId="463CA998" w:rsidR="00652EF1" w:rsidRPr="00F47AED" w:rsidRDefault="00652EF1" w:rsidP="00652EF1">
      <w:pPr>
        <w:numPr>
          <w:ilvl w:val="2"/>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Em caso de cobrança de tarifa ou encargos bancários para operacionalização da conta-depósito, os recursos atinentes a essas despesas serão debitados dos valores depositados.</w:t>
      </w:r>
    </w:p>
    <w:p w14:paraId="24BB4F82" w14:textId="27AD9EB5" w:rsidR="00EC5C89" w:rsidRPr="00F47AED" w:rsidRDefault="00EC5C89" w:rsidP="00EC5C89">
      <w:pPr>
        <w:numPr>
          <w:ilvl w:val="2"/>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14:paraId="5EF166EE" w14:textId="2B4B57C9" w:rsidR="00EC5C89" w:rsidRPr="00F47AED" w:rsidRDefault="00EC5C89" w:rsidP="00B26904">
      <w:pPr>
        <w:numPr>
          <w:ilvl w:val="3"/>
          <w:numId w:val="1"/>
        </w:numPr>
        <w:spacing w:before="120" w:after="120" w:line="276" w:lineRule="auto"/>
        <w:ind w:left="1701" w:firstLine="0"/>
        <w:jc w:val="both"/>
        <w:rPr>
          <w:rFonts w:asciiTheme="minorHAnsi" w:hAnsiTheme="minorHAnsi" w:cs="Arial"/>
          <w:szCs w:val="20"/>
        </w:rPr>
      </w:pPr>
      <w:r w:rsidRPr="00F47AED">
        <w:rPr>
          <w:rFonts w:asciiTheme="minorHAnsi" w:hAnsiTheme="minorHAnsi" w:cs="Arial"/>
          <w:szCs w:val="20"/>
        </w:rPr>
        <w:t xml:space="preserve">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w:t>
      </w:r>
      <w:proofErr w:type="gramStart"/>
      <w:r w:rsidRPr="00F47AED">
        <w:rPr>
          <w:rFonts w:asciiTheme="minorHAnsi" w:hAnsiTheme="minorHAnsi" w:cs="Arial"/>
          <w:szCs w:val="20"/>
        </w:rPr>
        <w:t>5</w:t>
      </w:r>
      <w:proofErr w:type="gramEnd"/>
      <w:r w:rsidRPr="00F47AED">
        <w:rPr>
          <w:rFonts w:asciiTheme="minorHAnsi" w:hAnsiTheme="minorHAnsi" w:cs="Arial"/>
          <w:szCs w:val="20"/>
        </w:rPr>
        <w:t xml:space="preserve"> (cinco) dias úteis</w:t>
      </w:r>
      <w:r w:rsidR="00507A67" w:rsidRPr="00F47AED">
        <w:rPr>
          <w:rFonts w:asciiTheme="minorHAnsi" w:hAnsiTheme="minorHAnsi" w:cs="Arial"/>
          <w:szCs w:val="20"/>
        </w:rPr>
        <w:t>,</w:t>
      </w:r>
      <w:r w:rsidRPr="00F47AED">
        <w:rPr>
          <w:rFonts w:asciiTheme="minorHAnsi" w:hAnsiTheme="minorHAnsi" w:cs="Arial"/>
          <w:szCs w:val="20"/>
        </w:rPr>
        <w:t xml:space="preserve"> a contar da data da apresentação dos documen</w:t>
      </w:r>
      <w:r w:rsidR="00D86D32" w:rsidRPr="00F47AED">
        <w:rPr>
          <w:rFonts w:asciiTheme="minorHAnsi" w:hAnsiTheme="minorHAnsi" w:cs="Arial"/>
          <w:szCs w:val="20"/>
        </w:rPr>
        <w:t>tos comprobatórios pela empresa;</w:t>
      </w:r>
    </w:p>
    <w:p w14:paraId="7EFCFF26" w14:textId="60F0B11C" w:rsidR="00EC5C89" w:rsidRPr="00F47AED" w:rsidRDefault="00EC5C89" w:rsidP="00B26904">
      <w:pPr>
        <w:numPr>
          <w:ilvl w:val="3"/>
          <w:numId w:val="1"/>
        </w:numPr>
        <w:spacing w:before="120" w:after="120" w:line="276" w:lineRule="auto"/>
        <w:ind w:left="1701" w:firstLine="0"/>
        <w:jc w:val="both"/>
        <w:rPr>
          <w:rFonts w:asciiTheme="minorHAnsi" w:hAnsiTheme="minorHAnsi" w:cs="Arial"/>
          <w:szCs w:val="20"/>
        </w:rPr>
      </w:pPr>
      <w:r w:rsidRPr="00F47AED">
        <w:rPr>
          <w:rFonts w:asciiTheme="minorHAnsi" w:hAnsiTheme="minorHAnsi" w:cs="Arial"/>
          <w:szCs w:val="20"/>
        </w:rPr>
        <w:t>A autorização de movimentação deverá especificar que se destina exclusivamente para o pagamento dos encargos trabalhistas ou de eventual indenização trabalhist</w:t>
      </w:r>
      <w:r w:rsidR="00D86D32" w:rsidRPr="00F47AED">
        <w:rPr>
          <w:rFonts w:asciiTheme="minorHAnsi" w:hAnsiTheme="minorHAnsi" w:cs="Arial"/>
          <w:szCs w:val="20"/>
        </w:rPr>
        <w:t>a aos trabalhadores favorecidos;</w:t>
      </w:r>
    </w:p>
    <w:p w14:paraId="4FD19778" w14:textId="44E3AC04" w:rsidR="00EC5C89" w:rsidRPr="00F47AED" w:rsidRDefault="00EC5C89" w:rsidP="00B26904">
      <w:pPr>
        <w:numPr>
          <w:ilvl w:val="3"/>
          <w:numId w:val="1"/>
        </w:numPr>
        <w:spacing w:before="120" w:after="120" w:line="276" w:lineRule="auto"/>
        <w:ind w:left="1701" w:firstLine="0"/>
        <w:jc w:val="both"/>
        <w:rPr>
          <w:rFonts w:asciiTheme="minorHAnsi" w:hAnsiTheme="minorHAnsi" w:cs="Arial"/>
          <w:szCs w:val="20"/>
        </w:rPr>
      </w:pPr>
      <w:r w:rsidRPr="00F47AED">
        <w:rPr>
          <w:rFonts w:asciiTheme="minorHAnsi" w:hAnsiTheme="minorHAnsi" w:cs="Arial"/>
          <w:szCs w:val="20"/>
        </w:rPr>
        <w:t>A empresa</w:t>
      </w:r>
      <w:r w:rsidR="00322C16" w:rsidRPr="00F47AED">
        <w:rPr>
          <w:rFonts w:asciiTheme="minorHAnsi" w:hAnsiTheme="minorHAnsi" w:cs="Arial"/>
          <w:szCs w:val="20"/>
        </w:rPr>
        <w:t xml:space="preserve"> </w:t>
      </w:r>
      <w:r w:rsidRPr="00F47AED">
        <w:rPr>
          <w:rFonts w:asciiTheme="minorHAnsi" w:hAnsiTheme="minorHAnsi" w:cs="Arial"/>
          <w:szCs w:val="20"/>
        </w:rPr>
        <w:t xml:space="preserve">deverá apresentar ao órgão ou entidade contratante, no prazo máximo de </w:t>
      </w:r>
      <w:proofErr w:type="gramStart"/>
      <w:r w:rsidRPr="00F47AED">
        <w:rPr>
          <w:rFonts w:asciiTheme="minorHAnsi" w:hAnsiTheme="minorHAnsi" w:cs="Arial"/>
          <w:szCs w:val="20"/>
        </w:rPr>
        <w:t>3</w:t>
      </w:r>
      <w:proofErr w:type="gramEnd"/>
      <w:r w:rsidRPr="00F47AED">
        <w:rPr>
          <w:rFonts w:asciiTheme="minorHAnsi" w:hAnsiTheme="minorHAnsi" w:cs="Arial"/>
          <w:szCs w:val="20"/>
        </w:rPr>
        <w:t xml:space="preserve"> (três) dias úteis, contados da movimentação, o comprovante das transferências bancárias realizadas para a quitação das obrigações trabalhistas</w:t>
      </w:r>
      <w:r w:rsidR="00EF5E81" w:rsidRPr="00F47AED">
        <w:rPr>
          <w:rFonts w:asciiTheme="minorHAnsi" w:hAnsiTheme="minorHAnsi" w:cs="Arial"/>
          <w:szCs w:val="20"/>
        </w:rPr>
        <w:t>;</w:t>
      </w:r>
    </w:p>
    <w:p w14:paraId="34681F60" w14:textId="2AD90C93" w:rsidR="00C86B23" w:rsidRPr="00F47AED" w:rsidRDefault="0061787F" w:rsidP="00322C16">
      <w:pPr>
        <w:numPr>
          <w:ilvl w:val="2"/>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 xml:space="preserve"> </w:t>
      </w:r>
      <w:r w:rsidR="00322C16" w:rsidRPr="00F47AED">
        <w:rPr>
          <w:rFonts w:asciiTheme="minorHAnsi" w:hAnsiTheme="minorHAnsi" w:cs="Arial"/>
          <w:szCs w:val="20"/>
        </w:rPr>
        <w:t>O saldo remanescente dos recursos depositados na conta-depósito será liberado à respectiva titular no momento do encerramento do contrato, na presença do sindicato da categoria correspondente aos serviços contratados, após a comprovação da quitação de todos os encargos trabalhistas e previdenciários relativos ao serviço contratado</w:t>
      </w:r>
      <w:r w:rsidR="00C86B23" w:rsidRPr="00F47AED">
        <w:rPr>
          <w:rFonts w:asciiTheme="minorHAnsi" w:hAnsiTheme="minorHAnsi" w:cs="Arial"/>
          <w:szCs w:val="20"/>
        </w:rPr>
        <w:t>.</w:t>
      </w:r>
    </w:p>
    <w:p w14:paraId="78CDCFCA" w14:textId="20944E73" w:rsidR="00DB206B" w:rsidRPr="00F47AED" w:rsidRDefault="00C11C58"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A</w:t>
      </w:r>
      <w:r w:rsidR="00DB206B" w:rsidRPr="00F47AED">
        <w:rPr>
          <w:rFonts w:asciiTheme="minorHAnsi" w:hAnsiTheme="minorHAnsi" w:cs="Arial"/>
          <w:szCs w:val="20"/>
        </w:rPr>
        <w:t xml:space="preserve">tender </w:t>
      </w:r>
      <w:r w:rsidR="00A76CE0" w:rsidRPr="00F47AED">
        <w:rPr>
          <w:rFonts w:asciiTheme="minorHAnsi" w:hAnsiTheme="minorHAnsi" w:cs="Arial"/>
          <w:szCs w:val="20"/>
        </w:rPr>
        <w:t>à</w:t>
      </w:r>
      <w:r w:rsidR="00DB206B" w:rsidRPr="00F47AED">
        <w:rPr>
          <w:rFonts w:asciiTheme="minorHAnsi" w:hAnsiTheme="minorHAnsi" w:cs="Arial"/>
          <w:szCs w:val="20"/>
        </w:rPr>
        <w:t xml:space="preserve">s solicitações da </w:t>
      </w:r>
      <w:r w:rsidR="00D52359" w:rsidRPr="00F47AED">
        <w:rPr>
          <w:rFonts w:asciiTheme="minorHAnsi" w:hAnsiTheme="minorHAnsi" w:cs="Arial"/>
          <w:szCs w:val="20"/>
        </w:rPr>
        <w:t>Contratante</w:t>
      </w:r>
      <w:r w:rsidR="00DB206B" w:rsidRPr="00F47AED">
        <w:rPr>
          <w:rFonts w:asciiTheme="minorHAnsi" w:hAnsiTheme="minorHAnsi" w:cs="Arial"/>
          <w:szCs w:val="20"/>
        </w:rPr>
        <w:t xml:space="preserve"> quanto à substituição dos empregados alocados, </w:t>
      </w:r>
      <w:r w:rsidR="00A76CE0" w:rsidRPr="00F47AED">
        <w:rPr>
          <w:rFonts w:asciiTheme="minorHAnsi" w:hAnsiTheme="minorHAnsi" w:cs="Arial"/>
          <w:szCs w:val="20"/>
        </w:rPr>
        <w:t xml:space="preserve">no prazo fixado pelo fiscal do contrato, </w:t>
      </w:r>
      <w:r w:rsidR="00DB206B" w:rsidRPr="00F47AED">
        <w:rPr>
          <w:rFonts w:asciiTheme="minorHAnsi" w:hAnsiTheme="minorHAnsi" w:cs="Arial"/>
          <w:szCs w:val="20"/>
        </w:rPr>
        <w:t xml:space="preserve">nos casos em que ficar constatado descumprimento das obrigações relativas à execução </w:t>
      </w:r>
      <w:r w:rsidR="001545A4" w:rsidRPr="00F47AED">
        <w:rPr>
          <w:rFonts w:asciiTheme="minorHAnsi" w:hAnsiTheme="minorHAnsi" w:cs="Arial"/>
          <w:szCs w:val="20"/>
        </w:rPr>
        <w:t>do serviço, conforme descrito neste</w:t>
      </w:r>
      <w:r w:rsidR="00696A3C" w:rsidRPr="00F47AED">
        <w:rPr>
          <w:rFonts w:asciiTheme="minorHAnsi" w:hAnsiTheme="minorHAnsi" w:cs="Arial"/>
          <w:szCs w:val="20"/>
        </w:rPr>
        <w:t xml:space="preserve"> Termo de Referência.</w:t>
      </w:r>
    </w:p>
    <w:p w14:paraId="0AA95F6A" w14:textId="2E0C9708" w:rsidR="00DB206B" w:rsidRPr="00F47AED" w:rsidRDefault="00C11C58"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I</w:t>
      </w:r>
      <w:r w:rsidR="00DB206B" w:rsidRPr="00F47AED">
        <w:rPr>
          <w:rFonts w:asciiTheme="minorHAnsi" w:hAnsiTheme="minorHAnsi" w:cs="Arial"/>
          <w:szCs w:val="20"/>
        </w:rPr>
        <w:t xml:space="preserve">nstruir seus empregados quanto à necessidade de acatar as </w:t>
      </w:r>
      <w:r w:rsidR="00133136" w:rsidRPr="00F47AED">
        <w:rPr>
          <w:rFonts w:asciiTheme="minorHAnsi" w:hAnsiTheme="minorHAnsi" w:cs="Arial"/>
          <w:szCs w:val="20"/>
        </w:rPr>
        <w:t xml:space="preserve">Normas Internas </w:t>
      </w:r>
      <w:r w:rsidR="00696A3C" w:rsidRPr="00F47AED">
        <w:rPr>
          <w:rFonts w:asciiTheme="minorHAnsi" w:hAnsiTheme="minorHAnsi" w:cs="Arial"/>
          <w:szCs w:val="20"/>
        </w:rPr>
        <w:t>da Administração.</w:t>
      </w:r>
    </w:p>
    <w:p w14:paraId="1EBE0FB2" w14:textId="1FD12E6D" w:rsidR="00DB206B" w:rsidRPr="00F47AED" w:rsidRDefault="00C11C58"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I</w:t>
      </w:r>
      <w:r w:rsidR="00DB206B" w:rsidRPr="00F47AED">
        <w:rPr>
          <w:rFonts w:asciiTheme="minorHAnsi" w:hAnsiTheme="minorHAnsi" w:cs="Arial"/>
          <w:szCs w:val="20"/>
        </w:rPr>
        <w:t xml:space="preserve">nstruir seus empregados a respeito das atividades a serem desempenhadas, alertando-os a não executar atividades não abrangidas pelo contrato, devendo a </w:t>
      </w:r>
      <w:r w:rsidR="00D52359" w:rsidRPr="00F47AED">
        <w:rPr>
          <w:rFonts w:asciiTheme="minorHAnsi" w:hAnsiTheme="minorHAnsi" w:cs="Arial"/>
          <w:szCs w:val="20"/>
        </w:rPr>
        <w:t>Contratada</w:t>
      </w:r>
      <w:r w:rsidR="00DB206B" w:rsidRPr="00F47AED">
        <w:rPr>
          <w:rFonts w:asciiTheme="minorHAnsi" w:hAnsiTheme="minorHAnsi" w:cs="Arial"/>
          <w:szCs w:val="20"/>
        </w:rPr>
        <w:t xml:space="preserve"> relatar à </w:t>
      </w:r>
      <w:r w:rsidR="00D52359" w:rsidRPr="00F47AED">
        <w:rPr>
          <w:rFonts w:asciiTheme="minorHAnsi" w:hAnsiTheme="minorHAnsi" w:cs="Arial"/>
          <w:szCs w:val="20"/>
        </w:rPr>
        <w:t>Contratante</w:t>
      </w:r>
      <w:r w:rsidR="00DB206B" w:rsidRPr="00F47AED">
        <w:rPr>
          <w:rFonts w:asciiTheme="minorHAnsi" w:hAnsiTheme="minorHAnsi" w:cs="Arial"/>
          <w:szCs w:val="20"/>
        </w:rPr>
        <w:t xml:space="preserve"> toda e qualquer ocorrência neste sentido, a</w:t>
      </w:r>
      <w:r w:rsidR="00696A3C" w:rsidRPr="00F47AED">
        <w:rPr>
          <w:rFonts w:asciiTheme="minorHAnsi" w:hAnsiTheme="minorHAnsi" w:cs="Arial"/>
          <w:szCs w:val="20"/>
        </w:rPr>
        <w:t xml:space="preserve"> fim de evitar desvio de função.</w:t>
      </w:r>
    </w:p>
    <w:p w14:paraId="7C6CDD40" w14:textId="77777777" w:rsidR="00A1461F" w:rsidRPr="00F47AED" w:rsidRDefault="00A1461F"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 xml:space="preserve"> </w:t>
      </w:r>
      <w:r w:rsidR="008E20C1" w:rsidRPr="00F47AED">
        <w:rPr>
          <w:rFonts w:asciiTheme="minorHAnsi" w:hAnsiTheme="minorHAnsi" w:cs="Arial"/>
          <w:szCs w:val="20"/>
        </w:rPr>
        <w:t>I</w:t>
      </w:r>
      <w:r w:rsidRPr="00F47AED">
        <w:rPr>
          <w:rFonts w:asciiTheme="minorHAnsi" w:hAnsiTheme="minorHAnsi" w:cs="Arial"/>
          <w:szCs w:val="20"/>
        </w:rPr>
        <w:t>nstruir seus empregados, no início da execução contratual, quanto à obtenção das informações de seus interesses junto aos órgãos públicos, relativas ao contrato de trabalho e obrigações a ele inerentes, adotando, entre outras, as seguintes medidas:</w:t>
      </w:r>
    </w:p>
    <w:p w14:paraId="7770EC4A" w14:textId="01897D8B" w:rsidR="00A1461F" w:rsidRPr="00F47AED" w:rsidRDefault="00696A3C"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t>Viabilizar</w:t>
      </w:r>
      <w:r w:rsidR="00A1461F" w:rsidRPr="00F47AED">
        <w:rPr>
          <w:rFonts w:asciiTheme="minorHAnsi" w:hAnsiTheme="minorHAnsi" w:cs="Arial"/>
          <w:szCs w:val="20"/>
        </w:rPr>
        <w:t xml:space="preserve"> o acesso de seus empregados</w:t>
      </w:r>
      <w:proofErr w:type="gramStart"/>
      <w:r w:rsidR="00A1461F" w:rsidRPr="00F47AED">
        <w:rPr>
          <w:rFonts w:asciiTheme="minorHAnsi" w:hAnsiTheme="minorHAnsi" w:cs="Arial"/>
          <w:szCs w:val="20"/>
        </w:rPr>
        <w:t>, via</w:t>
      </w:r>
      <w:proofErr w:type="gramEnd"/>
      <w:r w:rsidR="00A1461F" w:rsidRPr="00F47AED">
        <w:rPr>
          <w:rFonts w:asciiTheme="minorHAnsi" w:hAnsiTheme="minorHAnsi" w:cs="Arial"/>
          <w:szCs w:val="20"/>
        </w:rPr>
        <w:t xml:space="preserve"> internet, por meio de senha própria, aos sistemas da Previdência Social e da Receita do Brasil, com o objetivo de verificar se as suas contribuições previdenciárias foram recolhidas</w:t>
      </w:r>
      <w:r w:rsidR="009A6D51" w:rsidRPr="00F47AED">
        <w:rPr>
          <w:rFonts w:asciiTheme="minorHAnsi" w:hAnsiTheme="minorHAnsi" w:cs="Arial"/>
          <w:szCs w:val="20"/>
        </w:rPr>
        <w:t>, no prazo máximo de 60 (sessenta) dias, contados do início da prestação dos serviços ou da admissão do empregado;</w:t>
      </w:r>
    </w:p>
    <w:p w14:paraId="4225BF74" w14:textId="67BDA81D" w:rsidR="00A1461F" w:rsidRPr="00F47AED" w:rsidRDefault="00696A3C"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lastRenderedPageBreak/>
        <w:t>Viabilizar</w:t>
      </w:r>
      <w:r w:rsidR="00A1461F" w:rsidRPr="00F47AED">
        <w:rPr>
          <w:rFonts w:asciiTheme="minorHAnsi" w:hAnsiTheme="minorHAnsi" w:cs="Arial"/>
          <w:szCs w:val="20"/>
        </w:rPr>
        <w:t xml:space="preserve"> a emissão do cartão cidadão pela Caixa Econômica F</w:t>
      </w:r>
      <w:r w:rsidR="009A6D51" w:rsidRPr="00F47AED">
        <w:rPr>
          <w:rFonts w:asciiTheme="minorHAnsi" w:hAnsiTheme="minorHAnsi" w:cs="Arial"/>
          <w:szCs w:val="20"/>
        </w:rPr>
        <w:t>ederal para todos os empregados, no prazo máximo de 60 (sessenta) dias, contados do início da prestação dos serviços ou da admissão do empregado;</w:t>
      </w:r>
    </w:p>
    <w:p w14:paraId="3D2EA69F" w14:textId="51E0722E" w:rsidR="00A1461F" w:rsidRPr="00F47AED" w:rsidRDefault="00A1461F"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t xml:space="preserve"> </w:t>
      </w:r>
      <w:r w:rsidR="00696A3C" w:rsidRPr="00F47AED">
        <w:rPr>
          <w:rFonts w:asciiTheme="minorHAnsi" w:hAnsiTheme="minorHAnsi" w:cs="Arial"/>
          <w:szCs w:val="20"/>
        </w:rPr>
        <w:t>Oferecer</w:t>
      </w:r>
      <w:r w:rsidRPr="00F47AED">
        <w:rPr>
          <w:rFonts w:asciiTheme="minorHAnsi" w:hAnsiTheme="minorHAnsi" w:cs="Arial"/>
          <w:szCs w:val="20"/>
        </w:rPr>
        <w:t xml:space="preserve"> todos os meios necessários aos seus empregados para a obtenção de extratos de recolhimentos de seus direitos sociais, preferencialmente por meio eletrônico, quando disponível.</w:t>
      </w:r>
    </w:p>
    <w:p w14:paraId="41BB07AA" w14:textId="1E2C9185" w:rsidR="00523C55" w:rsidRPr="00F47AED" w:rsidRDefault="00F02153"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bCs/>
          <w:szCs w:val="20"/>
        </w:rPr>
        <w:t>D</w:t>
      </w:r>
      <w:r w:rsidR="00523C55" w:rsidRPr="00F47AED">
        <w:rPr>
          <w:rFonts w:asciiTheme="minorHAnsi" w:hAnsiTheme="minorHAnsi" w:cs="Arial"/>
          <w:bCs/>
          <w:szCs w:val="20"/>
        </w:rPr>
        <w:t xml:space="preserve">eter </w:t>
      </w:r>
      <w:r w:rsidR="00EB7AF3" w:rsidRPr="00F47AED">
        <w:rPr>
          <w:rFonts w:asciiTheme="minorHAnsi" w:hAnsiTheme="minorHAnsi" w:cs="Arial"/>
          <w:bCs/>
          <w:szCs w:val="20"/>
        </w:rPr>
        <w:t>instalações</w:t>
      </w:r>
      <w:r w:rsidR="00523C55" w:rsidRPr="00F47AED">
        <w:rPr>
          <w:rFonts w:asciiTheme="minorHAnsi" w:hAnsiTheme="minorHAnsi" w:cs="Arial"/>
          <w:bCs/>
          <w:szCs w:val="20"/>
        </w:rPr>
        <w:t xml:space="preserve">, </w:t>
      </w:r>
      <w:r w:rsidR="00EB7AF3" w:rsidRPr="00F47AED">
        <w:rPr>
          <w:rFonts w:asciiTheme="minorHAnsi" w:hAnsiTheme="minorHAnsi" w:cs="Arial"/>
          <w:bCs/>
          <w:szCs w:val="20"/>
        </w:rPr>
        <w:t xml:space="preserve">aparelhamento e </w:t>
      </w:r>
      <w:proofErr w:type="gramStart"/>
      <w:r w:rsidR="00EB7AF3" w:rsidRPr="00F47AED">
        <w:rPr>
          <w:rFonts w:asciiTheme="minorHAnsi" w:hAnsiTheme="minorHAnsi" w:cs="Arial"/>
          <w:bCs/>
          <w:szCs w:val="20"/>
        </w:rPr>
        <w:t>pessoal técnico adequados</w:t>
      </w:r>
      <w:proofErr w:type="gramEnd"/>
      <w:r w:rsidR="00EB7AF3" w:rsidRPr="00F47AED">
        <w:rPr>
          <w:rFonts w:asciiTheme="minorHAnsi" w:hAnsiTheme="minorHAnsi" w:cs="Arial"/>
          <w:bCs/>
          <w:szCs w:val="20"/>
        </w:rPr>
        <w:t xml:space="preserve"> e disponíveis para a realização do objeto da licitação</w:t>
      </w:r>
      <w:r w:rsidR="00126BEA" w:rsidRPr="00F47AED">
        <w:rPr>
          <w:rFonts w:asciiTheme="minorHAnsi" w:hAnsiTheme="minorHAnsi" w:cs="Arial"/>
          <w:bCs/>
          <w:szCs w:val="20"/>
        </w:rPr>
        <w:t>.</w:t>
      </w:r>
    </w:p>
    <w:p w14:paraId="5A919327" w14:textId="34FF2307" w:rsidR="00CA0560" w:rsidRPr="00F47AED" w:rsidRDefault="00A06703"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Manter preposto</w:t>
      </w:r>
      <w:r w:rsidR="00894C85" w:rsidRPr="00F47AED">
        <w:rPr>
          <w:rFonts w:asciiTheme="minorHAnsi" w:hAnsiTheme="minorHAnsi" w:cs="Arial"/>
          <w:szCs w:val="20"/>
        </w:rPr>
        <w:t xml:space="preserve"> </w:t>
      </w:r>
      <w:r w:rsidR="00DB4338" w:rsidRPr="00F47AED">
        <w:rPr>
          <w:rFonts w:asciiTheme="minorHAnsi" w:hAnsiTheme="minorHAnsi" w:cs="Arial"/>
          <w:szCs w:val="20"/>
        </w:rPr>
        <w:t xml:space="preserve">nos </w:t>
      </w:r>
      <w:r w:rsidR="00894C85" w:rsidRPr="00F47AED">
        <w:rPr>
          <w:rFonts w:asciiTheme="minorHAnsi" w:hAnsiTheme="minorHAnsi" w:cs="Arial"/>
          <w:szCs w:val="20"/>
        </w:rPr>
        <w:t>locais de prestação de serviço</w:t>
      </w:r>
      <w:r w:rsidRPr="00F47AED">
        <w:rPr>
          <w:rFonts w:asciiTheme="minorHAnsi" w:hAnsiTheme="minorHAnsi" w:cs="Arial"/>
          <w:szCs w:val="20"/>
        </w:rPr>
        <w:t>, aceito pela Administração, para representá-la na execução do contrato</w:t>
      </w:r>
      <w:r w:rsidR="00A752E6" w:rsidRPr="00F47AED">
        <w:rPr>
          <w:rFonts w:asciiTheme="minorHAnsi" w:hAnsiTheme="minorHAnsi" w:cs="Arial"/>
          <w:szCs w:val="20"/>
        </w:rPr>
        <w:t>.</w:t>
      </w:r>
    </w:p>
    <w:p w14:paraId="1DC717A9" w14:textId="114DFA21" w:rsidR="00DB206B" w:rsidRPr="00F47AED" w:rsidRDefault="00A36676"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R</w:t>
      </w:r>
      <w:r w:rsidR="00DB206B" w:rsidRPr="00F47AED">
        <w:rPr>
          <w:rFonts w:asciiTheme="minorHAnsi" w:hAnsiTheme="minorHAnsi" w:cs="Arial"/>
          <w:szCs w:val="20"/>
        </w:rPr>
        <w:t xml:space="preserve">elatar à </w:t>
      </w:r>
      <w:r w:rsidR="00D52359" w:rsidRPr="00F47AED">
        <w:rPr>
          <w:rFonts w:asciiTheme="minorHAnsi" w:hAnsiTheme="minorHAnsi" w:cs="Arial"/>
          <w:szCs w:val="20"/>
        </w:rPr>
        <w:t>Contratante</w:t>
      </w:r>
      <w:r w:rsidR="00DB206B" w:rsidRPr="00F47AED">
        <w:rPr>
          <w:rFonts w:asciiTheme="minorHAnsi" w:hAnsiTheme="minorHAnsi" w:cs="Arial"/>
          <w:szCs w:val="20"/>
        </w:rPr>
        <w:t xml:space="preserve"> toda e qualquer irregularidade verificada no decorrer da prestação dos serviços</w:t>
      </w:r>
      <w:r w:rsidR="00A752E6" w:rsidRPr="00F47AED">
        <w:rPr>
          <w:rFonts w:asciiTheme="minorHAnsi" w:hAnsiTheme="minorHAnsi" w:cs="Arial"/>
          <w:szCs w:val="20"/>
        </w:rPr>
        <w:t>.</w:t>
      </w:r>
    </w:p>
    <w:p w14:paraId="79E375B9" w14:textId="16655B71" w:rsidR="00DB206B" w:rsidRPr="00F47AED" w:rsidRDefault="00A36676"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F</w:t>
      </w:r>
      <w:r w:rsidR="00601299" w:rsidRPr="00F47AED">
        <w:rPr>
          <w:rFonts w:asciiTheme="minorHAnsi" w:hAnsiTheme="minorHAnsi" w:cs="Arial"/>
          <w:szCs w:val="20"/>
        </w:rPr>
        <w:t xml:space="preserve">ornecer, </w:t>
      </w:r>
      <w:r w:rsidR="00DB206B" w:rsidRPr="00F47AED">
        <w:rPr>
          <w:rFonts w:asciiTheme="minorHAnsi" w:hAnsiTheme="minorHAnsi" w:cs="Arial"/>
          <w:szCs w:val="20"/>
        </w:rPr>
        <w:t xml:space="preserve">sempre que solicitados pela </w:t>
      </w:r>
      <w:r w:rsidR="00D52359" w:rsidRPr="00F47AED">
        <w:rPr>
          <w:rFonts w:asciiTheme="minorHAnsi" w:hAnsiTheme="minorHAnsi" w:cs="Arial"/>
          <w:szCs w:val="20"/>
        </w:rPr>
        <w:t>Contratante</w:t>
      </w:r>
      <w:r w:rsidR="00DB206B" w:rsidRPr="00F47AED">
        <w:rPr>
          <w:rFonts w:asciiTheme="minorHAnsi" w:hAnsiTheme="minorHAnsi" w:cs="Arial"/>
          <w:szCs w:val="20"/>
        </w:rPr>
        <w:t>, os comprovantes do cumprimento das obrigações previdenciárias, do Fundo de Garantia do Tempo de Serviço - FGTS, e do pagamento dos salários e</w:t>
      </w:r>
      <w:r w:rsidR="002E1144" w:rsidRPr="00F47AED">
        <w:rPr>
          <w:rFonts w:asciiTheme="minorHAnsi" w:hAnsiTheme="minorHAnsi" w:cs="Arial"/>
          <w:szCs w:val="20"/>
        </w:rPr>
        <w:t xml:space="preserve"> demais</w:t>
      </w:r>
      <w:r w:rsidR="00DB206B" w:rsidRPr="00F47AED">
        <w:rPr>
          <w:rFonts w:asciiTheme="minorHAnsi" w:hAnsiTheme="minorHAnsi" w:cs="Arial"/>
          <w:szCs w:val="20"/>
        </w:rPr>
        <w:t xml:space="preserve"> benefícios</w:t>
      </w:r>
      <w:r w:rsidR="002E1144" w:rsidRPr="00F47AED">
        <w:rPr>
          <w:rFonts w:asciiTheme="minorHAnsi" w:hAnsiTheme="minorHAnsi" w:cs="Arial"/>
          <w:szCs w:val="20"/>
        </w:rPr>
        <w:t xml:space="preserve"> trabalhistas</w:t>
      </w:r>
      <w:r w:rsidR="00DB206B" w:rsidRPr="00F47AED">
        <w:rPr>
          <w:rFonts w:asciiTheme="minorHAnsi" w:hAnsiTheme="minorHAnsi" w:cs="Arial"/>
          <w:szCs w:val="20"/>
        </w:rPr>
        <w:t xml:space="preserve"> dos empregados colocados à disposição da </w:t>
      </w:r>
      <w:r w:rsidR="00D52359" w:rsidRPr="00F47AED">
        <w:rPr>
          <w:rFonts w:asciiTheme="minorHAnsi" w:hAnsiTheme="minorHAnsi" w:cs="Arial"/>
          <w:szCs w:val="20"/>
        </w:rPr>
        <w:t>Contratante</w:t>
      </w:r>
      <w:r w:rsidR="00910E19" w:rsidRPr="00F47AED">
        <w:rPr>
          <w:rFonts w:asciiTheme="minorHAnsi" w:hAnsiTheme="minorHAnsi" w:cs="Arial"/>
          <w:szCs w:val="20"/>
        </w:rPr>
        <w:t>.</w:t>
      </w:r>
    </w:p>
    <w:p w14:paraId="2628376A" w14:textId="2AFC0AF9" w:rsidR="00DB206B" w:rsidRPr="00F47AED" w:rsidRDefault="00A36676"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N</w:t>
      </w:r>
      <w:r w:rsidR="00DB206B" w:rsidRPr="00F47AED">
        <w:rPr>
          <w:rFonts w:asciiTheme="minorHAnsi" w:hAnsiTheme="minorHAnsi" w:cs="Arial"/>
          <w:szCs w:val="20"/>
        </w:rPr>
        <w:t>ão permitir a utilização de qualquer trabalho do menor de dezesseis anos, exceto na condição de aprendiz para os maiores de quatorze anos; nem permitir a utilização do trabalho do menor de dezoito anos em trabalho</w:t>
      </w:r>
      <w:r w:rsidR="00910E19" w:rsidRPr="00F47AED">
        <w:rPr>
          <w:rFonts w:asciiTheme="minorHAnsi" w:hAnsiTheme="minorHAnsi" w:cs="Arial"/>
          <w:szCs w:val="20"/>
        </w:rPr>
        <w:t xml:space="preserve"> noturno, perigoso ou insalubre.</w:t>
      </w:r>
    </w:p>
    <w:p w14:paraId="6FE2A510" w14:textId="4ACC8370"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 xml:space="preserve"> </w:t>
      </w:r>
      <w:r w:rsidR="00A36676" w:rsidRPr="00F47AED">
        <w:rPr>
          <w:rFonts w:asciiTheme="minorHAnsi" w:hAnsiTheme="minorHAnsi" w:cs="Arial"/>
          <w:szCs w:val="20"/>
        </w:rPr>
        <w:t>M</w:t>
      </w:r>
      <w:r w:rsidRPr="00F47AED">
        <w:rPr>
          <w:rFonts w:asciiTheme="minorHAnsi" w:hAnsiTheme="minorHAnsi" w:cs="Arial"/>
          <w:szCs w:val="20"/>
        </w:rPr>
        <w:t>anter durante toda a vigência do contrato, em compatibilidade com as obrigações assumidas, todas as condições de habilitação e qua</w:t>
      </w:r>
      <w:r w:rsidR="00910E19" w:rsidRPr="00F47AED">
        <w:rPr>
          <w:rFonts w:asciiTheme="minorHAnsi" w:hAnsiTheme="minorHAnsi" w:cs="Arial"/>
          <w:szCs w:val="20"/>
        </w:rPr>
        <w:t>lificação exigidas na licitação.</w:t>
      </w:r>
    </w:p>
    <w:p w14:paraId="64E3428F" w14:textId="4DD651C0" w:rsidR="00133136" w:rsidRPr="00F47AED" w:rsidRDefault="001449A3"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G</w:t>
      </w:r>
      <w:r w:rsidR="00133136" w:rsidRPr="00F47AED">
        <w:rPr>
          <w:rFonts w:asciiTheme="minorHAnsi" w:hAnsiTheme="minorHAnsi" w:cs="Arial"/>
          <w:szCs w:val="20"/>
        </w:rPr>
        <w:t>uardar sigilo sobre todas as informações obtidas em decorrê</w:t>
      </w:r>
      <w:r w:rsidR="00910E19" w:rsidRPr="00F47AED">
        <w:rPr>
          <w:rFonts w:asciiTheme="minorHAnsi" w:hAnsiTheme="minorHAnsi" w:cs="Arial"/>
          <w:szCs w:val="20"/>
        </w:rPr>
        <w:t>ncia do cumprimento do contrato.</w:t>
      </w:r>
    </w:p>
    <w:p w14:paraId="7D7D4994" w14:textId="6FC8F2A9" w:rsidR="00EE1F4D" w:rsidRPr="00F47AED" w:rsidRDefault="001449A3"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N</w:t>
      </w:r>
      <w:r w:rsidR="00A375DC" w:rsidRPr="00F47AED">
        <w:rPr>
          <w:rFonts w:asciiTheme="minorHAnsi" w:hAnsiTheme="minorHAnsi" w:cs="Arial"/>
          <w:szCs w:val="20"/>
        </w:rPr>
        <w:t xml:space="preserve">ão </w:t>
      </w:r>
      <w:r w:rsidR="00910E19" w:rsidRPr="00F47AED">
        <w:rPr>
          <w:rFonts w:asciiTheme="minorHAnsi" w:hAnsiTheme="minorHAnsi" w:cs="Arial"/>
          <w:szCs w:val="20"/>
        </w:rPr>
        <w:t>se beneficiar</w:t>
      </w:r>
      <w:r w:rsidR="00A375DC" w:rsidRPr="00F47AED">
        <w:rPr>
          <w:rFonts w:asciiTheme="minorHAnsi" w:hAnsiTheme="minorHAnsi" w:cs="Arial"/>
          <w:szCs w:val="20"/>
        </w:rPr>
        <w:t xml:space="preserve"> da condição de optante </w:t>
      </w:r>
      <w:r w:rsidR="0000144E" w:rsidRPr="00F47AED">
        <w:rPr>
          <w:rFonts w:asciiTheme="minorHAnsi" w:hAnsiTheme="minorHAnsi" w:cs="Arial"/>
          <w:szCs w:val="20"/>
        </w:rPr>
        <w:t>pelo Simples Nacional</w:t>
      </w:r>
      <w:r w:rsidR="0000144E" w:rsidRPr="00F47AED">
        <w:rPr>
          <w:rFonts w:asciiTheme="minorHAnsi" w:hAnsiTheme="minorHAnsi" w:cs="Arial"/>
          <w:szCs w:val="20"/>
          <w:lang w:eastAsia="en-US"/>
        </w:rPr>
        <w:t xml:space="preserve">, salvo as exceções previstas no § 5º-C do art. 18 da Lei Complementar </w:t>
      </w:r>
      <w:proofErr w:type="gramStart"/>
      <w:r w:rsidR="0000144E" w:rsidRPr="00F47AED">
        <w:rPr>
          <w:rFonts w:asciiTheme="minorHAnsi" w:hAnsiTheme="minorHAnsi" w:cs="Arial"/>
          <w:szCs w:val="20"/>
          <w:lang w:eastAsia="en-US"/>
        </w:rPr>
        <w:t>no</w:t>
      </w:r>
      <w:r w:rsidR="00910E19" w:rsidRPr="00F47AED">
        <w:rPr>
          <w:rFonts w:asciiTheme="minorHAnsi" w:hAnsiTheme="minorHAnsi" w:cs="Arial"/>
          <w:szCs w:val="20"/>
          <w:lang w:eastAsia="en-US"/>
        </w:rPr>
        <w:t xml:space="preserve"> 123</w:t>
      </w:r>
      <w:proofErr w:type="gramEnd"/>
      <w:r w:rsidR="00910E19" w:rsidRPr="00F47AED">
        <w:rPr>
          <w:rFonts w:asciiTheme="minorHAnsi" w:hAnsiTheme="minorHAnsi" w:cs="Arial"/>
          <w:szCs w:val="20"/>
          <w:lang w:eastAsia="en-US"/>
        </w:rPr>
        <w:t>, de 14 de dezembro de 2006.</w:t>
      </w:r>
      <w:r w:rsidR="00EE1F4D" w:rsidRPr="00F47AED">
        <w:rPr>
          <w:rFonts w:asciiTheme="minorHAnsi" w:hAnsiTheme="minorHAnsi" w:cs="Arial"/>
          <w:szCs w:val="20"/>
          <w:lang w:eastAsia="en-US"/>
        </w:rPr>
        <w:t xml:space="preserve"> </w:t>
      </w:r>
    </w:p>
    <w:p w14:paraId="4A7CA69B" w14:textId="01A9599E" w:rsidR="00A375DC" w:rsidRPr="00F47AED" w:rsidRDefault="001449A3"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C</w:t>
      </w:r>
      <w:r w:rsidR="00EE1F4D" w:rsidRPr="00F47AED">
        <w:rPr>
          <w:rFonts w:asciiTheme="minorHAnsi" w:hAnsiTheme="minorHAnsi" w:cs="Arial"/>
          <w:szCs w:val="20"/>
        </w:rPr>
        <w:t xml:space="preserve">omunicar formalmente à Receita Federal a assinatura do contrato de prestação de serviços mediante cessão de mão de obra, </w:t>
      </w:r>
      <w:r w:rsidR="00AF778C" w:rsidRPr="00F47AED">
        <w:rPr>
          <w:rFonts w:asciiTheme="minorHAnsi" w:hAnsiTheme="minorHAnsi" w:cs="Arial"/>
          <w:szCs w:val="20"/>
          <w:lang w:eastAsia="en-US"/>
        </w:rPr>
        <w:t xml:space="preserve">salvo as exceções previstas no § 5º-C do art. 18 da Lei Complementar </w:t>
      </w:r>
      <w:proofErr w:type="gramStart"/>
      <w:r w:rsidR="00AF778C" w:rsidRPr="00F47AED">
        <w:rPr>
          <w:rFonts w:asciiTheme="minorHAnsi" w:hAnsiTheme="minorHAnsi" w:cs="Arial"/>
          <w:szCs w:val="20"/>
          <w:lang w:eastAsia="en-US"/>
        </w:rPr>
        <w:t>no 123</w:t>
      </w:r>
      <w:proofErr w:type="gramEnd"/>
      <w:r w:rsidR="00AF778C" w:rsidRPr="00F47AED">
        <w:rPr>
          <w:rFonts w:asciiTheme="minorHAnsi" w:hAnsiTheme="minorHAnsi" w:cs="Arial"/>
          <w:szCs w:val="20"/>
          <w:lang w:eastAsia="en-US"/>
        </w:rPr>
        <w:t xml:space="preserve">, de 14 de dezembro de 2006, </w:t>
      </w:r>
      <w:r w:rsidR="00530489" w:rsidRPr="00F47AED">
        <w:rPr>
          <w:rFonts w:asciiTheme="minorHAnsi" w:hAnsiTheme="minorHAnsi" w:cs="Arial"/>
          <w:szCs w:val="20"/>
        </w:rPr>
        <w:t xml:space="preserve">para fins de </w:t>
      </w:r>
      <w:r w:rsidR="00A375DC" w:rsidRPr="00F47AED">
        <w:rPr>
          <w:rFonts w:asciiTheme="minorHAnsi" w:hAnsiTheme="minorHAnsi" w:cs="Arial"/>
          <w:szCs w:val="20"/>
        </w:rPr>
        <w:t>exclusão obrigatória do Simples Nacional a contar do mês seguinte ao da contratação, conforme previsão do art.17, XII, art.30, §1º, II e do art. 31, II, todos da LC 123</w:t>
      </w:r>
      <w:r w:rsidR="00530489" w:rsidRPr="00F47AED">
        <w:rPr>
          <w:rFonts w:asciiTheme="minorHAnsi" w:hAnsiTheme="minorHAnsi" w:cs="Arial"/>
          <w:szCs w:val="20"/>
        </w:rPr>
        <w:t>, de 200</w:t>
      </w:r>
      <w:r w:rsidR="00A375DC" w:rsidRPr="00F47AED">
        <w:rPr>
          <w:rFonts w:asciiTheme="minorHAnsi" w:hAnsiTheme="minorHAnsi" w:cs="Arial"/>
          <w:szCs w:val="20"/>
        </w:rPr>
        <w:t>6.</w:t>
      </w:r>
    </w:p>
    <w:p w14:paraId="2B105B41" w14:textId="4A0BA151" w:rsidR="00133136" w:rsidRPr="00F47AED" w:rsidRDefault="004F79E3"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2D89A960" w14:textId="670B18D1" w:rsidR="00DB206B" w:rsidRPr="00F47AED" w:rsidRDefault="00A36676"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A</w:t>
      </w:r>
      <w:r w:rsidR="00DB206B" w:rsidRPr="00F47AED">
        <w:rPr>
          <w:rFonts w:asciiTheme="minorHAnsi" w:hAnsiTheme="minorHAnsi" w:cs="Arial"/>
          <w:szCs w:val="20"/>
        </w:rPr>
        <w:t xml:space="preserve">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w:t>
      </w:r>
      <w:r w:rsidR="00225762" w:rsidRPr="00F47AED">
        <w:rPr>
          <w:rFonts w:asciiTheme="minorHAnsi" w:hAnsiTheme="minorHAnsi" w:cs="Arial"/>
          <w:szCs w:val="20"/>
        </w:rPr>
        <w:t>d</w:t>
      </w:r>
      <w:r w:rsidR="00DB206B" w:rsidRPr="00F47AED">
        <w:rPr>
          <w:rFonts w:asciiTheme="minorHAnsi" w:hAnsiTheme="minorHAnsi" w:cs="Arial"/>
          <w:szCs w:val="20"/>
        </w:rPr>
        <w:t>o objeto da licitação, exceto quando ocorrer algum dos eventos arrolados nos incisos do § 1º do art. 57 da Lei nº 8.666, de 1993.</w:t>
      </w:r>
    </w:p>
    <w:p w14:paraId="3AC85042" w14:textId="3C595D2F" w:rsidR="00C23389" w:rsidRPr="00B26904" w:rsidRDefault="00EC68EA"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rPr>
        <w:t>Sujeitar-se</w:t>
      </w:r>
      <w:r w:rsidR="006B6DA6" w:rsidRPr="00F47AED">
        <w:rPr>
          <w:rFonts w:asciiTheme="minorHAnsi" w:hAnsiTheme="minorHAnsi" w:cs="Arial"/>
        </w:rPr>
        <w:t xml:space="preserve"> </w:t>
      </w:r>
      <w:r w:rsidRPr="00F47AED">
        <w:rPr>
          <w:rFonts w:asciiTheme="minorHAnsi" w:hAnsiTheme="minorHAnsi" w:cs="Arial"/>
        </w:rPr>
        <w:t>à retenção</w:t>
      </w:r>
      <w:r w:rsidR="006B6DA6" w:rsidRPr="00F47AED">
        <w:rPr>
          <w:rFonts w:asciiTheme="minorHAnsi" w:hAnsiTheme="minorHAnsi" w:cs="Arial"/>
        </w:rPr>
        <w:t xml:space="preserve"> </w:t>
      </w:r>
      <w:r w:rsidRPr="00F47AED">
        <w:rPr>
          <w:rFonts w:asciiTheme="minorHAnsi" w:hAnsiTheme="minorHAnsi" w:cs="Arial"/>
        </w:rPr>
        <w:t>d</w:t>
      </w:r>
      <w:r w:rsidR="00C23389" w:rsidRPr="00F47AED">
        <w:rPr>
          <w:rFonts w:asciiTheme="minorHAnsi" w:hAnsiTheme="minorHAnsi" w:cs="Arial"/>
        </w:rPr>
        <w:t xml:space="preserve">a garantia prestada e </w:t>
      </w:r>
      <w:r w:rsidRPr="00F47AED">
        <w:rPr>
          <w:rFonts w:asciiTheme="minorHAnsi" w:hAnsiTheme="minorHAnsi" w:cs="Arial"/>
        </w:rPr>
        <w:t>d</w:t>
      </w:r>
      <w:r w:rsidR="00C23389" w:rsidRPr="00F47AED">
        <w:rPr>
          <w:rFonts w:asciiTheme="minorHAnsi" w:hAnsiTheme="minorHAnsi" w:cs="Arial"/>
        </w:rPr>
        <w:t>os valores das faturas correspon</w:t>
      </w:r>
      <w:r w:rsidRPr="00F47AED">
        <w:rPr>
          <w:rFonts w:asciiTheme="minorHAnsi" w:hAnsiTheme="minorHAnsi" w:cs="Arial"/>
        </w:rPr>
        <w:t xml:space="preserve">dentes a </w:t>
      </w:r>
      <w:proofErr w:type="gramStart"/>
      <w:r w:rsidRPr="00F47AED">
        <w:rPr>
          <w:rFonts w:asciiTheme="minorHAnsi" w:hAnsiTheme="minorHAnsi" w:cs="Arial"/>
        </w:rPr>
        <w:t>1</w:t>
      </w:r>
      <w:proofErr w:type="gramEnd"/>
      <w:r w:rsidRPr="00F47AED">
        <w:rPr>
          <w:rFonts w:asciiTheme="minorHAnsi" w:hAnsiTheme="minorHAnsi" w:cs="Arial"/>
        </w:rPr>
        <w:t xml:space="preserve"> (um) mês de serviços, por ocasião do encerramento da prestação dos serviços contratados,</w:t>
      </w:r>
      <w:r w:rsidR="00C23389" w:rsidRPr="00F47AED">
        <w:rPr>
          <w:rFonts w:asciiTheme="minorHAnsi" w:hAnsiTheme="minorHAnsi" w:cs="Arial"/>
        </w:rPr>
        <w:t xml:space="preserve"> podendo</w:t>
      </w:r>
      <w:r w:rsidR="00FA41C1" w:rsidRPr="00F47AED">
        <w:rPr>
          <w:rFonts w:asciiTheme="minorHAnsi" w:hAnsiTheme="minorHAnsi" w:cs="Arial"/>
        </w:rPr>
        <w:t xml:space="preserve"> a Administração Contratante</w:t>
      </w:r>
      <w:r w:rsidR="00C23389" w:rsidRPr="00F47AED">
        <w:rPr>
          <w:rFonts w:asciiTheme="minorHAnsi" w:hAnsiTheme="minorHAnsi" w:cs="Arial"/>
        </w:rPr>
        <w:t xml:space="preserve"> utilizá-los para o 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SLTI/MPOG n. 02/2008.</w:t>
      </w:r>
    </w:p>
    <w:p w14:paraId="72446D56" w14:textId="7919F4EA" w:rsidR="00B26904" w:rsidRPr="008C3539" w:rsidRDefault="00B26904" w:rsidP="00B26904">
      <w:pPr>
        <w:numPr>
          <w:ilvl w:val="1"/>
          <w:numId w:val="1"/>
        </w:numPr>
        <w:spacing w:before="120" w:after="120" w:line="276" w:lineRule="auto"/>
        <w:ind w:left="425" w:firstLine="0"/>
        <w:jc w:val="both"/>
        <w:rPr>
          <w:rFonts w:asciiTheme="minorHAnsi" w:hAnsiTheme="minorHAnsi" w:cs="Times New Roman"/>
          <w:color w:val="000000"/>
          <w:szCs w:val="20"/>
          <w:u w:val="single"/>
        </w:rPr>
      </w:pPr>
      <w:r w:rsidRPr="008C3539">
        <w:rPr>
          <w:rFonts w:asciiTheme="minorHAnsi" w:hAnsiTheme="minorHAnsi" w:cs="Times"/>
          <w:szCs w:val="20"/>
          <w:u w:val="single"/>
        </w:rPr>
        <w:t xml:space="preserve">Declarar nos moldes do </w:t>
      </w:r>
      <w:r w:rsidRPr="008C3539">
        <w:rPr>
          <w:rFonts w:asciiTheme="minorHAnsi" w:hAnsiTheme="minorHAnsi" w:cs="Times"/>
          <w:b/>
          <w:szCs w:val="20"/>
          <w:highlight w:val="yellow"/>
          <w:u w:val="single"/>
        </w:rPr>
        <w:t>ANEXO XII</w:t>
      </w:r>
      <w:r w:rsidRPr="008C3539">
        <w:rPr>
          <w:rFonts w:asciiTheme="minorHAnsi" w:hAnsiTheme="minorHAnsi" w:cs="Times"/>
          <w:szCs w:val="20"/>
          <w:u w:val="single"/>
        </w:rPr>
        <w:t xml:space="preserve"> que </w:t>
      </w:r>
      <w:r w:rsidRPr="008C3539">
        <w:rPr>
          <w:rFonts w:asciiTheme="minorHAnsi" w:hAnsiTheme="minorHAnsi"/>
          <w:szCs w:val="20"/>
          <w:u w:val="single"/>
        </w:rPr>
        <w:t xml:space="preserve">Seus sócio(s), dirigente(s), administradores, bem como as demais pessoas que compõem seu quadro técnico ou societário não </w:t>
      </w:r>
      <w:proofErr w:type="gramStart"/>
      <w:r w:rsidRPr="008C3539">
        <w:rPr>
          <w:rFonts w:asciiTheme="minorHAnsi" w:hAnsiTheme="minorHAnsi"/>
          <w:szCs w:val="20"/>
          <w:u w:val="single"/>
        </w:rPr>
        <w:t>é(</w:t>
      </w:r>
      <w:proofErr w:type="gramEnd"/>
      <w:r w:rsidRPr="008C3539">
        <w:rPr>
          <w:rFonts w:asciiTheme="minorHAnsi" w:hAnsiTheme="minorHAnsi"/>
          <w:szCs w:val="20"/>
          <w:u w:val="single"/>
        </w:rPr>
        <w:t xml:space="preserve">são) servidor(es) no âmbito da </w:t>
      </w:r>
      <w:r w:rsidRPr="008C3539">
        <w:rPr>
          <w:rFonts w:asciiTheme="minorHAnsi" w:hAnsiTheme="minorHAnsi"/>
          <w:szCs w:val="20"/>
          <w:u w:val="single"/>
        </w:rPr>
        <w:lastRenderedPageBreak/>
        <w:t xml:space="preserve">Administração Pública Federal e não possui(em) vínculo familiar(cônjuge, companheiro ou parente em linha reta ou colateral, por </w:t>
      </w:r>
      <w:proofErr w:type="spellStart"/>
      <w:r w:rsidRPr="008C3539">
        <w:rPr>
          <w:rFonts w:asciiTheme="minorHAnsi" w:hAnsiTheme="minorHAnsi"/>
          <w:szCs w:val="20"/>
          <w:u w:val="single"/>
        </w:rPr>
        <w:t>consangüinidade</w:t>
      </w:r>
      <w:proofErr w:type="spellEnd"/>
      <w:r w:rsidRPr="008C3539">
        <w:rPr>
          <w:rFonts w:asciiTheme="minorHAnsi" w:hAnsiTheme="minorHAnsi"/>
          <w:szCs w:val="20"/>
          <w:u w:val="single"/>
        </w:rPr>
        <w:t xml:space="preserve"> ou afinidade, até o terceiro grau) com servidores da Polícia Federal.</w:t>
      </w:r>
    </w:p>
    <w:p w14:paraId="46237ACC" w14:textId="77777777" w:rsidR="00B26904" w:rsidRPr="00C375D1" w:rsidRDefault="00B26904" w:rsidP="00B26904">
      <w:pPr>
        <w:pStyle w:val="PargrafodaLista"/>
        <w:numPr>
          <w:ilvl w:val="2"/>
          <w:numId w:val="1"/>
        </w:numPr>
        <w:spacing w:before="120" w:after="120" w:line="276" w:lineRule="auto"/>
        <w:ind w:left="1224"/>
        <w:jc w:val="both"/>
        <w:rPr>
          <w:rFonts w:asciiTheme="minorHAnsi" w:hAnsiTheme="minorHAnsi" w:cs="Times New Roman"/>
          <w:color w:val="000000"/>
          <w:szCs w:val="20"/>
          <w:u w:val="single"/>
        </w:rPr>
      </w:pPr>
      <w:r w:rsidRPr="008C3539">
        <w:rPr>
          <w:rFonts w:asciiTheme="minorHAnsi" w:hAnsiTheme="minorHAnsi"/>
          <w:szCs w:val="20"/>
          <w:u w:val="single"/>
        </w:rPr>
        <w:t>Que não tem e que não contratará prestadores para a execução de serviço objeto desta contratação, que seja familiar de agente público ocupante de cargo em comissão ou função de confiança no órgão contratante, nos termos do artigo 7º do Decreto nº 7.203, de 2010.</w:t>
      </w:r>
    </w:p>
    <w:p w14:paraId="5A2AB601" w14:textId="77777777" w:rsidR="00B26904" w:rsidRPr="00C375D1" w:rsidRDefault="00B26904" w:rsidP="00B26904">
      <w:pPr>
        <w:pStyle w:val="PargrafodaLista"/>
        <w:numPr>
          <w:ilvl w:val="1"/>
          <w:numId w:val="1"/>
        </w:numPr>
        <w:spacing w:after="200" w:line="276" w:lineRule="auto"/>
        <w:ind w:left="426"/>
        <w:jc w:val="both"/>
        <w:rPr>
          <w:rFonts w:ascii="Calibri" w:hAnsi="Calibri"/>
          <w:szCs w:val="20"/>
          <w:highlight w:val="green"/>
          <w:u w:val="single"/>
        </w:rPr>
      </w:pPr>
      <w:r w:rsidRPr="00C375D1">
        <w:rPr>
          <w:rFonts w:ascii="Calibri" w:hAnsi="Calibri"/>
          <w:szCs w:val="20"/>
          <w:highlight w:val="green"/>
          <w:u w:val="single"/>
        </w:rPr>
        <w:t>Exigir de seus empregados à disposição do Contrato desta licitação que racionalizem o consumo de energia (especialmente elétrica) e adotar medidas para evitar o desperdício de água tratada, além de utilizar lavagem com água de reuso ou outras fontes, sempre que possível (</w:t>
      </w:r>
      <w:proofErr w:type="gramStart"/>
      <w:r w:rsidRPr="00C375D1">
        <w:rPr>
          <w:rFonts w:ascii="Calibri" w:hAnsi="Calibri"/>
          <w:szCs w:val="20"/>
          <w:highlight w:val="green"/>
          <w:u w:val="single"/>
        </w:rPr>
        <w:t>águas</w:t>
      </w:r>
      <w:proofErr w:type="gramEnd"/>
      <w:r w:rsidRPr="00C375D1">
        <w:rPr>
          <w:rFonts w:ascii="Calibri" w:hAnsi="Calibri"/>
          <w:szCs w:val="20"/>
          <w:highlight w:val="green"/>
          <w:u w:val="single"/>
        </w:rPr>
        <w:t xml:space="preserve"> de chuva, poços cuja água seja certificada de não contaminação por metais pesados ou agentes bacteriológicos, minas e outros);</w:t>
      </w:r>
    </w:p>
    <w:p w14:paraId="339532A9" w14:textId="77777777" w:rsidR="00B26904" w:rsidRDefault="00B26904" w:rsidP="00B26904">
      <w:pPr>
        <w:pStyle w:val="PargrafodaLista"/>
        <w:numPr>
          <w:ilvl w:val="1"/>
          <w:numId w:val="1"/>
        </w:numPr>
        <w:autoSpaceDE w:val="0"/>
        <w:autoSpaceDN w:val="0"/>
        <w:adjustRightInd w:val="0"/>
        <w:spacing w:before="120" w:after="240"/>
        <w:ind w:left="426"/>
        <w:jc w:val="both"/>
        <w:rPr>
          <w:rFonts w:ascii="Calibri" w:hAnsi="Calibri"/>
          <w:szCs w:val="20"/>
          <w:highlight w:val="green"/>
          <w:u w:val="single"/>
        </w:rPr>
      </w:pPr>
      <w:r w:rsidRPr="00C375D1">
        <w:rPr>
          <w:rFonts w:ascii="Calibri" w:hAnsi="Calibri"/>
          <w:szCs w:val="20"/>
          <w:highlight w:val="green"/>
          <w:u w:val="single"/>
        </w:rPr>
        <w:t>Observar a Resolução CONAMA nº 20, de 7/12/94, e legislação correlata, quanto aos equipamentos de limpeza que gerem ruído no seu funcionamento;</w:t>
      </w:r>
    </w:p>
    <w:p w14:paraId="1AAEAEDF" w14:textId="77777777" w:rsidR="00DB206B" w:rsidRPr="00F47AED" w:rsidRDefault="00DB206B" w:rsidP="000D390A">
      <w:pPr>
        <w:pStyle w:val="Nivel1"/>
        <w:rPr>
          <w:rFonts w:asciiTheme="minorHAnsi" w:hAnsiTheme="minorHAnsi" w:cs="Arial"/>
          <w:color w:val="auto"/>
        </w:rPr>
      </w:pPr>
      <w:r w:rsidRPr="00F47AED">
        <w:rPr>
          <w:rFonts w:asciiTheme="minorHAnsi" w:hAnsiTheme="minorHAnsi" w:cs="Arial"/>
          <w:color w:val="auto"/>
        </w:rPr>
        <w:t>DA SUBCONTRATAÇÃO</w:t>
      </w:r>
    </w:p>
    <w:p w14:paraId="3A774F9E" w14:textId="2F74BAD8" w:rsidR="00DB206B" w:rsidRPr="00CE0C5E" w:rsidRDefault="00CD6E76" w:rsidP="000D390A">
      <w:pPr>
        <w:pStyle w:val="PargrafodaLista"/>
        <w:numPr>
          <w:ilvl w:val="1"/>
          <w:numId w:val="1"/>
        </w:numPr>
        <w:spacing w:before="120" w:after="120" w:line="276" w:lineRule="auto"/>
        <w:ind w:left="425" w:firstLine="0"/>
        <w:jc w:val="both"/>
        <w:rPr>
          <w:rFonts w:asciiTheme="minorHAnsi" w:hAnsiTheme="minorHAnsi" w:cs="Arial"/>
          <w:szCs w:val="20"/>
          <w:u w:val="single"/>
        </w:rPr>
      </w:pPr>
      <w:r w:rsidRPr="00F47AED">
        <w:rPr>
          <w:rFonts w:asciiTheme="minorHAnsi" w:hAnsiTheme="minorHAnsi" w:cs="Arial"/>
          <w:szCs w:val="20"/>
        </w:rPr>
        <w:t xml:space="preserve">Será admitida subcontratação em relação aos serviços </w:t>
      </w:r>
      <w:r w:rsidRPr="00CE0C5E">
        <w:rPr>
          <w:rFonts w:asciiTheme="minorHAnsi" w:hAnsiTheme="minorHAnsi" w:cs="Arial"/>
          <w:szCs w:val="20"/>
          <w:u w:val="single"/>
        </w:rPr>
        <w:t>de análises laboratoriais, transporte das coletas e limpa fossa;</w:t>
      </w:r>
    </w:p>
    <w:p w14:paraId="4D909FD8" w14:textId="7AEA358E" w:rsidR="00650789" w:rsidRPr="00CE0C5E" w:rsidRDefault="00650789" w:rsidP="00C82250">
      <w:pPr>
        <w:pStyle w:val="PargrafodaLista"/>
        <w:numPr>
          <w:ilvl w:val="2"/>
          <w:numId w:val="1"/>
        </w:numPr>
        <w:spacing w:before="120" w:after="120" w:line="276" w:lineRule="auto"/>
        <w:ind w:left="1134" w:firstLine="0"/>
        <w:jc w:val="both"/>
        <w:rPr>
          <w:rFonts w:asciiTheme="minorHAnsi" w:hAnsiTheme="minorHAnsi" w:cs="Arial"/>
          <w:szCs w:val="20"/>
          <w:u w:val="single"/>
        </w:rPr>
      </w:pPr>
      <w:r w:rsidRPr="00CE0C5E">
        <w:rPr>
          <w:rFonts w:asciiTheme="minorHAnsi" w:hAnsiTheme="minorHAnsi" w:cs="Arial"/>
          <w:szCs w:val="20"/>
          <w:u w:val="single"/>
        </w:rPr>
        <w:t>Em relação ao serviço de limpa fossa, a contratada deverá se certificar da adequada destinação dos resíduos sólidos, devendo observar as prescrições ambientais. A contratada se responsabiliza pela destinação inadequada realizada por empresa subcontratada;</w:t>
      </w:r>
    </w:p>
    <w:p w14:paraId="626CB23D" w14:textId="6D44BE79" w:rsidR="0049576F" w:rsidRPr="00F47AED" w:rsidRDefault="0049576F" w:rsidP="00C82250">
      <w:pPr>
        <w:pStyle w:val="PargrafodaLista"/>
        <w:numPr>
          <w:ilvl w:val="2"/>
          <w:numId w:val="1"/>
        </w:numPr>
        <w:spacing w:before="120" w:after="120" w:line="276" w:lineRule="auto"/>
        <w:ind w:left="1134" w:firstLine="0"/>
        <w:contextualSpacing w:val="0"/>
        <w:jc w:val="both"/>
        <w:rPr>
          <w:rFonts w:asciiTheme="minorHAnsi" w:hAnsiTheme="minorHAnsi" w:cs="Arial"/>
          <w:szCs w:val="20"/>
          <w:lang w:eastAsia="en-US"/>
        </w:rPr>
      </w:pPr>
      <w:r w:rsidRPr="00F47AED">
        <w:rPr>
          <w:rFonts w:asciiTheme="minorHAnsi" w:hAnsiTheme="minorHAnsi" w:cs="Arial"/>
          <w:szCs w:val="20"/>
          <w:lang w:eastAsia="en-US"/>
        </w:rPr>
        <w:t>É vedada a sub-rogação completa ou da parcela principal da obrigação.</w:t>
      </w:r>
    </w:p>
    <w:p w14:paraId="1AB9A5F8" w14:textId="27E8E52B" w:rsidR="0049576F" w:rsidRPr="00F47AED" w:rsidRDefault="0049576F"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 xml:space="preserve">As microempresas e/ou empresas de pequeno porte a serem subcontratadas serão indicadas e qualificadas pela </w:t>
      </w:r>
      <w:proofErr w:type="gramStart"/>
      <w:r w:rsidRPr="00F47AED">
        <w:rPr>
          <w:rFonts w:asciiTheme="minorHAnsi" w:hAnsiTheme="minorHAnsi" w:cs="Arial"/>
          <w:szCs w:val="20"/>
          <w:lang w:eastAsia="en-US"/>
        </w:rPr>
        <w:t>licitante melhor classificada juntamente com a descrição dos bens e/ou serviços</w:t>
      </w:r>
      <w:proofErr w:type="gramEnd"/>
      <w:r w:rsidRPr="00F47AED">
        <w:rPr>
          <w:rFonts w:asciiTheme="minorHAnsi" w:hAnsiTheme="minorHAnsi" w:cs="Arial"/>
          <w:szCs w:val="20"/>
          <w:lang w:eastAsia="en-US"/>
        </w:rPr>
        <w:t xml:space="preserve"> a serem por elas fornec</w:t>
      </w:r>
      <w:r w:rsidR="00C82250" w:rsidRPr="00F47AED">
        <w:rPr>
          <w:rFonts w:asciiTheme="minorHAnsi" w:hAnsiTheme="minorHAnsi" w:cs="Arial"/>
          <w:szCs w:val="20"/>
          <w:lang w:eastAsia="en-US"/>
        </w:rPr>
        <w:t>idos e seus respectivos valores.</w:t>
      </w:r>
    </w:p>
    <w:p w14:paraId="61633BE3" w14:textId="18F035E3" w:rsidR="0049576F" w:rsidRPr="00F47AED" w:rsidRDefault="0049576F"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São obrigações adicionais da contratada, em razão da subcontratação:</w:t>
      </w:r>
    </w:p>
    <w:p w14:paraId="39E477AE" w14:textId="5EB89861" w:rsidR="0049576F" w:rsidRPr="00F47AED" w:rsidRDefault="00835CEE" w:rsidP="0049576F">
      <w:pPr>
        <w:numPr>
          <w:ilvl w:val="2"/>
          <w:numId w:val="1"/>
        </w:numPr>
        <w:spacing w:before="120" w:after="120" w:line="276" w:lineRule="auto"/>
        <w:ind w:left="1134" w:firstLine="0"/>
        <w:jc w:val="both"/>
        <w:rPr>
          <w:rFonts w:asciiTheme="minorHAnsi" w:hAnsiTheme="minorHAnsi" w:cs="Arial"/>
          <w:szCs w:val="20"/>
          <w:lang w:eastAsia="en-US"/>
        </w:rPr>
      </w:pPr>
      <w:r w:rsidRPr="00F47AED">
        <w:rPr>
          <w:rFonts w:asciiTheme="minorHAnsi" w:hAnsiTheme="minorHAnsi" w:cs="Arial"/>
          <w:szCs w:val="20"/>
          <w:lang w:eastAsia="en-US"/>
        </w:rPr>
        <w:t>Apresentar</w:t>
      </w:r>
      <w:r w:rsidR="0049576F" w:rsidRPr="00F47AED">
        <w:rPr>
          <w:rFonts w:asciiTheme="minorHAnsi" w:hAnsiTheme="minorHAnsi" w:cs="Arial"/>
          <w:szCs w:val="20"/>
          <w:lang w:eastAsia="en-US"/>
        </w:rPr>
        <w:t xml:space="preserve"> a documentação de regularidade fiscal das microempresas e empresas de pequeno porte subcontratadas, </w:t>
      </w:r>
      <w:proofErr w:type="gramStart"/>
      <w:r w:rsidR="0049576F" w:rsidRPr="00F47AED">
        <w:rPr>
          <w:rFonts w:asciiTheme="minorHAnsi" w:hAnsiTheme="minorHAnsi" w:cs="Arial"/>
          <w:szCs w:val="20"/>
          <w:lang w:eastAsia="en-US"/>
        </w:rPr>
        <w:t>sob pena</w:t>
      </w:r>
      <w:proofErr w:type="gramEnd"/>
      <w:r w:rsidR="0049576F" w:rsidRPr="00F47AED">
        <w:rPr>
          <w:rFonts w:asciiTheme="minorHAnsi" w:hAnsiTheme="minorHAnsi" w:cs="Arial"/>
          <w:szCs w:val="20"/>
          <w:lang w:eastAsia="en-US"/>
        </w:rPr>
        <w:t xml:space="preserve"> de rescisão, aplicando-se o prazo para regularização previsto no § 1º do art. 4º do Decreto nº 8.538, de 2015;</w:t>
      </w:r>
    </w:p>
    <w:p w14:paraId="6B6B92EB" w14:textId="5D693CAF" w:rsidR="0049576F" w:rsidRPr="00F47AED" w:rsidRDefault="002416A5" w:rsidP="0049576F">
      <w:pPr>
        <w:numPr>
          <w:ilvl w:val="2"/>
          <w:numId w:val="1"/>
        </w:numPr>
        <w:spacing w:before="120" w:after="120" w:line="276" w:lineRule="auto"/>
        <w:ind w:left="1134" w:firstLine="0"/>
        <w:jc w:val="both"/>
        <w:rPr>
          <w:rFonts w:asciiTheme="minorHAnsi" w:hAnsiTheme="minorHAnsi" w:cs="Arial"/>
          <w:szCs w:val="20"/>
          <w:lang w:eastAsia="en-US"/>
        </w:rPr>
      </w:pPr>
      <w:r w:rsidRPr="00F47AED">
        <w:rPr>
          <w:rFonts w:asciiTheme="minorHAnsi" w:hAnsiTheme="minorHAnsi" w:cs="Arial"/>
          <w:szCs w:val="20"/>
          <w:lang w:eastAsia="en-US"/>
        </w:rPr>
        <w:t>Substituir</w:t>
      </w:r>
      <w:r w:rsidR="0049576F" w:rsidRPr="00F47AED">
        <w:rPr>
          <w:rFonts w:asciiTheme="minorHAnsi" w:hAnsiTheme="minorHAnsi" w:cs="Arial"/>
          <w:szCs w:val="20"/>
          <w:lang w:eastAsia="en-US"/>
        </w:rPr>
        <w:t xml:space="preserve"> a subcontratada, no prazo máximo de</w:t>
      </w:r>
      <w:r w:rsidR="001320D6" w:rsidRPr="00F47AED">
        <w:rPr>
          <w:rFonts w:asciiTheme="minorHAnsi" w:hAnsiTheme="minorHAnsi" w:cs="Arial"/>
          <w:szCs w:val="20"/>
          <w:lang w:eastAsia="en-US"/>
        </w:rPr>
        <w:t xml:space="preserve"> 30</w:t>
      </w:r>
      <w:r w:rsidR="0049576F" w:rsidRPr="00F47AED">
        <w:rPr>
          <w:rFonts w:asciiTheme="minorHAnsi" w:hAnsiTheme="minorHAnsi" w:cs="Arial"/>
          <w:szCs w:val="20"/>
          <w:lang w:eastAsia="en-US"/>
        </w:rPr>
        <w:t xml:space="preserve"> </w:t>
      </w:r>
      <w:r w:rsidR="001320D6" w:rsidRPr="00F47AED">
        <w:rPr>
          <w:rFonts w:asciiTheme="minorHAnsi" w:hAnsiTheme="minorHAnsi" w:cs="Arial"/>
          <w:szCs w:val="20"/>
          <w:lang w:eastAsia="en-US"/>
        </w:rPr>
        <w:t>(</w:t>
      </w:r>
      <w:r w:rsidR="0049576F" w:rsidRPr="00F47AED">
        <w:rPr>
          <w:rFonts w:asciiTheme="minorHAnsi" w:hAnsiTheme="minorHAnsi" w:cs="Arial"/>
          <w:szCs w:val="20"/>
          <w:lang w:eastAsia="en-US"/>
        </w:rPr>
        <w:t>trinta</w:t>
      </w:r>
      <w:r w:rsidR="001320D6" w:rsidRPr="00F47AED">
        <w:rPr>
          <w:rFonts w:asciiTheme="minorHAnsi" w:hAnsiTheme="minorHAnsi" w:cs="Arial"/>
          <w:szCs w:val="20"/>
          <w:lang w:eastAsia="en-US"/>
        </w:rPr>
        <w:t>)</w:t>
      </w:r>
      <w:r w:rsidR="0049576F" w:rsidRPr="00F47AED">
        <w:rPr>
          <w:rFonts w:asciiTheme="minorHAnsi" w:hAnsiTheme="minorHAnsi" w:cs="Arial"/>
          <w:szCs w:val="20"/>
          <w:lang w:eastAsia="en-US"/>
        </w:rPr>
        <w:t xml:space="preserve"> dias, na hipótese de extinção da subcontratação, mantendo o percentual originalmente subcontratado até a sua execução total, notificando o órgão ou entidade contratante, </w:t>
      </w:r>
      <w:proofErr w:type="gramStart"/>
      <w:r w:rsidR="0049576F" w:rsidRPr="00F47AED">
        <w:rPr>
          <w:rFonts w:asciiTheme="minorHAnsi" w:hAnsiTheme="minorHAnsi" w:cs="Arial"/>
          <w:szCs w:val="20"/>
          <w:lang w:eastAsia="en-US"/>
        </w:rPr>
        <w:t>sob pena</w:t>
      </w:r>
      <w:proofErr w:type="gramEnd"/>
      <w:r w:rsidR="0049576F" w:rsidRPr="00F47AED">
        <w:rPr>
          <w:rFonts w:asciiTheme="minorHAnsi" w:hAnsiTheme="minorHAnsi" w:cs="Arial"/>
          <w:szCs w:val="20"/>
          <w:lang w:eastAsia="en-US"/>
        </w:rPr>
        <w:t xml:space="preserve"> de rescisão, sem prejuízo das sanções cabíveis, ou a demonstrar a inviabilidade da substituição, hipótese em que ficará responsável pela execução da parc</w:t>
      </w:r>
      <w:r w:rsidR="000E7C50" w:rsidRPr="00F47AED">
        <w:rPr>
          <w:rFonts w:asciiTheme="minorHAnsi" w:hAnsiTheme="minorHAnsi" w:cs="Arial"/>
          <w:szCs w:val="20"/>
          <w:lang w:eastAsia="en-US"/>
        </w:rPr>
        <w:t>ela originalmente subcontratada.</w:t>
      </w:r>
    </w:p>
    <w:p w14:paraId="32BB068B" w14:textId="3AD89621" w:rsidR="0049576F" w:rsidRPr="00F47AED" w:rsidRDefault="0049576F" w:rsidP="0049576F">
      <w:pPr>
        <w:pStyle w:val="PargrafodaLista"/>
        <w:numPr>
          <w:ilvl w:val="1"/>
          <w:numId w:val="1"/>
        </w:numPr>
        <w:spacing w:before="120" w:after="120" w:line="276" w:lineRule="auto"/>
        <w:ind w:left="425" w:firstLine="0"/>
        <w:contextualSpacing w:val="0"/>
        <w:jc w:val="both"/>
        <w:rPr>
          <w:rFonts w:asciiTheme="minorHAnsi" w:hAnsiTheme="minorHAnsi" w:cs="Arial"/>
          <w:i/>
          <w:szCs w:val="20"/>
          <w:lang w:eastAsia="en-US"/>
        </w:rPr>
      </w:pPr>
      <w:r w:rsidRPr="00F47AED">
        <w:rPr>
          <w:rFonts w:asciiTheme="minorHAnsi" w:hAnsiTheme="minorHAnsi" w:cs="Arial"/>
          <w:szCs w:val="20"/>
          <w:lang w:eastAsia="en-US"/>
        </w:rPr>
        <w:t>Em qualquer hipótese de subcontratação, permanece a responsabilidade integral da Contratada pela perfeita execução contratual, bem como pela padronização, pela compatibilidade, pelo gerenciamento centralizado e pela qualidade da subcontratação, cabendo-lhe realizar a supervisão e coordenação das atividades da subcontratada, bem como responder perante a Contratante pelo rigoroso cumprimento das obrigações contratuais correspondentes ao objeto da subcontratação</w:t>
      </w:r>
      <w:r w:rsidRPr="00F47AED">
        <w:rPr>
          <w:rFonts w:asciiTheme="minorHAnsi" w:hAnsiTheme="minorHAnsi" w:cs="Arial"/>
          <w:i/>
          <w:szCs w:val="20"/>
          <w:lang w:eastAsia="en-US"/>
        </w:rPr>
        <w:t>.</w:t>
      </w:r>
    </w:p>
    <w:p w14:paraId="5BC247FE" w14:textId="77777777" w:rsidR="00987810" w:rsidRPr="00F47AED" w:rsidRDefault="00987810" w:rsidP="000D390A">
      <w:pPr>
        <w:pStyle w:val="Nivel1"/>
        <w:rPr>
          <w:rFonts w:asciiTheme="minorHAnsi" w:hAnsiTheme="minorHAnsi" w:cs="Arial"/>
          <w:color w:val="auto"/>
          <w:lang w:eastAsia="en-US"/>
        </w:rPr>
      </w:pPr>
      <w:r w:rsidRPr="00F47AED">
        <w:rPr>
          <w:rFonts w:asciiTheme="minorHAnsi" w:hAnsiTheme="minorHAnsi" w:cs="Arial"/>
          <w:color w:val="auto"/>
          <w:lang w:eastAsia="en-US"/>
        </w:rPr>
        <w:t>ALTERAÇÃO SUBJETIVA</w:t>
      </w:r>
    </w:p>
    <w:p w14:paraId="4750CAD7" w14:textId="77777777" w:rsidR="00987810" w:rsidRPr="00F47AED" w:rsidRDefault="00987810"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018285B5" w14:textId="77777777" w:rsidR="00DB206B" w:rsidRPr="00F47AED" w:rsidRDefault="00DB206B" w:rsidP="000D390A">
      <w:pPr>
        <w:pStyle w:val="Nivel1"/>
        <w:rPr>
          <w:rFonts w:asciiTheme="minorHAnsi" w:hAnsiTheme="minorHAnsi" w:cs="Arial"/>
          <w:color w:val="auto"/>
          <w:lang w:eastAsia="en-US"/>
        </w:rPr>
      </w:pPr>
      <w:r w:rsidRPr="00F47AED">
        <w:rPr>
          <w:rFonts w:asciiTheme="minorHAnsi" w:hAnsiTheme="minorHAnsi" w:cs="Arial"/>
          <w:color w:val="auto"/>
          <w:lang w:eastAsia="en-US"/>
        </w:rPr>
        <w:lastRenderedPageBreak/>
        <w:t>CONTROLE E FISCALIZAÇÃO DA EXECUÇÃO</w:t>
      </w:r>
    </w:p>
    <w:p w14:paraId="07501DF1" w14:textId="77777777"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w:t>
      </w:r>
      <w:r w:rsidR="00DB3D26" w:rsidRPr="00F47AED">
        <w:rPr>
          <w:rFonts w:asciiTheme="minorHAnsi" w:hAnsiTheme="minorHAnsi" w:cs="Arial"/>
          <w:szCs w:val="20"/>
          <w:lang w:eastAsia="en-US"/>
        </w:rPr>
        <w:t xml:space="preserve">ou mais </w:t>
      </w:r>
      <w:r w:rsidRPr="00F47AED">
        <w:rPr>
          <w:rFonts w:asciiTheme="minorHAnsi" w:hAnsiTheme="minorHAnsi" w:cs="Arial"/>
          <w:szCs w:val="20"/>
          <w:lang w:eastAsia="en-US"/>
        </w:rPr>
        <w:t>representante</w:t>
      </w:r>
      <w:r w:rsidR="00DB3D26" w:rsidRPr="00F47AED">
        <w:rPr>
          <w:rFonts w:asciiTheme="minorHAnsi" w:hAnsiTheme="minorHAnsi" w:cs="Arial"/>
          <w:szCs w:val="20"/>
          <w:lang w:eastAsia="en-US"/>
        </w:rPr>
        <w:t>s</w:t>
      </w:r>
      <w:r w:rsidRPr="00F47AED">
        <w:rPr>
          <w:rFonts w:asciiTheme="minorHAnsi" w:hAnsiTheme="minorHAnsi" w:cs="Arial"/>
          <w:szCs w:val="20"/>
          <w:lang w:eastAsia="en-US"/>
        </w:rPr>
        <w:t xml:space="preserve"> da </w:t>
      </w:r>
      <w:r w:rsidR="00951B95" w:rsidRPr="00F47AED">
        <w:rPr>
          <w:rFonts w:asciiTheme="minorHAnsi" w:hAnsiTheme="minorHAnsi" w:cs="Arial"/>
          <w:szCs w:val="20"/>
          <w:lang w:eastAsia="en-US"/>
        </w:rPr>
        <w:t>Contratante</w:t>
      </w:r>
      <w:r w:rsidRPr="00F47AED">
        <w:rPr>
          <w:rFonts w:asciiTheme="minorHAnsi" w:hAnsiTheme="minorHAnsi" w:cs="Arial"/>
          <w:szCs w:val="20"/>
          <w:lang w:eastAsia="en-US"/>
        </w:rPr>
        <w:t>, especialmente designado</w:t>
      </w:r>
      <w:r w:rsidR="00DB3D26" w:rsidRPr="00F47AED">
        <w:rPr>
          <w:rFonts w:asciiTheme="minorHAnsi" w:hAnsiTheme="minorHAnsi" w:cs="Arial"/>
          <w:szCs w:val="20"/>
          <w:lang w:eastAsia="en-US"/>
        </w:rPr>
        <w:t>s</w:t>
      </w:r>
      <w:r w:rsidRPr="00F47AED">
        <w:rPr>
          <w:rFonts w:asciiTheme="minorHAnsi" w:hAnsiTheme="minorHAnsi" w:cs="Arial"/>
          <w:szCs w:val="20"/>
          <w:lang w:eastAsia="en-US"/>
        </w:rPr>
        <w:t xml:space="preserve">, na forma dos </w:t>
      </w:r>
      <w:proofErr w:type="spellStart"/>
      <w:r w:rsidRPr="00F47AED">
        <w:rPr>
          <w:rFonts w:asciiTheme="minorHAnsi" w:hAnsiTheme="minorHAnsi" w:cs="Arial"/>
          <w:szCs w:val="20"/>
          <w:lang w:eastAsia="en-US"/>
        </w:rPr>
        <w:t>arts</w:t>
      </w:r>
      <w:proofErr w:type="spellEnd"/>
      <w:r w:rsidRPr="00F47AED">
        <w:rPr>
          <w:rFonts w:asciiTheme="minorHAnsi" w:hAnsiTheme="minorHAnsi" w:cs="Arial"/>
          <w:szCs w:val="20"/>
          <w:lang w:eastAsia="en-US"/>
        </w:rPr>
        <w:t>. 67 e 73 da Lei nº 8.666, de 1993, e do art. 6º do Decreto nº 2.271, de 1997.</w:t>
      </w:r>
    </w:p>
    <w:p w14:paraId="1AE951B0" w14:textId="5707BA31" w:rsidR="00AF778C" w:rsidRPr="00F47AED" w:rsidRDefault="00AF778C" w:rsidP="00EE198A">
      <w:pPr>
        <w:numPr>
          <w:ilvl w:val="2"/>
          <w:numId w:val="1"/>
        </w:numPr>
        <w:spacing w:before="120" w:after="120" w:line="276" w:lineRule="auto"/>
        <w:ind w:left="1134" w:firstLine="0"/>
        <w:jc w:val="both"/>
        <w:rPr>
          <w:rFonts w:asciiTheme="minorHAnsi" w:hAnsiTheme="minorHAnsi" w:cs="Arial"/>
          <w:szCs w:val="20"/>
          <w:lang w:eastAsia="en-US"/>
        </w:rPr>
      </w:pPr>
      <w:r w:rsidRPr="00F47AED">
        <w:rPr>
          <w:rFonts w:asciiTheme="minorHAnsi" w:hAnsiTheme="minorHAnsi" w:cs="Arial"/>
          <w:szCs w:val="20"/>
          <w:lang w:eastAsia="en-US"/>
        </w:rPr>
        <w:t>A fiscalização dos contratos, no que se refere ao cumprimento das obrigações trabalhistas, deve ser realizada com base em critérios estatísticos, levando-se em consideração falhas que impactem o contrato como um todo e não apenas erros e falhas eventuais no pagamento de alguma vantagem a um determinado empregado.</w:t>
      </w:r>
    </w:p>
    <w:p w14:paraId="279947F9" w14:textId="77777777"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 xml:space="preserve">O representante da </w:t>
      </w:r>
      <w:r w:rsidR="00D52359" w:rsidRPr="00F47AED">
        <w:rPr>
          <w:rFonts w:asciiTheme="minorHAnsi" w:hAnsiTheme="minorHAnsi" w:cs="Arial"/>
          <w:szCs w:val="20"/>
          <w:lang w:eastAsia="en-US"/>
        </w:rPr>
        <w:t>Contratante</w:t>
      </w:r>
      <w:r w:rsidRPr="00F47AED">
        <w:rPr>
          <w:rFonts w:asciiTheme="minorHAnsi" w:hAnsiTheme="minorHAnsi" w:cs="Arial"/>
          <w:szCs w:val="20"/>
          <w:lang w:eastAsia="en-US"/>
        </w:rPr>
        <w:t xml:space="preserve"> deverá ter a experiência necessária para o acompanhamento e controle da execução dos serviços e do contrato.</w:t>
      </w:r>
    </w:p>
    <w:p w14:paraId="3E6ADAE2" w14:textId="77777777" w:rsidR="00DB206B" w:rsidRPr="00F47AED" w:rsidRDefault="004E7BEB"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A</w:t>
      </w:r>
      <w:r w:rsidR="00DB206B" w:rsidRPr="00F47AED">
        <w:rPr>
          <w:rFonts w:asciiTheme="minorHAnsi" w:hAnsiTheme="minorHAnsi" w:cs="Arial"/>
          <w:szCs w:val="20"/>
          <w:lang w:eastAsia="en-US"/>
        </w:rPr>
        <w:t>s disposições previstas nesta cláusula</w:t>
      </w:r>
      <w:r w:rsidRPr="00F47AED">
        <w:rPr>
          <w:rFonts w:asciiTheme="minorHAnsi" w:hAnsiTheme="minorHAnsi" w:cs="Arial"/>
          <w:szCs w:val="20"/>
          <w:lang w:eastAsia="en-US"/>
        </w:rPr>
        <w:t xml:space="preserve"> não excluem </w:t>
      </w:r>
      <w:r w:rsidR="005F7E84" w:rsidRPr="00F47AED">
        <w:rPr>
          <w:rFonts w:asciiTheme="minorHAnsi" w:hAnsiTheme="minorHAnsi" w:cs="Arial"/>
          <w:szCs w:val="20"/>
          <w:lang w:eastAsia="en-US"/>
        </w:rPr>
        <w:t>o</w:t>
      </w:r>
      <w:r w:rsidRPr="00F47AED">
        <w:rPr>
          <w:rFonts w:asciiTheme="minorHAnsi" w:hAnsiTheme="minorHAnsi" w:cs="Arial"/>
          <w:szCs w:val="20"/>
          <w:lang w:eastAsia="en-US"/>
        </w:rPr>
        <w:t xml:space="preserve"> </w:t>
      </w:r>
      <w:r w:rsidR="00DB206B" w:rsidRPr="00F47AED">
        <w:rPr>
          <w:rFonts w:asciiTheme="minorHAnsi" w:hAnsiTheme="minorHAnsi" w:cs="Arial"/>
          <w:szCs w:val="20"/>
          <w:lang w:eastAsia="en-US"/>
        </w:rPr>
        <w:t xml:space="preserve">disposto no Anexo IV (Guia de Fiscalização dos Contratos de Terceirização) da Instrução Normativa </w:t>
      </w:r>
      <w:r w:rsidR="00C735FB" w:rsidRPr="00F47AED">
        <w:rPr>
          <w:rFonts w:asciiTheme="minorHAnsi" w:hAnsiTheme="minorHAnsi" w:cs="Arial"/>
          <w:szCs w:val="20"/>
          <w:lang w:eastAsia="en-US"/>
        </w:rPr>
        <w:t xml:space="preserve">SLTI/MPOG </w:t>
      </w:r>
      <w:r w:rsidR="00DB206B" w:rsidRPr="00F47AED">
        <w:rPr>
          <w:rFonts w:asciiTheme="minorHAnsi" w:hAnsiTheme="minorHAnsi" w:cs="Arial"/>
          <w:szCs w:val="20"/>
          <w:lang w:eastAsia="en-US"/>
        </w:rPr>
        <w:t>nº 02, de 2008.</w:t>
      </w:r>
    </w:p>
    <w:p w14:paraId="245BF3DF" w14:textId="491DCB63"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A verificação da adequação da prestação do serviço</w:t>
      </w:r>
      <w:r w:rsidR="00C55B69" w:rsidRPr="00F47AED">
        <w:rPr>
          <w:rFonts w:asciiTheme="minorHAnsi" w:hAnsiTheme="minorHAnsi" w:cs="Arial"/>
          <w:szCs w:val="20"/>
          <w:lang w:eastAsia="en-US"/>
        </w:rPr>
        <w:t xml:space="preserve"> </w:t>
      </w:r>
      <w:r w:rsidRPr="00F47AED">
        <w:rPr>
          <w:rFonts w:asciiTheme="minorHAnsi" w:hAnsiTheme="minorHAnsi" w:cs="Arial"/>
          <w:szCs w:val="20"/>
          <w:lang w:eastAsia="en-US"/>
        </w:rPr>
        <w:t>deverá ser realizada com base nos critérios previstos neste Termo de Referência.</w:t>
      </w:r>
    </w:p>
    <w:p w14:paraId="76A7730C" w14:textId="77777777"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A execução dos contratos deverá ser acompanhada e fiscalizada por meio de instrumentos de controle, que compreendam a mensuração dos aspectos</w:t>
      </w:r>
      <w:r w:rsidR="004E7BEB" w:rsidRPr="00F47AED">
        <w:rPr>
          <w:rFonts w:asciiTheme="minorHAnsi" w:hAnsiTheme="minorHAnsi" w:cs="Arial"/>
          <w:szCs w:val="20"/>
          <w:lang w:eastAsia="en-US"/>
        </w:rPr>
        <w:t xml:space="preserve"> mencionados no art. 34 da Instrução Normativa SLTI/MPOG nº 02, de 2008, quando for o caso.</w:t>
      </w:r>
    </w:p>
    <w:p w14:paraId="10F586AD" w14:textId="77777777"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 xml:space="preserve">O fiscal ou gestor do contrato, ao verificar que houve </w:t>
      </w:r>
      <w:proofErr w:type="spellStart"/>
      <w:r w:rsidRPr="00F47AED">
        <w:rPr>
          <w:rFonts w:asciiTheme="minorHAnsi" w:hAnsiTheme="minorHAnsi" w:cs="Arial"/>
          <w:szCs w:val="20"/>
          <w:lang w:eastAsia="en-US"/>
        </w:rPr>
        <w:t>subdimensionamento</w:t>
      </w:r>
      <w:proofErr w:type="spellEnd"/>
      <w:r w:rsidRPr="00F47AED">
        <w:rPr>
          <w:rFonts w:asciiTheme="minorHAnsi" w:hAnsiTheme="minorHAnsi" w:cs="Arial"/>
          <w:szCs w:val="20"/>
          <w:lang w:eastAsia="en-US"/>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363C634E" w14:textId="77777777"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 xml:space="preserve">A conformidade do material a ser utilizado na execução dos serviços deverá ser verificada juntamente com o documento da </w:t>
      </w:r>
      <w:r w:rsidR="00D52359" w:rsidRPr="00F47AED">
        <w:rPr>
          <w:rFonts w:asciiTheme="minorHAnsi" w:hAnsiTheme="minorHAnsi" w:cs="Arial"/>
          <w:szCs w:val="20"/>
          <w:lang w:eastAsia="en-US"/>
        </w:rPr>
        <w:t>Contratada</w:t>
      </w:r>
      <w:r w:rsidRPr="00F47AED">
        <w:rPr>
          <w:rFonts w:asciiTheme="minorHAnsi" w:hAnsiTheme="minorHAnsi" w:cs="Arial"/>
          <w:szCs w:val="20"/>
          <w:lang w:eastAsia="en-US"/>
        </w:rPr>
        <w:t xml:space="preserve"> que contenha a relação detalhada dos mesmos, de acordo com o estabelecido n</w:t>
      </w:r>
      <w:r w:rsidR="00DB3D26" w:rsidRPr="00F47AED">
        <w:rPr>
          <w:rFonts w:asciiTheme="minorHAnsi" w:hAnsiTheme="minorHAnsi" w:cs="Arial"/>
          <w:szCs w:val="20"/>
          <w:lang w:eastAsia="en-US"/>
        </w:rPr>
        <w:t>este</w:t>
      </w:r>
      <w:r w:rsidRPr="00F47AED">
        <w:rPr>
          <w:rFonts w:asciiTheme="minorHAnsi" w:hAnsiTheme="minorHAnsi" w:cs="Arial"/>
          <w:szCs w:val="20"/>
          <w:lang w:eastAsia="en-US"/>
        </w:rPr>
        <w:t xml:space="preserve"> Termo de Referência e na proposta, informando as respectivas quantidades e especificações técnicas, tais como: </w:t>
      </w:r>
      <w:proofErr w:type="gramStart"/>
      <w:r w:rsidRPr="00F47AED">
        <w:rPr>
          <w:rFonts w:asciiTheme="minorHAnsi" w:hAnsiTheme="minorHAnsi" w:cs="Arial"/>
          <w:szCs w:val="20"/>
          <w:lang w:eastAsia="en-US"/>
        </w:rPr>
        <w:t>marca,</w:t>
      </w:r>
      <w:proofErr w:type="gramEnd"/>
      <w:r w:rsidRPr="00F47AED">
        <w:rPr>
          <w:rFonts w:asciiTheme="minorHAnsi" w:hAnsiTheme="minorHAnsi" w:cs="Arial"/>
          <w:szCs w:val="20"/>
          <w:lang w:eastAsia="en-US"/>
        </w:rPr>
        <w:t xml:space="preserve"> qualidade e forma de uso.</w:t>
      </w:r>
    </w:p>
    <w:p w14:paraId="45BA739D" w14:textId="77777777"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O</w:t>
      </w:r>
      <w:r w:rsidR="00DB3D26" w:rsidRPr="00F47AED">
        <w:rPr>
          <w:rFonts w:asciiTheme="minorHAnsi" w:hAnsiTheme="minorHAnsi" w:cs="Arial"/>
          <w:szCs w:val="20"/>
          <w:lang w:eastAsia="en-US"/>
        </w:rPr>
        <w:t xml:space="preserve"> </w:t>
      </w:r>
      <w:r w:rsidRPr="00F47AED">
        <w:rPr>
          <w:rFonts w:asciiTheme="minorHAnsi" w:hAnsiTheme="minorHAnsi" w:cs="Arial"/>
          <w:szCs w:val="20"/>
          <w:lang w:eastAsia="en-US"/>
        </w:rPr>
        <w:t xml:space="preserve">representante da </w:t>
      </w:r>
      <w:r w:rsidR="00D52359" w:rsidRPr="00F47AED">
        <w:rPr>
          <w:rFonts w:asciiTheme="minorHAnsi" w:hAnsiTheme="minorHAnsi" w:cs="Arial"/>
          <w:szCs w:val="20"/>
          <w:lang w:eastAsia="en-US"/>
        </w:rPr>
        <w:t>Contratante</w:t>
      </w:r>
      <w:r w:rsidRPr="00F47AED">
        <w:rPr>
          <w:rFonts w:asciiTheme="minorHAnsi" w:hAnsiTheme="minorHAnsi" w:cs="Arial"/>
          <w:szCs w:val="20"/>
          <w:lang w:eastAsia="en-US"/>
        </w:rPr>
        <w:t xml:space="preserve"> deverá promover o registro das ocorrências verificadas, adotando as providências necessárias ao fiel cumprimento das cláusulas contratuais, conforme o disposto nos §§ 1º e 2º do art. 67 da Lei nº 8.666, de 1993.</w:t>
      </w:r>
    </w:p>
    <w:p w14:paraId="1CF2246E" w14:textId="35784CC6" w:rsidR="00C11C58" w:rsidRPr="00F47AED" w:rsidRDefault="002D656F"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 xml:space="preserve">Na fiscalização do cumprimento das obrigações trabalhistas e sociais nas contratações com dedicação exclusiva dos trabalhadores da contratada, exigir-se-á, dentre outras, as comprovações </w:t>
      </w:r>
      <w:r w:rsidR="00C11C58" w:rsidRPr="00F47AED">
        <w:rPr>
          <w:rFonts w:asciiTheme="minorHAnsi" w:hAnsiTheme="minorHAnsi" w:cs="Arial"/>
          <w:szCs w:val="20"/>
          <w:lang w:eastAsia="en-US"/>
        </w:rPr>
        <w:t>previstas no §5º do art. 34 da Instrução Normativa SLTI/MPOG nº 02, de 2008.</w:t>
      </w:r>
    </w:p>
    <w:p w14:paraId="140F3400" w14:textId="3B0ADEB5" w:rsidR="00DD3355" w:rsidRPr="00F47AED" w:rsidRDefault="00B359DE"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O fiscal do contrato também poderá solicitar ao preposto que forneça</w:t>
      </w:r>
      <w:r w:rsidR="00DD3355" w:rsidRPr="00F47AED">
        <w:rPr>
          <w:rFonts w:asciiTheme="minorHAnsi" w:hAnsiTheme="minorHAnsi" w:cs="Arial"/>
          <w:szCs w:val="20"/>
          <w:lang w:eastAsia="en-US"/>
        </w:rPr>
        <w:t xml:space="preserve"> os seguintes documentos: a) extrato da conta do INSS e do FGTS de qualquer empregado, a critério da Administração contratante; b) cópia da folha de pagamento analítica de qualquer mês da prestação dos serviços, em que conste como tomador o órgão ou entidade contratante; c) cópia dos contracheques dos empregados relativos a qualquer mês da prestação dos serviços ou, ainda, quando necessário, cópia de recibos de depósitos bancários; d) comprovantes de entrega de benefícios suplementares (vale-transporte, vale alimentação, entre outros), a que estiver obrigada por força de lei ou de convenção ou acordo coletivo de trabalho, relativos a qualquer mês da prestação dos serviços e de qualquer empregado; e </w:t>
      </w:r>
      <w:proofErr w:type="spellStart"/>
      <w:r w:rsidR="00DD3355" w:rsidRPr="00F47AED">
        <w:rPr>
          <w:rFonts w:asciiTheme="minorHAnsi" w:hAnsiTheme="minorHAnsi" w:cs="Arial"/>
          <w:szCs w:val="20"/>
          <w:lang w:eastAsia="en-US"/>
        </w:rPr>
        <w:t>e</w:t>
      </w:r>
      <w:proofErr w:type="spellEnd"/>
      <w:r w:rsidR="00DD3355" w:rsidRPr="00F47AED">
        <w:rPr>
          <w:rFonts w:asciiTheme="minorHAnsi" w:hAnsiTheme="minorHAnsi" w:cs="Arial"/>
          <w:szCs w:val="20"/>
          <w:lang w:eastAsia="en-US"/>
        </w:rPr>
        <w:t>) comprovantes de realização de eventuais cursos de treinamento e reciclagem que forem ex</w:t>
      </w:r>
      <w:r w:rsidR="00FB7393" w:rsidRPr="00F47AED">
        <w:rPr>
          <w:rFonts w:asciiTheme="minorHAnsi" w:hAnsiTheme="minorHAnsi" w:cs="Arial"/>
          <w:szCs w:val="20"/>
          <w:lang w:eastAsia="en-US"/>
        </w:rPr>
        <w:t>igidos por lei ou pelo contrato.</w:t>
      </w:r>
    </w:p>
    <w:p w14:paraId="26DF34C8" w14:textId="6A8641F7" w:rsidR="00F07489" w:rsidRPr="00F47AED" w:rsidRDefault="00F07489"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lang w:eastAsia="en-US"/>
        </w:rPr>
      </w:pPr>
      <w:r w:rsidRPr="00F47AED">
        <w:rPr>
          <w:rFonts w:asciiTheme="minorHAnsi" w:hAnsiTheme="minorHAnsi" w:cs="Arial"/>
          <w:szCs w:val="20"/>
          <w:lang w:eastAsia="en-US"/>
        </w:rPr>
        <w:t>Tal solicitação será realizada periodicamente, por amostragem, isto é, abrangendo, a cada ocasião, determinado quantitativo de empregados, de modo que, ao final de 12 (doze) meses de execução contratual, todos ou a maior parte dos empregados alocados tenham s</w:t>
      </w:r>
      <w:r w:rsidR="00FB7393" w:rsidRPr="00F47AED">
        <w:rPr>
          <w:rFonts w:asciiTheme="minorHAnsi" w:hAnsiTheme="minorHAnsi" w:cs="Arial"/>
          <w:szCs w:val="20"/>
          <w:lang w:eastAsia="en-US"/>
        </w:rPr>
        <w:t>ido abrangidos ao menos uma vez;</w:t>
      </w:r>
      <w:r w:rsidRPr="00F47AED">
        <w:rPr>
          <w:rFonts w:asciiTheme="minorHAnsi" w:hAnsiTheme="minorHAnsi" w:cs="Arial"/>
          <w:szCs w:val="20"/>
          <w:lang w:eastAsia="en-US"/>
        </w:rPr>
        <w:t xml:space="preserve"> </w:t>
      </w:r>
    </w:p>
    <w:p w14:paraId="5BF899A6" w14:textId="296A600A" w:rsidR="00F07489" w:rsidRPr="00F47AED" w:rsidRDefault="000F411A"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lang w:eastAsia="en-US"/>
        </w:rPr>
      </w:pPr>
      <w:r w:rsidRPr="00F47AED">
        <w:rPr>
          <w:rFonts w:asciiTheme="minorHAnsi" w:hAnsiTheme="minorHAnsi" w:cs="Arial"/>
          <w:szCs w:val="20"/>
          <w:lang w:eastAsia="en-US"/>
        </w:rPr>
        <w:lastRenderedPageBreak/>
        <w:t xml:space="preserve"> </w:t>
      </w:r>
      <w:r w:rsidR="00F07489" w:rsidRPr="00F47AED">
        <w:rPr>
          <w:rFonts w:asciiTheme="minorHAnsi" w:hAnsiTheme="minorHAnsi" w:cs="Arial"/>
          <w:szCs w:val="20"/>
          <w:lang w:eastAsia="en-US"/>
        </w:rPr>
        <w:t xml:space="preserve">Para tanto, conforme previsto </w:t>
      </w:r>
      <w:r w:rsidR="004536C6" w:rsidRPr="00F47AED">
        <w:rPr>
          <w:rFonts w:asciiTheme="minorHAnsi" w:hAnsiTheme="minorHAnsi" w:cs="Arial"/>
          <w:szCs w:val="20"/>
          <w:lang w:eastAsia="en-US"/>
        </w:rPr>
        <w:t>neste</w:t>
      </w:r>
      <w:r w:rsidR="00F07489" w:rsidRPr="00F47AED">
        <w:rPr>
          <w:rFonts w:asciiTheme="minorHAnsi" w:hAnsiTheme="minorHAnsi" w:cs="Arial"/>
          <w:szCs w:val="20"/>
          <w:lang w:eastAsia="en-US"/>
        </w:rPr>
        <w:t xml:space="preserv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r w:rsidR="00FB7393" w:rsidRPr="00F47AED">
        <w:rPr>
          <w:rFonts w:asciiTheme="minorHAnsi" w:hAnsiTheme="minorHAnsi" w:cs="Arial"/>
          <w:szCs w:val="20"/>
          <w:lang w:eastAsia="en-US"/>
        </w:rPr>
        <w:t>;</w:t>
      </w:r>
    </w:p>
    <w:p w14:paraId="6B2B4999" w14:textId="77777777" w:rsidR="00C351D1" w:rsidRPr="00F47AED" w:rsidRDefault="00F07489"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lang w:eastAsia="en-US"/>
        </w:rPr>
      </w:pPr>
      <w:r w:rsidRPr="00F47AED">
        <w:rPr>
          <w:rFonts w:asciiTheme="minorHAnsi" w:hAnsiTheme="minorHAnsi" w:cs="Arial"/>
          <w:szCs w:val="20"/>
          <w:lang w:eastAsia="en-US"/>
        </w:rPr>
        <w:t xml:space="preserve">Os empregados também deverão ser orientados a realizar tais verificações periodicamente e comunicar ao fiscal do contrato qualquer irregularidade, independentemente de solicitação por parte da fiscalização. </w:t>
      </w:r>
    </w:p>
    <w:p w14:paraId="59846604" w14:textId="77777777" w:rsidR="00AE6315" w:rsidRPr="00F47AED" w:rsidRDefault="00AE6315"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 xml:space="preserve">O fiscal do contrato </w:t>
      </w:r>
      <w:r w:rsidR="00A22DFD" w:rsidRPr="00F47AED">
        <w:rPr>
          <w:rFonts w:asciiTheme="minorHAnsi" w:hAnsiTheme="minorHAnsi" w:cs="Arial"/>
          <w:szCs w:val="20"/>
          <w:lang w:eastAsia="en-US"/>
        </w:rPr>
        <w:t xml:space="preserve">poderá </w:t>
      </w:r>
      <w:r w:rsidRPr="00F47AED">
        <w:rPr>
          <w:rFonts w:asciiTheme="minorHAnsi" w:hAnsiTheme="minorHAnsi" w:cs="Arial"/>
          <w:szCs w:val="20"/>
          <w:lang w:eastAsia="en-US"/>
        </w:rPr>
        <w:t xml:space="preserve">solicitar ao preposto os </w:t>
      </w:r>
      <w:r w:rsidRPr="00F47AED">
        <w:rPr>
          <w:rFonts w:asciiTheme="minorHAnsi" w:eastAsia="Calibri" w:hAnsiTheme="minorHAnsi" w:cs="Arial"/>
          <w:szCs w:val="20"/>
          <w:lang w:eastAsia="en-US"/>
        </w:rPr>
        <w:t>documentos comprobatórios da realização do pagamento de vale-transporte e auxilio alimentação</w:t>
      </w:r>
      <w:r w:rsidRPr="00F47AED">
        <w:rPr>
          <w:rFonts w:asciiTheme="minorHAnsi" w:hAnsiTheme="minorHAnsi" w:cs="Arial"/>
          <w:szCs w:val="20"/>
          <w:lang w:eastAsia="en-US"/>
        </w:rPr>
        <w:t xml:space="preserve"> em nome dos empregados, relativos ao período de execução contratual, para fins de conferência pela fiscalização</w:t>
      </w:r>
      <w:r w:rsidR="00A22DFD" w:rsidRPr="00F47AED">
        <w:rPr>
          <w:rFonts w:asciiTheme="minorHAnsi" w:hAnsiTheme="minorHAnsi" w:cs="Arial"/>
          <w:szCs w:val="20"/>
          <w:lang w:eastAsia="en-US"/>
        </w:rPr>
        <w:t>.</w:t>
      </w:r>
    </w:p>
    <w:p w14:paraId="474A8065" w14:textId="45D558D8" w:rsidR="00AE6315" w:rsidRPr="00F47AED" w:rsidRDefault="00AE6315"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lang w:eastAsia="en-US"/>
        </w:rPr>
      </w:pPr>
      <w:r w:rsidRPr="00F47AED">
        <w:rPr>
          <w:rFonts w:asciiTheme="minorHAnsi" w:hAnsiTheme="minorHAnsi" w:cs="Arial"/>
          <w:szCs w:val="20"/>
          <w:lang w:eastAsia="en-US"/>
        </w:rPr>
        <w:t xml:space="preserve">Tal solicitação será realizada periodicamente, inclusive </w:t>
      </w:r>
      <w:r w:rsidR="009327DE" w:rsidRPr="00F47AED">
        <w:rPr>
          <w:rFonts w:asciiTheme="minorHAnsi" w:hAnsiTheme="minorHAnsi" w:cs="Arial"/>
          <w:szCs w:val="20"/>
          <w:lang w:eastAsia="en-US"/>
        </w:rPr>
        <w:t>por amostragem</w:t>
      </w:r>
      <w:r w:rsidRPr="00F47AED">
        <w:rPr>
          <w:rFonts w:asciiTheme="minorHAnsi" w:hAnsiTheme="minorHAnsi" w:cs="Arial"/>
          <w:szCs w:val="20"/>
          <w:lang w:eastAsia="en-US"/>
        </w:rPr>
        <w:t xml:space="preserve">, isto é, abrangendo, a cada ocasião, determinado quantitativo de empregados, de modo que, ao final de 12 (doze) meses de execução contratual, todos ou a maior parte dos empregados alocados tenham sido abrangidos ao menos uma vez. </w:t>
      </w:r>
    </w:p>
    <w:p w14:paraId="102C6D79" w14:textId="29F368A8"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 xml:space="preserve">O descumprimento total ou parcial das demais obrigações e responsabilidades assumidas pela </w:t>
      </w:r>
      <w:r w:rsidR="00D52359" w:rsidRPr="00F47AED">
        <w:rPr>
          <w:rFonts w:asciiTheme="minorHAnsi" w:hAnsiTheme="minorHAnsi" w:cs="Arial"/>
          <w:szCs w:val="20"/>
          <w:lang w:eastAsia="en-US"/>
        </w:rPr>
        <w:t>C</w:t>
      </w:r>
      <w:r w:rsidR="002A08C8" w:rsidRPr="00F47AED">
        <w:rPr>
          <w:rFonts w:asciiTheme="minorHAnsi" w:hAnsiTheme="minorHAnsi" w:cs="Arial"/>
          <w:szCs w:val="20"/>
          <w:lang w:eastAsia="en-US"/>
        </w:rPr>
        <w:t>ontratada</w:t>
      </w:r>
      <w:r w:rsidR="001D5915" w:rsidRPr="00F47AED">
        <w:rPr>
          <w:rFonts w:asciiTheme="minorHAnsi" w:hAnsiTheme="minorHAnsi" w:cs="Arial"/>
          <w:szCs w:val="20"/>
          <w:lang w:eastAsia="en-US"/>
        </w:rPr>
        <w:t>, incluindo o descumprimento das obrigações trabalhistas ou a não manutenção das condições de habilitação,</w:t>
      </w:r>
      <w:r w:rsidRPr="00F47AED">
        <w:rPr>
          <w:rFonts w:asciiTheme="minorHAnsi" w:hAnsiTheme="minorHAnsi" w:cs="Arial"/>
          <w:szCs w:val="20"/>
          <w:lang w:eastAsia="en-US"/>
        </w:rPr>
        <w:t xml:space="preserve"> ensejará a aplicação de sanções administrativas, previstas no instrumento convocatório e na legislação vigente, podendo culminar em rescisão contratual, conforme disposto nos artigos 77 e 8</w:t>
      </w:r>
      <w:r w:rsidR="002A08C8" w:rsidRPr="00F47AED">
        <w:rPr>
          <w:rFonts w:asciiTheme="minorHAnsi" w:hAnsiTheme="minorHAnsi" w:cs="Arial"/>
          <w:szCs w:val="20"/>
          <w:lang w:eastAsia="en-US"/>
        </w:rPr>
        <w:t>0</w:t>
      </w:r>
      <w:r w:rsidRPr="00F47AED">
        <w:rPr>
          <w:rFonts w:asciiTheme="minorHAnsi" w:hAnsiTheme="minorHAnsi" w:cs="Arial"/>
          <w:szCs w:val="20"/>
          <w:lang w:eastAsia="en-US"/>
        </w:rPr>
        <w:t xml:space="preserve"> da Lei nº 8.666, de 1993.</w:t>
      </w:r>
    </w:p>
    <w:p w14:paraId="5CE197A1" w14:textId="77777777"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 xml:space="preserve">O contrato só será considerado integralmente cumprido após a comprovação, pela </w:t>
      </w:r>
      <w:r w:rsidR="00D52359" w:rsidRPr="00F47AED">
        <w:rPr>
          <w:rFonts w:asciiTheme="minorHAnsi" w:hAnsiTheme="minorHAnsi" w:cs="Arial"/>
          <w:szCs w:val="20"/>
          <w:lang w:eastAsia="en-US"/>
        </w:rPr>
        <w:t>C</w:t>
      </w:r>
      <w:r w:rsidR="002A08C8" w:rsidRPr="00F47AED">
        <w:rPr>
          <w:rFonts w:asciiTheme="minorHAnsi" w:hAnsiTheme="minorHAnsi" w:cs="Arial"/>
          <w:szCs w:val="20"/>
          <w:lang w:eastAsia="en-US"/>
        </w:rPr>
        <w:t>ontratada</w:t>
      </w:r>
      <w:r w:rsidRPr="00F47AED">
        <w:rPr>
          <w:rFonts w:asciiTheme="minorHAnsi" w:hAnsiTheme="minorHAnsi" w:cs="Arial"/>
          <w:szCs w:val="20"/>
          <w:lang w:eastAsia="en-US"/>
        </w:rPr>
        <w:t>, do pagamento de todas as obrigações trabalhistas, sociais e previdenciárias referentes à mão</w:t>
      </w:r>
      <w:r w:rsidR="002A08C8" w:rsidRPr="00F47AED">
        <w:rPr>
          <w:rFonts w:asciiTheme="minorHAnsi" w:hAnsiTheme="minorHAnsi" w:cs="Arial"/>
          <w:szCs w:val="20"/>
          <w:lang w:eastAsia="en-US"/>
        </w:rPr>
        <w:t xml:space="preserve"> </w:t>
      </w:r>
      <w:r w:rsidRPr="00F47AED">
        <w:rPr>
          <w:rFonts w:asciiTheme="minorHAnsi" w:hAnsiTheme="minorHAnsi" w:cs="Arial"/>
          <w:szCs w:val="20"/>
          <w:lang w:eastAsia="en-US"/>
        </w:rPr>
        <w:t>de</w:t>
      </w:r>
      <w:r w:rsidR="002A08C8" w:rsidRPr="00F47AED">
        <w:rPr>
          <w:rFonts w:asciiTheme="minorHAnsi" w:hAnsiTheme="minorHAnsi" w:cs="Arial"/>
          <w:szCs w:val="20"/>
          <w:lang w:eastAsia="en-US"/>
        </w:rPr>
        <w:t xml:space="preserve"> </w:t>
      </w:r>
      <w:r w:rsidRPr="00F47AED">
        <w:rPr>
          <w:rFonts w:asciiTheme="minorHAnsi" w:hAnsiTheme="minorHAnsi" w:cs="Arial"/>
          <w:szCs w:val="20"/>
          <w:lang w:eastAsia="en-US"/>
        </w:rPr>
        <w:t>obra alocada em sua execução, inclusive quanto às verbas rescisórias.</w:t>
      </w:r>
    </w:p>
    <w:p w14:paraId="5582F180" w14:textId="1D4493D6"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 xml:space="preserve">A fiscalização de que trata esta cláusula não exclui nem reduz a responsabilidade da </w:t>
      </w:r>
      <w:r w:rsidR="00D52359" w:rsidRPr="00F47AED">
        <w:rPr>
          <w:rFonts w:asciiTheme="minorHAnsi" w:hAnsiTheme="minorHAnsi" w:cs="Arial"/>
          <w:szCs w:val="20"/>
          <w:lang w:eastAsia="en-US"/>
        </w:rPr>
        <w:t>C</w:t>
      </w:r>
      <w:r w:rsidR="002A08C8" w:rsidRPr="00F47AED">
        <w:rPr>
          <w:rFonts w:asciiTheme="minorHAnsi" w:hAnsiTheme="minorHAnsi" w:cs="Arial"/>
          <w:szCs w:val="20"/>
          <w:lang w:eastAsia="en-US"/>
        </w:rPr>
        <w:t>ontratada</w:t>
      </w:r>
      <w:r w:rsidRPr="00F47AED">
        <w:rPr>
          <w:rFonts w:asciiTheme="minorHAnsi" w:hAnsiTheme="minorHAnsi" w:cs="Arial"/>
          <w:szCs w:val="20"/>
          <w:lang w:eastAsia="en-US"/>
        </w:rPr>
        <w:t xml:space="preserve">, inclusive perante terceiros, por qualquer irregularidade, ainda que resultante de imperfeições técnicas, vícios redibitórios, ou emprego de material inadequado ou de qualidade inferior e, na ocorrência desta, não implica em </w:t>
      </w:r>
      <w:r w:rsidR="00634991" w:rsidRPr="00F47AED">
        <w:rPr>
          <w:rFonts w:asciiTheme="minorHAnsi" w:hAnsiTheme="minorHAnsi" w:cs="Arial"/>
          <w:szCs w:val="20"/>
          <w:lang w:eastAsia="en-US"/>
        </w:rPr>
        <w:t>corresponsabilidade</w:t>
      </w:r>
      <w:r w:rsidRPr="00F47AED">
        <w:rPr>
          <w:rFonts w:asciiTheme="minorHAnsi" w:hAnsiTheme="minorHAnsi" w:cs="Arial"/>
          <w:szCs w:val="20"/>
          <w:lang w:eastAsia="en-US"/>
        </w:rPr>
        <w:t xml:space="preserve"> da </w:t>
      </w:r>
      <w:r w:rsidR="00D52359" w:rsidRPr="00F47AED">
        <w:rPr>
          <w:rFonts w:asciiTheme="minorHAnsi" w:hAnsiTheme="minorHAnsi" w:cs="Arial"/>
          <w:szCs w:val="20"/>
          <w:lang w:eastAsia="en-US"/>
        </w:rPr>
        <w:t>C</w:t>
      </w:r>
      <w:r w:rsidR="002A08C8" w:rsidRPr="00F47AED">
        <w:rPr>
          <w:rFonts w:asciiTheme="minorHAnsi" w:hAnsiTheme="minorHAnsi" w:cs="Arial"/>
          <w:szCs w:val="20"/>
          <w:lang w:eastAsia="en-US"/>
        </w:rPr>
        <w:t>ontratante</w:t>
      </w:r>
      <w:r w:rsidRPr="00F47AED">
        <w:rPr>
          <w:rFonts w:asciiTheme="minorHAnsi" w:hAnsiTheme="minorHAnsi" w:cs="Arial"/>
          <w:szCs w:val="20"/>
          <w:lang w:eastAsia="en-US"/>
        </w:rPr>
        <w:t xml:space="preserve"> ou de seus agentes e prepostos, de conformidade com o art. 70 da Lei nº 8.666, de 1993.</w:t>
      </w:r>
    </w:p>
    <w:p w14:paraId="415A37C3" w14:textId="4D67E240" w:rsidR="00DD3355" w:rsidRPr="00F47AED" w:rsidRDefault="00DD3355"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 xml:space="preserve">Por ocasião do encerramento da prestação dos serviços ou em razão da dispensa de empregado vinculado à execução contratual, a contratada deverá entregar no prazo de </w:t>
      </w:r>
      <w:r w:rsidR="00650789" w:rsidRPr="00CE0C5E">
        <w:rPr>
          <w:rFonts w:asciiTheme="minorHAnsi" w:hAnsiTheme="minorHAnsi" w:cs="Arial"/>
          <w:b/>
          <w:szCs w:val="20"/>
          <w:u w:val="single"/>
          <w:lang w:eastAsia="en-US"/>
        </w:rPr>
        <w:t>10 (dez)</w:t>
      </w:r>
      <w:r w:rsidRPr="00CE0C5E">
        <w:rPr>
          <w:rFonts w:asciiTheme="minorHAnsi" w:hAnsiTheme="minorHAnsi" w:cs="Arial"/>
          <w:b/>
          <w:szCs w:val="20"/>
          <w:u w:val="single"/>
          <w:lang w:eastAsia="en-US"/>
        </w:rPr>
        <w:t xml:space="preserve"> dias</w:t>
      </w:r>
      <w:r w:rsidR="00CE0C5E" w:rsidRPr="00CE0C5E">
        <w:rPr>
          <w:rFonts w:asciiTheme="minorHAnsi" w:hAnsiTheme="minorHAnsi" w:cs="Arial"/>
          <w:b/>
          <w:szCs w:val="20"/>
          <w:u w:val="single"/>
          <w:lang w:eastAsia="en-US"/>
        </w:rPr>
        <w:t xml:space="preserve"> corridos</w:t>
      </w:r>
      <w:r w:rsidRPr="00F47AED">
        <w:rPr>
          <w:rFonts w:asciiTheme="minorHAnsi" w:hAnsiTheme="minorHAnsi" w:cs="Arial"/>
          <w:szCs w:val="20"/>
          <w:lang w:eastAsia="en-US"/>
        </w:rPr>
        <w:t xml:space="preserve"> a seguinte documentação pertinente a cada trabalhador: a) termos de rescisão dos contratos de trabalho dos empregados prestadores de serviço, devidamente homologados, quando exigível pelo sindicato da categoria; b) </w:t>
      </w:r>
      <w:proofErr w:type="gramStart"/>
      <w:r w:rsidRPr="00F47AED">
        <w:rPr>
          <w:rFonts w:asciiTheme="minorHAnsi" w:hAnsiTheme="minorHAnsi" w:cs="Arial"/>
          <w:szCs w:val="20"/>
          <w:lang w:eastAsia="en-US"/>
        </w:rPr>
        <w:t>guias</w:t>
      </w:r>
      <w:proofErr w:type="gramEnd"/>
      <w:r w:rsidRPr="00F47AED">
        <w:rPr>
          <w:rFonts w:asciiTheme="minorHAnsi" w:hAnsiTheme="minorHAnsi" w:cs="Arial"/>
          <w:szCs w:val="20"/>
          <w:lang w:eastAsia="en-US"/>
        </w:rPr>
        <w:t xml:space="preserve"> de recolhimento da contribuição previdenciária e do FGTS, referentes às rescisões contratuais; c) extratos dos depósitos efetuados nas contas vinculadas individuais do FGTS de cada empregado dispensado; e d) exames médicos </w:t>
      </w:r>
      <w:proofErr w:type="spellStart"/>
      <w:r w:rsidRPr="00F47AED">
        <w:rPr>
          <w:rFonts w:asciiTheme="minorHAnsi" w:hAnsiTheme="minorHAnsi" w:cs="Arial"/>
          <w:szCs w:val="20"/>
          <w:lang w:eastAsia="en-US"/>
        </w:rPr>
        <w:t>demissionais</w:t>
      </w:r>
      <w:proofErr w:type="spellEnd"/>
      <w:r w:rsidRPr="00F47AED">
        <w:rPr>
          <w:rFonts w:asciiTheme="minorHAnsi" w:hAnsiTheme="minorHAnsi" w:cs="Arial"/>
          <w:szCs w:val="20"/>
          <w:lang w:eastAsia="en-US"/>
        </w:rPr>
        <w:t xml:space="preserve"> dos empregados dispensados.</w:t>
      </w:r>
    </w:p>
    <w:p w14:paraId="674E7984" w14:textId="3A113022" w:rsidR="00634991" w:rsidRDefault="00634991" w:rsidP="00EE198A">
      <w:pPr>
        <w:numPr>
          <w:ilvl w:val="1"/>
          <w:numId w:val="1"/>
        </w:numPr>
        <w:spacing w:before="120" w:after="120" w:line="276" w:lineRule="auto"/>
        <w:ind w:left="425" w:firstLine="0"/>
        <w:jc w:val="both"/>
        <w:rPr>
          <w:rFonts w:asciiTheme="minorHAnsi" w:hAnsiTheme="minorHAnsi" w:cs="Arial"/>
          <w:szCs w:val="20"/>
          <w:lang w:eastAsia="en-US"/>
        </w:rPr>
      </w:pPr>
      <w:r w:rsidRPr="00F47AED">
        <w:rPr>
          <w:rFonts w:asciiTheme="minorHAnsi" w:hAnsiTheme="minorHAnsi" w:cs="Arial"/>
          <w:szCs w:val="20"/>
          <w:lang w:eastAsia="en-US"/>
        </w:rPr>
        <w:t>Os documentos necessários à comprovação do cumprimento das obrigações sociais</w:t>
      </w:r>
      <w:r w:rsidR="001D5915" w:rsidRPr="00F47AED">
        <w:rPr>
          <w:rFonts w:asciiTheme="minorHAnsi" w:hAnsiTheme="minorHAnsi" w:cs="Arial"/>
          <w:szCs w:val="20"/>
          <w:lang w:eastAsia="en-US"/>
        </w:rPr>
        <w:t>,</w:t>
      </w:r>
      <w:r w:rsidRPr="00F47AED">
        <w:rPr>
          <w:rFonts w:asciiTheme="minorHAnsi" w:hAnsiTheme="minorHAnsi" w:cs="Arial"/>
          <w:szCs w:val="20"/>
          <w:lang w:eastAsia="en-US"/>
        </w:rPr>
        <w:t xml:space="preserve"> trabalhistas</w:t>
      </w:r>
      <w:r w:rsidR="001D5915" w:rsidRPr="00F47AED">
        <w:rPr>
          <w:rFonts w:asciiTheme="minorHAnsi" w:hAnsiTheme="minorHAnsi" w:cs="Arial"/>
          <w:szCs w:val="20"/>
          <w:lang w:eastAsia="en-US"/>
        </w:rPr>
        <w:t xml:space="preserve"> e previdenciárias </w:t>
      </w:r>
      <w:r w:rsidRPr="00F47AED">
        <w:rPr>
          <w:rFonts w:asciiTheme="minorHAnsi" w:hAnsiTheme="minorHAnsi" w:cs="Arial"/>
          <w:szCs w:val="20"/>
          <w:lang w:eastAsia="en-US"/>
        </w:rPr>
        <w:t>poderão ser apresentados em original ou por qualquer processo de cópia autenticada por cartório competente ou por servidor da Administração.</w:t>
      </w:r>
    </w:p>
    <w:p w14:paraId="611AD270" w14:textId="77777777" w:rsidR="00F539B0" w:rsidRDefault="00F539B0" w:rsidP="00F539B0">
      <w:pPr>
        <w:spacing w:before="120" w:after="120" w:line="276" w:lineRule="auto"/>
        <w:ind w:left="425"/>
        <w:jc w:val="both"/>
        <w:rPr>
          <w:rFonts w:asciiTheme="minorHAnsi" w:hAnsiTheme="minorHAnsi" w:cs="Arial"/>
          <w:szCs w:val="20"/>
          <w:lang w:eastAsia="en-US"/>
        </w:rPr>
      </w:pPr>
    </w:p>
    <w:p w14:paraId="63BB2314" w14:textId="77777777" w:rsidR="005F5E02" w:rsidRPr="008C3539" w:rsidRDefault="005F5E02" w:rsidP="005F5E02">
      <w:pPr>
        <w:numPr>
          <w:ilvl w:val="0"/>
          <w:numId w:val="1"/>
        </w:numPr>
        <w:spacing w:before="120" w:after="120" w:line="276" w:lineRule="auto"/>
        <w:jc w:val="both"/>
        <w:rPr>
          <w:rFonts w:asciiTheme="minorHAnsi" w:hAnsiTheme="minorHAnsi" w:cs="Times New Roman"/>
          <w:b/>
          <w:color w:val="000000"/>
          <w:szCs w:val="20"/>
          <w:lang w:eastAsia="en-US"/>
        </w:rPr>
      </w:pPr>
      <w:r w:rsidRPr="008C3539">
        <w:rPr>
          <w:rFonts w:asciiTheme="minorHAnsi" w:hAnsiTheme="minorHAnsi" w:cs="Times New Roman"/>
          <w:b/>
          <w:color w:val="000000"/>
          <w:szCs w:val="20"/>
          <w:lang w:eastAsia="en-US"/>
        </w:rPr>
        <w:t>DO RECEBIMENTO E ACEITAÇÃO DO OBJETO</w:t>
      </w:r>
    </w:p>
    <w:p w14:paraId="1D3D973A" w14:textId="77777777" w:rsidR="005F5E02" w:rsidRPr="008C3539" w:rsidRDefault="005F5E02" w:rsidP="005F5E02">
      <w:pPr>
        <w:numPr>
          <w:ilvl w:val="1"/>
          <w:numId w:val="1"/>
        </w:numPr>
        <w:spacing w:before="120" w:after="120" w:line="276" w:lineRule="auto"/>
        <w:ind w:left="425" w:firstLine="0"/>
        <w:jc w:val="both"/>
        <w:rPr>
          <w:rFonts w:asciiTheme="minorHAnsi" w:hAnsiTheme="minorHAnsi" w:cs="Arial"/>
          <w:sz w:val="18"/>
          <w:szCs w:val="18"/>
        </w:rPr>
      </w:pPr>
      <w:r w:rsidRPr="008C3539">
        <w:rPr>
          <w:rFonts w:asciiTheme="minorHAnsi" w:hAnsiTheme="minorHAnsi" w:cs="Arial"/>
          <w:sz w:val="18"/>
          <w:szCs w:val="18"/>
        </w:rPr>
        <w:t xml:space="preserve">Os serviços poderão ser rejeitados, no todo ou em parte, quando em desacordo com as especificações constantes neste Termo de Referência e na proposta, devendo ser corrigidos/refeitos/substituídos no prazo fixado pelo fiscal do contrato, </w:t>
      </w:r>
      <w:proofErr w:type="gramStart"/>
      <w:r w:rsidRPr="008C3539">
        <w:rPr>
          <w:rFonts w:asciiTheme="minorHAnsi" w:hAnsiTheme="minorHAnsi" w:cs="Arial"/>
          <w:sz w:val="18"/>
          <w:szCs w:val="18"/>
        </w:rPr>
        <w:t>às custas</w:t>
      </w:r>
      <w:proofErr w:type="gramEnd"/>
      <w:r w:rsidRPr="008C3539">
        <w:rPr>
          <w:rFonts w:asciiTheme="minorHAnsi" w:hAnsiTheme="minorHAnsi" w:cs="Arial"/>
          <w:sz w:val="18"/>
          <w:szCs w:val="18"/>
        </w:rPr>
        <w:t xml:space="preserve"> da Contratada, sem prejuízo da aplicação de penalidades.</w:t>
      </w:r>
    </w:p>
    <w:p w14:paraId="5EDF4131" w14:textId="77777777" w:rsidR="005F5E02" w:rsidRPr="008C3539" w:rsidRDefault="005F5E02" w:rsidP="005F5E02">
      <w:pPr>
        <w:numPr>
          <w:ilvl w:val="1"/>
          <w:numId w:val="1"/>
        </w:numPr>
        <w:spacing w:before="120" w:after="120" w:line="276" w:lineRule="auto"/>
        <w:ind w:left="425" w:firstLine="0"/>
        <w:jc w:val="both"/>
        <w:rPr>
          <w:rFonts w:asciiTheme="minorHAnsi" w:hAnsiTheme="minorHAnsi" w:cs="Arial"/>
          <w:sz w:val="18"/>
          <w:szCs w:val="18"/>
        </w:rPr>
      </w:pPr>
      <w:r w:rsidRPr="008C3539">
        <w:rPr>
          <w:rFonts w:asciiTheme="minorHAnsi" w:hAnsiTheme="minorHAnsi" w:cs="Arial"/>
          <w:sz w:val="18"/>
          <w:szCs w:val="18"/>
        </w:rPr>
        <w:t xml:space="preserve">Os serviços serão recebidos definitivamente no prazo de </w:t>
      </w:r>
      <w:r w:rsidRPr="008C3539">
        <w:rPr>
          <w:rFonts w:asciiTheme="minorHAnsi" w:hAnsiTheme="minorHAnsi" w:cs="Arial"/>
          <w:b/>
          <w:sz w:val="18"/>
          <w:szCs w:val="18"/>
          <w:u w:val="single"/>
        </w:rPr>
        <w:t>05 (CINCO)</w:t>
      </w:r>
      <w:r w:rsidRPr="008C3539">
        <w:rPr>
          <w:rFonts w:asciiTheme="minorHAnsi" w:hAnsiTheme="minorHAnsi" w:cs="Arial"/>
          <w:sz w:val="18"/>
          <w:szCs w:val="18"/>
        </w:rPr>
        <w:t xml:space="preserve"> dias após a verificação da qualidade e quantidade do serviço executado e materiais empregados, com a consequente aceitação mediante termo circunstanciado.</w:t>
      </w:r>
    </w:p>
    <w:p w14:paraId="35D4ECB0" w14:textId="77777777" w:rsidR="005F5E02" w:rsidRPr="008C3539" w:rsidRDefault="005F5E02" w:rsidP="005F5E02">
      <w:pPr>
        <w:pStyle w:val="PargrafodaLista"/>
        <w:numPr>
          <w:ilvl w:val="2"/>
          <w:numId w:val="1"/>
        </w:numPr>
        <w:spacing w:before="120" w:after="120" w:line="276" w:lineRule="auto"/>
        <w:ind w:left="1134" w:firstLine="0"/>
        <w:contextualSpacing w:val="0"/>
        <w:jc w:val="both"/>
        <w:rPr>
          <w:rFonts w:asciiTheme="minorHAnsi" w:hAnsiTheme="minorHAnsi" w:cs="Arial"/>
          <w:sz w:val="18"/>
          <w:szCs w:val="18"/>
        </w:rPr>
      </w:pPr>
      <w:r w:rsidRPr="008C3539">
        <w:rPr>
          <w:rFonts w:asciiTheme="minorHAnsi" w:hAnsiTheme="minorHAnsi" w:cs="Arial"/>
          <w:sz w:val="18"/>
          <w:szCs w:val="18"/>
        </w:rPr>
        <w:t>Na hipótese de a verificação a que se refere o subitem anterior não ser procedida dentro do prazo fixado, reputar-se-á como realizada, consumando-se o recebimento definitivo no dia do esgotamento do prazo.</w:t>
      </w:r>
    </w:p>
    <w:p w14:paraId="4488E764" w14:textId="77777777" w:rsidR="005F5E02" w:rsidRPr="008C3539" w:rsidRDefault="005F5E02" w:rsidP="005F5E02">
      <w:pPr>
        <w:numPr>
          <w:ilvl w:val="1"/>
          <w:numId w:val="1"/>
        </w:numPr>
        <w:spacing w:before="120" w:after="120" w:line="276" w:lineRule="auto"/>
        <w:ind w:left="425" w:firstLine="0"/>
        <w:jc w:val="both"/>
        <w:rPr>
          <w:rFonts w:asciiTheme="minorHAnsi" w:hAnsiTheme="minorHAnsi" w:cs="Arial"/>
          <w:sz w:val="18"/>
          <w:szCs w:val="18"/>
        </w:rPr>
      </w:pPr>
      <w:r w:rsidRPr="008C3539">
        <w:rPr>
          <w:rFonts w:asciiTheme="minorHAnsi" w:hAnsiTheme="minorHAnsi" w:cs="Arial"/>
          <w:sz w:val="18"/>
          <w:szCs w:val="18"/>
        </w:rPr>
        <w:lastRenderedPageBreak/>
        <w:t>O recebimento provisório ou definitivo do objeto não exclui a responsabilidade da Contratada pelos prejuízos resultantes da incorreta execução do contrato.</w:t>
      </w:r>
    </w:p>
    <w:p w14:paraId="261AB173" w14:textId="77777777" w:rsidR="00DB206B" w:rsidRPr="00F47AED" w:rsidRDefault="00DB206B" w:rsidP="000D390A">
      <w:pPr>
        <w:pStyle w:val="Nivel1"/>
        <w:rPr>
          <w:rFonts w:asciiTheme="minorHAnsi" w:hAnsiTheme="minorHAnsi" w:cs="Arial"/>
          <w:color w:val="auto"/>
        </w:rPr>
      </w:pPr>
      <w:r w:rsidRPr="00F47AED">
        <w:rPr>
          <w:rFonts w:asciiTheme="minorHAnsi" w:hAnsiTheme="minorHAnsi" w:cs="Arial"/>
          <w:color w:val="auto"/>
        </w:rPr>
        <w:t>DAS SANÇÕES ADMINISTRATIVAS</w:t>
      </w:r>
    </w:p>
    <w:p w14:paraId="69164099" w14:textId="77777777"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 xml:space="preserve">Comete infração administrativa nos termos da Lei nº 8.666, de 1993 e da Lei nº 10.520, de 2002, a </w:t>
      </w:r>
      <w:r w:rsidR="00D52359" w:rsidRPr="00F47AED">
        <w:rPr>
          <w:rFonts w:asciiTheme="minorHAnsi" w:hAnsiTheme="minorHAnsi" w:cs="Arial"/>
          <w:szCs w:val="20"/>
        </w:rPr>
        <w:t>C</w:t>
      </w:r>
      <w:r w:rsidR="00082976" w:rsidRPr="00F47AED">
        <w:rPr>
          <w:rFonts w:asciiTheme="minorHAnsi" w:hAnsiTheme="minorHAnsi" w:cs="Arial"/>
          <w:szCs w:val="20"/>
        </w:rPr>
        <w:t>ontratada</w:t>
      </w:r>
      <w:r w:rsidRPr="00F47AED">
        <w:rPr>
          <w:rFonts w:asciiTheme="minorHAnsi" w:hAnsiTheme="minorHAnsi" w:cs="Arial"/>
          <w:szCs w:val="20"/>
        </w:rPr>
        <w:t xml:space="preserve"> que:</w:t>
      </w:r>
    </w:p>
    <w:p w14:paraId="15B913CA" w14:textId="30EE05C0" w:rsidR="00961FB4" w:rsidRPr="00F47AED" w:rsidRDefault="009327DE"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proofErr w:type="spellStart"/>
      <w:r w:rsidRPr="00F47AED">
        <w:rPr>
          <w:rFonts w:asciiTheme="minorHAnsi" w:hAnsiTheme="minorHAnsi" w:cs="Arial"/>
          <w:szCs w:val="20"/>
        </w:rPr>
        <w:t>I</w:t>
      </w:r>
      <w:r w:rsidR="00DB206B" w:rsidRPr="00F47AED">
        <w:rPr>
          <w:rFonts w:asciiTheme="minorHAnsi" w:hAnsiTheme="minorHAnsi" w:cs="Arial"/>
          <w:szCs w:val="20"/>
        </w:rPr>
        <w:t>nexecutar</w:t>
      </w:r>
      <w:proofErr w:type="spellEnd"/>
      <w:r w:rsidR="00DB206B" w:rsidRPr="00F47AED">
        <w:rPr>
          <w:rFonts w:asciiTheme="minorHAnsi" w:hAnsiTheme="minorHAnsi" w:cs="Arial"/>
          <w:szCs w:val="20"/>
        </w:rPr>
        <w:t xml:space="preserve"> total ou parcialmente qualquer das obrigações assumidas em decorrência da contratação;</w:t>
      </w:r>
    </w:p>
    <w:p w14:paraId="7838D690" w14:textId="03AC0258" w:rsidR="00DB206B" w:rsidRPr="00F47AED" w:rsidRDefault="009327DE"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t>Ensejar</w:t>
      </w:r>
      <w:r w:rsidR="00DB206B" w:rsidRPr="00F47AED">
        <w:rPr>
          <w:rFonts w:asciiTheme="minorHAnsi" w:hAnsiTheme="minorHAnsi" w:cs="Arial"/>
          <w:szCs w:val="20"/>
        </w:rPr>
        <w:t xml:space="preserve"> o retardamento da execução do objeto;</w:t>
      </w:r>
    </w:p>
    <w:p w14:paraId="378C5CA2" w14:textId="2B2054AC" w:rsidR="00DB206B" w:rsidRPr="00F47AED" w:rsidRDefault="009327DE"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t>Fraudar</w:t>
      </w:r>
      <w:r w:rsidR="00DB206B" w:rsidRPr="00F47AED">
        <w:rPr>
          <w:rFonts w:asciiTheme="minorHAnsi" w:hAnsiTheme="minorHAnsi" w:cs="Arial"/>
          <w:szCs w:val="20"/>
        </w:rPr>
        <w:t xml:space="preserve"> na execução do contrato;</w:t>
      </w:r>
    </w:p>
    <w:p w14:paraId="1ECA7251" w14:textId="15C9898F" w:rsidR="00DB206B" w:rsidRPr="00F47AED" w:rsidRDefault="009327DE"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t>Comportar</w:t>
      </w:r>
      <w:r w:rsidR="00DB206B" w:rsidRPr="00F47AED">
        <w:rPr>
          <w:rFonts w:asciiTheme="minorHAnsi" w:hAnsiTheme="minorHAnsi" w:cs="Arial"/>
          <w:szCs w:val="20"/>
        </w:rPr>
        <w:t>-se de modo inidôneo;</w:t>
      </w:r>
    </w:p>
    <w:p w14:paraId="5790617F" w14:textId="238B781E" w:rsidR="00DB206B" w:rsidRPr="00F47AED" w:rsidRDefault="009327DE"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t>Cometer</w:t>
      </w:r>
      <w:r w:rsidR="00DB206B" w:rsidRPr="00F47AED">
        <w:rPr>
          <w:rFonts w:asciiTheme="minorHAnsi" w:hAnsiTheme="minorHAnsi" w:cs="Arial"/>
          <w:szCs w:val="20"/>
        </w:rPr>
        <w:t xml:space="preserve"> fraude fiscal;</w:t>
      </w:r>
    </w:p>
    <w:p w14:paraId="58F91755" w14:textId="67E4FF44" w:rsidR="00DB206B" w:rsidRPr="00F47AED" w:rsidRDefault="009327DE"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t>Não</w:t>
      </w:r>
      <w:r w:rsidR="00DB206B" w:rsidRPr="00F47AED">
        <w:rPr>
          <w:rFonts w:asciiTheme="minorHAnsi" w:hAnsiTheme="minorHAnsi" w:cs="Arial"/>
          <w:szCs w:val="20"/>
        </w:rPr>
        <w:t xml:space="preserve"> mantiver a proposta.</w:t>
      </w:r>
    </w:p>
    <w:p w14:paraId="6700FBAE" w14:textId="77777777" w:rsidR="00091FCF" w:rsidRPr="00F47AED" w:rsidRDefault="00091FCF" w:rsidP="00EE198A">
      <w:pPr>
        <w:numPr>
          <w:ilvl w:val="1"/>
          <w:numId w:val="1"/>
        </w:numPr>
        <w:spacing w:before="120" w:after="120" w:line="276" w:lineRule="auto"/>
        <w:ind w:left="425" w:firstLine="0"/>
        <w:jc w:val="both"/>
        <w:rPr>
          <w:rFonts w:asciiTheme="minorHAnsi" w:hAnsiTheme="minorHAnsi" w:cs="Arial"/>
          <w:szCs w:val="20"/>
        </w:rPr>
      </w:pPr>
      <w:r w:rsidRPr="005F5E02">
        <w:rPr>
          <w:rFonts w:asciiTheme="minorHAnsi" w:hAnsiTheme="minorHAnsi" w:cs="Arial"/>
          <w:b/>
          <w:szCs w:val="20"/>
          <w:highlight w:val="yellow"/>
        </w:rPr>
        <w:t>Comete falta grave</w:t>
      </w:r>
      <w:r w:rsidRPr="00F47AED">
        <w:rPr>
          <w:rFonts w:asciiTheme="minorHAnsi" w:hAnsiTheme="minorHAnsi" w:cs="Arial"/>
          <w:szCs w:val="20"/>
        </w:rPr>
        <w:t>, podendo ensejar a rescisão unilateral da avença, sem prejuízo da aplicação de sanção pecuniária e do impedimento para licitar e contratar com a União, nos termos do art. 7º da Lei 10.520, de 2002, aquele que:</w:t>
      </w:r>
    </w:p>
    <w:p w14:paraId="2BC44051" w14:textId="77E0FD70" w:rsidR="00091FCF" w:rsidRPr="005F5E02" w:rsidRDefault="00F8348B" w:rsidP="00EE198A">
      <w:pPr>
        <w:numPr>
          <w:ilvl w:val="2"/>
          <w:numId w:val="1"/>
        </w:numPr>
        <w:spacing w:before="120" w:after="120" w:line="276" w:lineRule="auto"/>
        <w:ind w:left="1134" w:firstLine="0"/>
        <w:jc w:val="both"/>
        <w:rPr>
          <w:rFonts w:asciiTheme="minorHAnsi" w:hAnsiTheme="minorHAnsi" w:cs="Arial"/>
          <w:b/>
          <w:szCs w:val="20"/>
          <w:highlight w:val="yellow"/>
        </w:rPr>
      </w:pPr>
      <w:r w:rsidRPr="005F5E02">
        <w:rPr>
          <w:rFonts w:asciiTheme="minorHAnsi" w:hAnsiTheme="minorHAnsi" w:cs="Arial"/>
          <w:b/>
          <w:szCs w:val="20"/>
          <w:highlight w:val="yellow"/>
        </w:rPr>
        <w:t>Não</w:t>
      </w:r>
      <w:r w:rsidR="00961FB4" w:rsidRPr="005F5E02">
        <w:rPr>
          <w:rFonts w:asciiTheme="minorHAnsi" w:hAnsiTheme="minorHAnsi" w:cs="Arial"/>
          <w:b/>
          <w:szCs w:val="20"/>
          <w:highlight w:val="yellow"/>
        </w:rPr>
        <w:t xml:space="preserve"> </w:t>
      </w:r>
      <w:r w:rsidR="00091FCF" w:rsidRPr="005F5E02">
        <w:rPr>
          <w:rFonts w:asciiTheme="minorHAnsi" w:hAnsiTheme="minorHAnsi" w:cs="Arial"/>
          <w:b/>
          <w:szCs w:val="20"/>
          <w:highlight w:val="yellow"/>
        </w:rPr>
        <w:t xml:space="preserve">promover o </w:t>
      </w:r>
      <w:r w:rsidR="00961FB4" w:rsidRPr="005F5E02">
        <w:rPr>
          <w:rFonts w:asciiTheme="minorHAnsi" w:hAnsiTheme="minorHAnsi" w:cs="Arial"/>
          <w:b/>
          <w:szCs w:val="20"/>
          <w:highlight w:val="yellow"/>
        </w:rPr>
        <w:t>recolhimento das contribuições</w:t>
      </w:r>
      <w:r w:rsidR="0085134F" w:rsidRPr="005F5E02">
        <w:rPr>
          <w:rFonts w:asciiTheme="minorHAnsi" w:hAnsiTheme="minorHAnsi" w:cs="Arial"/>
          <w:b/>
          <w:szCs w:val="20"/>
          <w:highlight w:val="yellow"/>
        </w:rPr>
        <w:t xml:space="preserve"> relativas ao FGTS e à </w:t>
      </w:r>
      <w:r w:rsidR="00961FB4" w:rsidRPr="005F5E02">
        <w:rPr>
          <w:rFonts w:asciiTheme="minorHAnsi" w:hAnsiTheme="minorHAnsi" w:cs="Arial"/>
          <w:b/>
          <w:szCs w:val="20"/>
          <w:highlight w:val="yellow"/>
        </w:rPr>
        <w:t xml:space="preserve">Previdência </w:t>
      </w:r>
      <w:proofErr w:type="gramStart"/>
      <w:r w:rsidR="00961FB4" w:rsidRPr="005F5E02">
        <w:rPr>
          <w:rFonts w:asciiTheme="minorHAnsi" w:hAnsiTheme="minorHAnsi" w:cs="Arial"/>
          <w:b/>
          <w:szCs w:val="20"/>
          <w:highlight w:val="yellow"/>
        </w:rPr>
        <w:t>Social</w:t>
      </w:r>
      <w:r w:rsidR="007B7792" w:rsidRPr="005F5E02">
        <w:rPr>
          <w:rFonts w:asciiTheme="minorHAnsi" w:hAnsiTheme="minorHAnsi" w:cs="Arial"/>
          <w:b/>
          <w:szCs w:val="20"/>
          <w:highlight w:val="yellow"/>
        </w:rPr>
        <w:t xml:space="preserve"> exigíveis </w:t>
      </w:r>
      <w:r w:rsidR="00694363" w:rsidRPr="005F5E02">
        <w:rPr>
          <w:rFonts w:asciiTheme="minorHAnsi" w:hAnsiTheme="minorHAnsi" w:cs="Arial"/>
          <w:b/>
          <w:szCs w:val="20"/>
          <w:highlight w:val="yellow"/>
        </w:rPr>
        <w:t>até o momento da apresentação da fatura</w:t>
      </w:r>
      <w:proofErr w:type="gramEnd"/>
      <w:r w:rsidR="00091FCF" w:rsidRPr="005F5E02">
        <w:rPr>
          <w:rFonts w:asciiTheme="minorHAnsi" w:hAnsiTheme="minorHAnsi" w:cs="Arial"/>
          <w:b/>
          <w:szCs w:val="20"/>
          <w:highlight w:val="yellow"/>
        </w:rPr>
        <w:t>;</w:t>
      </w:r>
    </w:p>
    <w:p w14:paraId="22E431CE" w14:textId="5B34EB33" w:rsidR="00091FCF" w:rsidRPr="00F47AED" w:rsidRDefault="00F8348B" w:rsidP="00EE198A">
      <w:pPr>
        <w:numPr>
          <w:ilvl w:val="2"/>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Deixar</w:t>
      </w:r>
      <w:r w:rsidR="00091FCF" w:rsidRPr="00F47AED">
        <w:rPr>
          <w:rFonts w:asciiTheme="minorHAnsi" w:hAnsiTheme="minorHAnsi" w:cs="Arial"/>
          <w:szCs w:val="20"/>
        </w:rPr>
        <w:t xml:space="preserve"> de realizar pagamento do salário, do vale-transporte e do auxílio alimentação </w:t>
      </w:r>
      <w:r w:rsidR="00091FCF" w:rsidRPr="005F5E02">
        <w:rPr>
          <w:rFonts w:asciiTheme="minorHAnsi" w:hAnsiTheme="minorHAnsi" w:cs="Arial"/>
          <w:b/>
          <w:szCs w:val="20"/>
          <w:highlight w:val="yellow"/>
        </w:rPr>
        <w:t>no dia fixado.</w:t>
      </w:r>
    </w:p>
    <w:p w14:paraId="27575F2A" w14:textId="68C0D036"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 xml:space="preserve">A </w:t>
      </w:r>
      <w:r w:rsidR="00D52359" w:rsidRPr="00F47AED">
        <w:rPr>
          <w:rFonts w:asciiTheme="minorHAnsi" w:hAnsiTheme="minorHAnsi" w:cs="Arial"/>
          <w:szCs w:val="20"/>
        </w:rPr>
        <w:t>C</w:t>
      </w:r>
      <w:r w:rsidR="00082976" w:rsidRPr="00F47AED">
        <w:rPr>
          <w:rFonts w:asciiTheme="minorHAnsi" w:hAnsiTheme="minorHAnsi" w:cs="Arial"/>
          <w:szCs w:val="20"/>
        </w:rPr>
        <w:t>ontratada</w:t>
      </w:r>
      <w:r w:rsidRPr="00F47AED">
        <w:rPr>
          <w:rFonts w:asciiTheme="minorHAnsi" w:hAnsiTheme="minorHAnsi" w:cs="Arial"/>
          <w:szCs w:val="20"/>
        </w:rPr>
        <w:t xml:space="preserve"> que cometer qualquer das infrações discriminadas no</w:t>
      </w:r>
      <w:r w:rsidR="00DD2144" w:rsidRPr="00F47AED">
        <w:rPr>
          <w:rFonts w:asciiTheme="minorHAnsi" w:hAnsiTheme="minorHAnsi" w:cs="Arial"/>
          <w:szCs w:val="20"/>
        </w:rPr>
        <w:t>s</w:t>
      </w:r>
      <w:r w:rsidRPr="00F47AED">
        <w:rPr>
          <w:rFonts w:asciiTheme="minorHAnsi" w:hAnsiTheme="minorHAnsi" w:cs="Arial"/>
          <w:szCs w:val="20"/>
        </w:rPr>
        <w:t xml:space="preserve"> subite</w:t>
      </w:r>
      <w:r w:rsidR="00DD2144" w:rsidRPr="00F47AED">
        <w:rPr>
          <w:rFonts w:asciiTheme="minorHAnsi" w:hAnsiTheme="minorHAnsi" w:cs="Arial"/>
          <w:szCs w:val="20"/>
        </w:rPr>
        <w:t>ns</w:t>
      </w:r>
      <w:r w:rsidRPr="00F47AED">
        <w:rPr>
          <w:rFonts w:asciiTheme="minorHAnsi" w:hAnsiTheme="minorHAnsi" w:cs="Arial"/>
          <w:szCs w:val="20"/>
        </w:rPr>
        <w:t xml:space="preserve"> acima ficará sujeita, sem prejuízo da responsabilidade civil e criminal, às seguintes sanções:</w:t>
      </w:r>
    </w:p>
    <w:p w14:paraId="5DEA91FE" w14:textId="7FDECA39" w:rsidR="00DB206B" w:rsidRPr="00F47AED" w:rsidRDefault="00F8348B"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5F5E02">
        <w:rPr>
          <w:rFonts w:asciiTheme="minorHAnsi" w:hAnsiTheme="minorHAnsi" w:cs="Arial"/>
          <w:b/>
          <w:szCs w:val="20"/>
          <w:highlight w:val="yellow"/>
        </w:rPr>
        <w:t>Advertência</w:t>
      </w:r>
      <w:r w:rsidR="00DB206B" w:rsidRPr="005F5E02">
        <w:rPr>
          <w:rFonts w:asciiTheme="minorHAnsi" w:hAnsiTheme="minorHAnsi" w:cs="Arial"/>
          <w:b/>
          <w:szCs w:val="20"/>
        </w:rPr>
        <w:t xml:space="preserve"> </w:t>
      </w:r>
      <w:r w:rsidR="00DB206B" w:rsidRPr="00F47AED">
        <w:rPr>
          <w:rFonts w:asciiTheme="minorHAnsi" w:hAnsiTheme="minorHAnsi" w:cs="Arial"/>
          <w:szCs w:val="20"/>
        </w:rPr>
        <w:t xml:space="preserve">por faltas leves, assim entendidas aquelas que não acarretem prejuízos significativos para a </w:t>
      </w:r>
      <w:r w:rsidR="00D52359" w:rsidRPr="00F47AED">
        <w:rPr>
          <w:rFonts w:asciiTheme="minorHAnsi" w:hAnsiTheme="minorHAnsi" w:cs="Arial"/>
          <w:szCs w:val="20"/>
        </w:rPr>
        <w:t>C</w:t>
      </w:r>
      <w:r w:rsidR="00082976" w:rsidRPr="00F47AED">
        <w:rPr>
          <w:rFonts w:asciiTheme="minorHAnsi" w:hAnsiTheme="minorHAnsi" w:cs="Arial"/>
          <w:szCs w:val="20"/>
        </w:rPr>
        <w:t>ontratante</w:t>
      </w:r>
      <w:r w:rsidR="00DB206B" w:rsidRPr="00F47AED">
        <w:rPr>
          <w:rFonts w:asciiTheme="minorHAnsi" w:hAnsiTheme="minorHAnsi" w:cs="Arial"/>
          <w:szCs w:val="20"/>
        </w:rPr>
        <w:t>;</w:t>
      </w:r>
    </w:p>
    <w:p w14:paraId="0AEF9EE9" w14:textId="38BBF8C7" w:rsidR="00DB206B" w:rsidRPr="00F47AED" w:rsidRDefault="00F8348B"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5F5E02">
        <w:rPr>
          <w:rFonts w:asciiTheme="minorHAnsi" w:hAnsiTheme="minorHAnsi" w:cs="Arial"/>
          <w:b/>
          <w:szCs w:val="20"/>
          <w:highlight w:val="yellow"/>
        </w:rPr>
        <w:t>Multa</w:t>
      </w:r>
      <w:r w:rsidR="00DB206B" w:rsidRPr="005F5E02">
        <w:rPr>
          <w:rFonts w:asciiTheme="minorHAnsi" w:hAnsiTheme="minorHAnsi" w:cs="Arial"/>
          <w:b/>
          <w:szCs w:val="20"/>
          <w:highlight w:val="yellow"/>
        </w:rPr>
        <w:t xml:space="preserve"> moratória</w:t>
      </w:r>
      <w:r w:rsidR="00DB206B" w:rsidRPr="00F47AED">
        <w:rPr>
          <w:rFonts w:asciiTheme="minorHAnsi" w:hAnsiTheme="minorHAnsi" w:cs="Arial"/>
          <w:szCs w:val="20"/>
        </w:rPr>
        <w:t xml:space="preserve"> de </w:t>
      </w:r>
      <w:r w:rsidR="00E749C3" w:rsidRPr="005F5E02">
        <w:rPr>
          <w:rFonts w:asciiTheme="minorHAnsi" w:hAnsiTheme="minorHAnsi" w:cs="Arial"/>
          <w:b/>
          <w:szCs w:val="20"/>
          <w:u w:val="single"/>
        </w:rPr>
        <w:t>0,33</w:t>
      </w:r>
      <w:r w:rsidR="00DB206B" w:rsidRPr="005F5E02">
        <w:rPr>
          <w:rFonts w:asciiTheme="minorHAnsi" w:hAnsiTheme="minorHAnsi" w:cs="Arial"/>
          <w:b/>
          <w:szCs w:val="20"/>
          <w:u w:val="single"/>
        </w:rPr>
        <w:t>% (</w:t>
      </w:r>
      <w:r w:rsidR="00E749C3" w:rsidRPr="005F5E02">
        <w:rPr>
          <w:rFonts w:asciiTheme="minorHAnsi" w:hAnsiTheme="minorHAnsi" w:cs="Arial"/>
          <w:b/>
          <w:szCs w:val="20"/>
          <w:u w:val="single"/>
        </w:rPr>
        <w:t xml:space="preserve">trinta e três décimos </w:t>
      </w:r>
      <w:r w:rsidR="00DB206B" w:rsidRPr="005F5E02">
        <w:rPr>
          <w:rFonts w:asciiTheme="minorHAnsi" w:hAnsiTheme="minorHAnsi" w:cs="Arial"/>
          <w:b/>
          <w:szCs w:val="20"/>
          <w:u w:val="single"/>
        </w:rPr>
        <w:t>por cento</w:t>
      </w:r>
      <w:r w:rsidR="00DB206B" w:rsidRPr="00F47AED">
        <w:rPr>
          <w:rFonts w:asciiTheme="minorHAnsi" w:hAnsiTheme="minorHAnsi" w:cs="Arial"/>
          <w:szCs w:val="20"/>
        </w:rPr>
        <w:t xml:space="preserve">) por dia de atraso injustificado sobre o valor da parcela inadimplida, até o limite de </w:t>
      </w:r>
      <w:r w:rsidR="00E749C3" w:rsidRPr="005F5E02">
        <w:rPr>
          <w:rFonts w:asciiTheme="minorHAnsi" w:hAnsiTheme="minorHAnsi" w:cs="Arial"/>
          <w:b/>
          <w:szCs w:val="20"/>
          <w:highlight w:val="yellow"/>
        </w:rPr>
        <w:t>30</w:t>
      </w:r>
      <w:r w:rsidR="00DB206B" w:rsidRPr="005F5E02">
        <w:rPr>
          <w:rFonts w:asciiTheme="minorHAnsi" w:hAnsiTheme="minorHAnsi" w:cs="Arial"/>
          <w:b/>
          <w:szCs w:val="20"/>
          <w:highlight w:val="yellow"/>
        </w:rPr>
        <w:t xml:space="preserve"> (</w:t>
      </w:r>
      <w:r w:rsidR="00E749C3" w:rsidRPr="005F5E02">
        <w:rPr>
          <w:rFonts w:asciiTheme="minorHAnsi" w:hAnsiTheme="minorHAnsi" w:cs="Arial"/>
          <w:b/>
          <w:szCs w:val="20"/>
          <w:highlight w:val="yellow"/>
        </w:rPr>
        <w:t>trinta</w:t>
      </w:r>
      <w:r w:rsidR="00DB206B" w:rsidRPr="005F5E02">
        <w:rPr>
          <w:rFonts w:asciiTheme="minorHAnsi" w:hAnsiTheme="minorHAnsi" w:cs="Arial"/>
          <w:b/>
          <w:szCs w:val="20"/>
          <w:highlight w:val="yellow"/>
        </w:rPr>
        <w:t>) dias</w:t>
      </w:r>
      <w:r w:rsidR="00DB206B" w:rsidRPr="00F47AED">
        <w:rPr>
          <w:rFonts w:asciiTheme="minorHAnsi" w:hAnsiTheme="minorHAnsi" w:cs="Arial"/>
          <w:szCs w:val="20"/>
        </w:rPr>
        <w:t>;</w:t>
      </w:r>
      <w:r w:rsidR="000C54FA" w:rsidRPr="00F47AED">
        <w:rPr>
          <w:rFonts w:asciiTheme="minorHAnsi" w:hAnsiTheme="minorHAnsi" w:cs="Arial"/>
          <w:szCs w:val="20"/>
        </w:rPr>
        <w:t xml:space="preserve"> </w:t>
      </w:r>
    </w:p>
    <w:p w14:paraId="59C0BF79" w14:textId="5AEF400B" w:rsidR="00C23389" w:rsidRPr="00F47AED" w:rsidRDefault="00A44818" w:rsidP="00F8348B">
      <w:pPr>
        <w:pStyle w:val="PargrafodaLista"/>
        <w:numPr>
          <w:ilvl w:val="3"/>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t>Em</w:t>
      </w:r>
      <w:r w:rsidR="00C23389" w:rsidRPr="00F47AED">
        <w:rPr>
          <w:rFonts w:asciiTheme="minorHAnsi" w:hAnsiTheme="minorHAnsi" w:cs="Arial"/>
          <w:szCs w:val="20"/>
        </w:rPr>
        <w:t xml:space="preserve"> se tratando de inobservância do prazo fixado para apresentação da garantia</w:t>
      </w:r>
      <w:r w:rsidR="00F55980" w:rsidRPr="00F47AED">
        <w:rPr>
          <w:rFonts w:asciiTheme="minorHAnsi" w:hAnsiTheme="minorHAnsi" w:cs="Arial"/>
          <w:szCs w:val="20"/>
        </w:rPr>
        <w:t xml:space="preserve"> (seja para reforço ou por ocasião de prorrogação)</w:t>
      </w:r>
      <w:r w:rsidR="00C23389" w:rsidRPr="00F47AED">
        <w:rPr>
          <w:rFonts w:asciiTheme="minorHAnsi" w:hAnsiTheme="minorHAnsi" w:cs="Arial"/>
          <w:szCs w:val="20"/>
        </w:rPr>
        <w:t>, aplicar-se-á multa de 0,07% (sete centésimos por cento) do valor do contrato por dia de atraso, observado o máximo de 2% (dois por cento), de modo que o at</w:t>
      </w:r>
      <w:r w:rsidR="004D6006" w:rsidRPr="00F47AED">
        <w:rPr>
          <w:rFonts w:asciiTheme="minorHAnsi" w:hAnsiTheme="minorHAnsi" w:cs="Arial"/>
          <w:szCs w:val="20"/>
        </w:rPr>
        <w:t>raso superior a 25 (vinte e cinc</w:t>
      </w:r>
      <w:r w:rsidR="00C23389" w:rsidRPr="00F47AED">
        <w:rPr>
          <w:rFonts w:asciiTheme="minorHAnsi" w:hAnsiTheme="minorHAnsi" w:cs="Arial"/>
          <w:szCs w:val="20"/>
        </w:rPr>
        <w:t>o) dias autorizará a Administração contratante a promover a rescisão do contrato</w:t>
      </w:r>
      <w:r w:rsidR="00C6485F" w:rsidRPr="00F47AED">
        <w:rPr>
          <w:rFonts w:asciiTheme="minorHAnsi" w:hAnsiTheme="minorHAnsi" w:cs="Arial"/>
          <w:szCs w:val="20"/>
        </w:rPr>
        <w:t>;</w:t>
      </w:r>
    </w:p>
    <w:p w14:paraId="62D62A7F" w14:textId="6194A1AF" w:rsidR="00C6485F" w:rsidRPr="00F47AED" w:rsidRDefault="00A44818" w:rsidP="00F8348B">
      <w:pPr>
        <w:pStyle w:val="PargrafodaLista"/>
        <w:numPr>
          <w:ilvl w:val="3"/>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t>As</w:t>
      </w:r>
      <w:r w:rsidR="00C6485F" w:rsidRPr="00F47AED">
        <w:rPr>
          <w:rFonts w:asciiTheme="minorHAnsi" w:hAnsiTheme="minorHAnsi" w:cs="Arial"/>
          <w:szCs w:val="20"/>
        </w:rPr>
        <w:t xml:space="preserve"> penalidades de multa decorrentes de fatos diversos serão consideradas independentes entre si.</w:t>
      </w:r>
    </w:p>
    <w:p w14:paraId="6AC0A045" w14:textId="3F73245E" w:rsidR="00DB206B" w:rsidRPr="00F47AED" w:rsidRDefault="00A44818"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5F5E02">
        <w:rPr>
          <w:rFonts w:asciiTheme="minorHAnsi" w:hAnsiTheme="minorHAnsi" w:cs="Arial"/>
          <w:b/>
          <w:szCs w:val="20"/>
          <w:highlight w:val="yellow"/>
        </w:rPr>
        <w:t>Multa</w:t>
      </w:r>
      <w:r w:rsidR="00DB206B" w:rsidRPr="005F5E02">
        <w:rPr>
          <w:rFonts w:asciiTheme="minorHAnsi" w:hAnsiTheme="minorHAnsi" w:cs="Arial"/>
          <w:b/>
          <w:szCs w:val="20"/>
          <w:highlight w:val="yellow"/>
        </w:rPr>
        <w:t xml:space="preserve"> compensatória</w:t>
      </w:r>
      <w:r w:rsidR="00DB206B" w:rsidRPr="00F47AED">
        <w:rPr>
          <w:rFonts w:asciiTheme="minorHAnsi" w:hAnsiTheme="minorHAnsi" w:cs="Arial"/>
          <w:szCs w:val="20"/>
        </w:rPr>
        <w:t xml:space="preserve"> de </w:t>
      </w:r>
      <w:r w:rsidR="00735280" w:rsidRPr="005F5E02">
        <w:rPr>
          <w:rFonts w:asciiTheme="minorHAnsi" w:hAnsiTheme="minorHAnsi" w:cs="Arial"/>
          <w:b/>
          <w:szCs w:val="20"/>
        </w:rPr>
        <w:t>10</w:t>
      </w:r>
      <w:r w:rsidR="00DB206B" w:rsidRPr="005F5E02">
        <w:rPr>
          <w:rFonts w:asciiTheme="minorHAnsi" w:hAnsiTheme="minorHAnsi" w:cs="Arial"/>
          <w:b/>
          <w:szCs w:val="20"/>
        </w:rPr>
        <w:t>% (</w:t>
      </w:r>
      <w:r w:rsidR="00735280" w:rsidRPr="005F5E02">
        <w:rPr>
          <w:rFonts w:asciiTheme="minorHAnsi" w:hAnsiTheme="minorHAnsi" w:cs="Arial"/>
          <w:b/>
          <w:szCs w:val="20"/>
        </w:rPr>
        <w:t>dez</w:t>
      </w:r>
      <w:r w:rsidR="00DB206B" w:rsidRPr="005F5E02">
        <w:rPr>
          <w:rFonts w:asciiTheme="minorHAnsi" w:hAnsiTheme="minorHAnsi" w:cs="Arial"/>
          <w:b/>
          <w:szCs w:val="20"/>
        </w:rPr>
        <w:t xml:space="preserve"> por cento)</w:t>
      </w:r>
      <w:r w:rsidR="00DB206B" w:rsidRPr="00F47AED">
        <w:rPr>
          <w:rFonts w:asciiTheme="minorHAnsi" w:hAnsiTheme="minorHAnsi" w:cs="Arial"/>
          <w:szCs w:val="20"/>
        </w:rPr>
        <w:t xml:space="preserve"> sobre o valor total do contrato, no caso de inexecução total do objeto;</w:t>
      </w:r>
    </w:p>
    <w:p w14:paraId="7AD16C40" w14:textId="1FECEF8E" w:rsidR="00DB206B" w:rsidRPr="00F47AED" w:rsidRDefault="00A44818" w:rsidP="00105418">
      <w:pPr>
        <w:numPr>
          <w:ilvl w:val="3"/>
          <w:numId w:val="1"/>
        </w:numPr>
        <w:spacing w:before="120" w:after="120" w:line="276" w:lineRule="auto"/>
        <w:ind w:left="1134" w:firstLine="0"/>
        <w:jc w:val="both"/>
        <w:rPr>
          <w:rFonts w:asciiTheme="minorHAnsi" w:hAnsiTheme="minorHAnsi" w:cs="Arial"/>
          <w:szCs w:val="20"/>
        </w:rPr>
      </w:pPr>
      <w:r w:rsidRPr="00F47AED">
        <w:rPr>
          <w:rFonts w:asciiTheme="minorHAnsi" w:hAnsiTheme="minorHAnsi" w:cs="Arial"/>
          <w:szCs w:val="20"/>
        </w:rPr>
        <w:t>Em</w:t>
      </w:r>
      <w:r w:rsidR="00DB206B" w:rsidRPr="00F47AED">
        <w:rPr>
          <w:rFonts w:asciiTheme="minorHAnsi" w:hAnsiTheme="minorHAnsi" w:cs="Arial"/>
          <w:szCs w:val="20"/>
        </w:rPr>
        <w:t xml:space="preserve"> caso de inexecução parcial, a multa compensatória, no mesmo percentual do subitem acima, será aplicada de forma proporcional à obrigação inadimplida;</w:t>
      </w:r>
    </w:p>
    <w:p w14:paraId="4F32D6C0" w14:textId="506ECA1F" w:rsidR="00DB206B" w:rsidRPr="00F47AED" w:rsidRDefault="00DB206B"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t xml:space="preserve"> </w:t>
      </w:r>
      <w:r w:rsidR="00A44818" w:rsidRPr="00F47AED">
        <w:rPr>
          <w:rFonts w:asciiTheme="minorHAnsi" w:hAnsiTheme="minorHAnsi" w:cs="Arial"/>
          <w:szCs w:val="20"/>
        </w:rPr>
        <w:t>Suspensão</w:t>
      </w:r>
      <w:r w:rsidR="00F227E8" w:rsidRPr="00F47AED">
        <w:rPr>
          <w:rFonts w:asciiTheme="minorHAnsi" w:hAnsiTheme="minorHAnsi" w:cs="Arial"/>
          <w:szCs w:val="20"/>
        </w:rPr>
        <w:t xml:space="preserve"> de licitar e impedimento de contratar com o órgão, entidade ou unidade administrativa pela qual a Administração Pública opera e atua concretamente, pelo prazo de até dois anos;</w:t>
      </w:r>
    </w:p>
    <w:p w14:paraId="6C655532" w14:textId="3283E730" w:rsidR="00DB206B" w:rsidRPr="00F47AED" w:rsidRDefault="00A44818"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lastRenderedPageBreak/>
        <w:t>Impedimento</w:t>
      </w:r>
      <w:r w:rsidR="00DB206B" w:rsidRPr="00F47AED">
        <w:rPr>
          <w:rFonts w:asciiTheme="minorHAnsi" w:hAnsiTheme="minorHAnsi" w:cs="Arial"/>
          <w:szCs w:val="20"/>
        </w:rPr>
        <w:t xml:space="preserve"> de licitar e contratar com a União com o consequente descredenciamento no SICAF pelo prazo de até cinco anos;</w:t>
      </w:r>
    </w:p>
    <w:p w14:paraId="06824A04" w14:textId="10DB6DEA" w:rsidR="00DB206B" w:rsidRPr="00F47AED" w:rsidRDefault="00A44818"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t>Declaração</w:t>
      </w:r>
      <w:r w:rsidR="00DB206B" w:rsidRPr="00F47AED">
        <w:rPr>
          <w:rFonts w:asciiTheme="minorHAnsi" w:hAnsiTheme="minorHAnsi" w:cs="Arial"/>
          <w:szCs w:val="20"/>
        </w:rPr>
        <w:t xml:space="preserve"> de inidoneidade para licitar ou contratar com a Administração Pública, enquanto perdurarem os motivos determinantes da punição ou até que seja promovida a reabilitação perante a própria autoridade que aplicou a penalidade, que será concedida sempre que a </w:t>
      </w:r>
      <w:r w:rsidR="00D52359" w:rsidRPr="00F47AED">
        <w:rPr>
          <w:rFonts w:asciiTheme="minorHAnsi" w:hAnsiTheme="minorHAnsi" w:cs="Arial"/>
          <w:szCs w:val="20"/>
        </w:rPr>
        <w:t>C</w:t>
      </w:r>
      <w:r w:rsidR="00082976" w:rsidRPr="00F47AED">
        <w:rPr>
          <w:rFonts w:asciiTheme="minorHAnsi" w:hAnsiTheme="minorHAnsi" w:cs="Arial"/>
          <w:szCs w:val="20"/>
        </w:rPr>
        <w:t>ontratada</w:t>
      </w:r>
      <w:r w:rsidR="00DB206B" w:rsidRPr="00F47AED">
        <w:rPr>
          <w:rFonts w:asciiTheme="minorHAnsi" w:hAnsiTheme="minorHAnsi" w:cs="Arial"/>
          <w:szCs w:val="20"/>
        </w:rPr>
        <w:t xml:space="preserve"> ressarcir a </w:t>
      </w:r>
      <w:r w:rsidR="00D52359" w:rsidRPr="00F47AED">
        <w:rPr>
          <w:rFonts w:asciiTheme="minorHAnsi" w:hAnsiTheme="minorHAnsi" w:cs="Arial"/>
          <w:szCs w:val="20"/>
        </w:rPr>
        <w:t>C</w:t>
      </w:r>
      <w:r w:rsidR="00082976" w:rsidRPr="00F47AED">
        <w:rPr>
          <w:rFonts w:asciiTheme="minorHAnsi" w:hAnsiTheme="minorHAnsi" w:cs="Arial"/>
          <w:szCs w:val="20"/>
        </w:rPr>
        <w:t>ontratante</w:t>
      </w:r>
      <w:r w:rsidR="00A575C8" w:rsidRPr="00F47AED">
        <w:rPr>
          <w:rFonts w:asciiTheme="minorHAnsi" w:hAnsiTheme="minorHAnsi" w:cs="Arial"/>
          <w:szCs w:val="20"/>
        </w:rPr>
        <w:t xml:space="preserve"> pelos prejuízos causados.</w:t>
      </w:r>
    </w:p>
    <w:p w14:paraId="4F5E2FD4" w14:textId="77777777"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 xml:space="preserve">Também </w:t>
      </w:r>
      <w:proofErr w:type="gramStart"/>
      <w:r w:rsidRPr="00F47AED">
        <w:rPr>
          <w:rFonts w:asciiTheme="minorHAnsi" w:hAnsiTheme="minorHAnsi" w:cs="Arial"/>
          <w:szCs w:val="20"/>
        </w:rPr>
        <w:t>ficam</w:t>
      </w:r>
      <w:proofErr w:type="gramEnd"/>
      <w:r w:rsidRPr="00F47AED">
        <w:rPr>
          <w:rFonts w:asciiTheme="minorHAnsi" w:hAnsiTheme="minorHAnsi" w:cs="Arial"/>
          <w:szCs w:val="20"/>
        </w:rPr>
        <w:t xml:space="preserve"> sujeitas às penalidades do art. 87, III e IV da Lei nº 8.666, de 1993, a </w:t>
      </w:r>
      <w:r w:rsidR="00D52359" w:rsidRPr="00F47AED">
        <w:rPr>
          <w:rFonts w:asciiTheme="minorHAnsi" w:hAnsiTheme="minorHAnsi" w:cs="Arial"/>
          <w:szCs w:val="20"/>
        </w:rPr>
        <w:t>C</w:t>
      </w:r>
      <w:r w:rsidR="00082976" w:rsidRPr="00F47AED">
        <w:rPr>
          <w:rFonts w:asciiTheme="minorHAnsi" w:hAnsiTheme="minorHAnsi" w:cs="Arial"/>
          <w:szCs w:val="20"/>
        </w:rPr>
        <w:t>ontratada</w:t>
      </w:r>
      <w:r w:rsidRPr="00F47AED">
        <w:rPr>
          <w:rFonts w:asciiTheme="minorHAnsi" w:hAnsiTheme="minorHAnsi" w:cs="Arial"/>
          <w:szCs w:val="20"/>
        </w:rPr>
        <w:t xml:space="preserve"> que:</w:t>
      </w:r>
    </w:p>
    <w:p w14:paraId="6B5DB094" w14:textId="5F40E494" w:rsidR="00DB206B" w:rsidRPr="00F47AED" w:rsidRDefault="003C6156"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t>Tenha</w:t>
      </w:r>
      <w:r w:rsidR="00DB206B" w:rsidRPr="00F47AED">
        <w:rPr>
          <w:rFonts w:asciiTheme="minorHAnsi" w:hAnsiTheme="minorHAnsi" w:cs="Arial"/>
          <w:szCs w:val="20"/>
        </w:rPr>
        <w:t xml:space="preserve"> sofrido condenação definitiva por praticar, por meio dolosos, fraude fiscal no recolhimento de quaisquer tributos;</w:t>
      </w:r>
    </w:p>
    <w:p w14:paraId="044C126F" w14:textId="780EFC66" w:rsidR="00DB206B" w:rsidRPr="00F47AED" w:rsidRDefault="003C6156"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t>Tenha</w:t>
      </w:r>
      <w:r w:rsidR="00DB206B" w:rsidRPr="00F47AED">
        <w:rPr>
          <w:rFonts w:asciiTheme="minorHAnsi" w:hAnsiTheme="minorHAnsi" w:cs="Arial"/>
          <w:szCs w:val="20"/>
        </w:rPr>
        <w:t xml:space="preserve"> praticado atos ilícitos visando a frustrar os objetivos da licitação;</w:t>
      </w:r>
    </w:p>
    <w:p w14:paraId="756BD8C1" w14:textId="7FFD2B8B" w:rsidR="00DB206B" w:rsidRPr="00F47AED" w:rsidRDefault="003C6156" w:rsidP="00EE198A">
      <w:pPr>
        <w:pStyle w:val="PargrafodaLista"/>
        <w:numPr>
          <w:ilvl w:val="2"/>
          <w:numId w:val="1"/>
        </w:numPr>
        <w:spacing w:before="120" w:after="120" w:line="276" w:lineRule="auto"/>
        <w:ind w:left="1134" w:firstLine="0"/>
        <w:contextualSpacing w:val="0"/>
        <w:jc w:val="both"/>
        <w:rPr>
          <w:rFonts w:asciiTheme="minorHAnsi" w:hAnsiTheme="minorHAnsi" w:cs="Arial"/>
          <w:szCs w:val="20"/>
        </w:rPr>
      </w:pPr>
      <w:r w:rsidRPr="00F47AED">
        <w:rPr>
          <w:rFonts w:asciiTheme="minorHAnsi" w:hAnsiTheme="minorHAnsi" w:cs="Arial"/>
          <w:szCs w:val="20"/>
        </w:rPr>
        <w:t>Demonstre</w:t>
      </w:r>
      <w:r w:rsidR="00DB206B" w:rsidRPr="00F47AED">
        <w:rPr>
          <w:rFonts w:asciiTheme="minorHAnsi" w:hAnsiTheme="minorHAnsi" w:cs="Arial"/>
          <w:szCs w:val="20"/>
        </w:rPr>
        <w:t xml:space="preserve"> não possuir idoneidade para contratar com a Administração em virtude de atos ilícitos praticados.</w:t>
      </w:r>
    </w:p>
    <w:p w14:paraId="4567594D" w14:textId="77777777" w:rsidR="00DB206B" w:rsidRPr="00F47AED" w:rsidRDefault="00DB206B" w:rsidP="00EE198A">
      <w:pPr>
        <w:numPr>
          <w:ilvl w:val="1"/>
          <w:numId w:val="1"/>
        </w:numPr>
        <w:spacing w:before="120" w:after="120" w:line="276" w:lineRule="auto"/>
        <w:ind w:left="425" w:firstLine="0"/>
        <w:jc w:val="both"/>
        <w:rPr>
          <w:rFonts w:asciiTheme="minorHAnsi" w:hAnsiTheme="minorHAnsi" w:cs="Arial"/>
          <w:szCs w:val="20"/>
        </w:rPr>
      </w:pPr>
      <w:r w:rsidRPr="00F47AED">
        <w:rPr>
          <w:rFonts w:asciiTheme="minorHAnsi" w:hAnsiTheme="minorHAnsi" w:cs="Arial"/>
          <w:szCs w:val="20"/>
        </w:rPr>
        <w:t xml:space="preserve">A aplicação de qualquer das penalidades previstas realizar-se-á em processo administrativo que assegurará o contraditório e a ampla defesa à </w:t>
      </w:r>
      <w:r w:rsidR="00D52359" w:rsidRPr="00F47AED">
        <w:rPr>
          <w:rFonts w:asciiTheme="minorHAnsi" w:hAnsiTheme="minorHAnsi" w:cs="Arial"/>
          <w:szCs w:val="20"/>
        </w:rPr>
        <w:t>C</w:t>
      </w:r>
      <w:r w:rsidR="00082976" w:rsidRPr="00F47AED">
        <w:rPr>
          <w:rFonts w:asciiTheme="minorHAnsi" w:hAnsiTheme="minorHAnsi" w:cs="Arial"/>
          <w:szCs w:val="20"/>
        </w:rPr>
        <w:t>ontratada</w:t>
      </w:r>
      <w:r w:rsidRPr="00F47AED">
        <w:rPr>
          <w:rFonts w:asciiTheme="minorHAnsi" w:hAnsiTheme="minorHAnsi" w:cs="Arial"/>
          <w:szCs w:val="20"/>
        </w:rPr>
        <w:t>, observando-se o procedimento previsto na Lei nº 8.666, de 1993, e subsidiariamente a Lei nº 9.784, de 1999.</w:t>
      </w:r>
    </w:p>
    <w:p w14:paraId="28D9BC1C" w14:textId="77777777" w:rsidR="00DB206B" w:rsidRPr="00F47AED" w:rsidRDefault="00DB206B" w:rsidP="00EE198A">
      <w:pPr>
        <w:numPr>
          <w:ilvl w:val="1"/>
          <w:numId w:val="1"/>
        </w:numPr>
        <w:spacing w:before="120" w:after="120" w:line="276" w:lineRule="auto"/>
        <w:ind w:left="425" w:firstLine="0"/>
        <w:jc w:val="both"/>
        <w:rPr>
          <w:rFonts w:asciiTheme="minorHAnsi" w:hAnsiTheme="minorHAnsi" w:cs="Arial"/>
          <w:i/>
          <w:szCs w:val="20"/>
        </w:rPr>
      </w:pPr>
      <w:r w:rsidRPr="00F47AED">
        <w:rPr>
          <w:rFonts w:asciiTheme="minorHAnsi" w:hAnsiTheme="minorHAnsi" w:cs="Arial"/>
          <w:szCs w:val="20"/>
        </w:rPr>
        <w:t>A autoridade competente, na aplicação das sanções, levará em consideração a gravidade da conduta do infrator, o caráter educativo da pena, bem como o dano causado à Administração, observado o princípio da proporcionalidade.</w:t>
      </w:r>
    </w:p>
    <w:p w14:paraId="44124F8B" w14:textId="77777777" w:rsidR="00DB206B" w:rsidRPr="00243850" w:rsidRDefault="00DB206B" w:rsidP="00EE198A">
      <w:pPr>
        <w:numPr>
          <w:ilvl w:val="1"/>
          <w:numId w:val="1"/>
        </w:numPr>
        <w:spacing w:before="120" w:after="120" w:line="276" w:lineRule="auto"/>
        <w:ind w:left="425" w:firstLine="0"/>
        <w:jc w:val="both"/>
        <w:rPr>
          <w:rFonts w:asciiTheme="minorHAnsi" w:hAnsiTheme="minorHAnsi" w:cs="Arial"/>
          <w:i/>
          <w:szCs w:val="20"/>
        </w:rPr>
      </w:pPr>
      <w:r w:rsidRPr="00F47AED">
        <w:rPr>
          <w:rFonts w:asciiTheme="minorHAnsi" w:hAnsiTheme="minorHAnsi" w:cs="Arial"/>
          <w:szCs w:val="20"/>
        </w:rPr>
        <w:t>As penalidades serão obrigatoriamente registradas no SICAF.</w:t>
      </w:r>
    </w:p>
    <w:p w14:paraId="71DB7EB4" w14:textId="74BE7136" w:rsidR="00735280" w:rsidRPr="00243850" w:rsidRDefault="00735280" w:rsidP="00C944F2">
      <w:pPr>
        <w:tabs>
          <w:tab w:val="num" w:pos="0"/>
        </w:tabs>
        <w:suppressAutoHyphens/>
        <w:ind w:right="-1"/>
        <w:jc w:val="right"/>
        <w:rPr>
          <w:rFonts w:asciiTheme="minorHAnsi" w:hAnsiTheme="minorHAnsi" w:cs="Arial"/>
          <w:szCs w:val="20"/>
          <w:lang w:eastAsia="zh-CN"/>
        </w:rPr>
      </w:pPr>
      <w:r w:rsidRPr="00243850">
        <w:rPr>
          <w:rFonts w:asciiTheme="minorHAnsi" w:hAnsiTheme="minorHAnsi" w:cs="Arial"/>
          <w:szCs w:val="20"/>
          <w:lang w:eastAsia="zh-CN"/>
        </w:rPr>
        <w:t xml:space="preserve">Cáceres - MT, </w:t>
      </w:r>
      <w:r w:rsidR="006405F5">
        <w:rPr>
          <w:rFonts w:asciiTheme="minorHAnsi" w:hAnsiTheme="minorHAnsi" w:cs="Arial"/>
          <w:szCs w:val="20"/>
          <w:lang w:eastAsia="zh-CN"/>
        </w:rPr>
        <w:t>20</w:t>
      </w:r>
      <w:r w:rsidRPr="00243850">
        <w:rPr>
          <w:rFonts w:asciiTheme="minorHAnsi" w:hAnsiTheme="minorHAnsi" w:cs="Arial"/>
          <w:szCs w:val="20"/>
          <w:lang w:eastAsia="zh-CN"/>
        </w:rPr>
        <w:t xml:space="preserve"> de </w:t>
      </w:r>
      <w:r w:rsidR="009F2F58" w:rsidRPr="00243850">
        <w:rPr>
          <w:rFonts w:asciiTheme="minorHAnsi" w:hAnsiTheme="minorHAnsi" w:cs="Arial"/>
          <w:szCs w:val="20"/>
          <w:lang w:eastAsia="zh-CN"/>
        </w:rPr>
        <w:t>dez</w:t>
      </w:r>
      <w:r w:rsidR="00FF57DC" w:rsidRPr="00243850">
        <w:rPr>
          <w:rFonts w:asciiTheme="minorHAnsi" w:hAnsiTheme="minorHAnsi" w:cs="Arial"/>
          <w:szCs w:val="20"/>
          <w:lang w:eastAsia="zh-CN"/>
        </w:rPr>
        <w:t>embro</w:t>
      </w:r>
      <w:r w:rsidR="0069218F" w:rsidRPr="00243850">
        <w:rPr>
          <w:rFonts w:asciiTheme="minorHAnsi" w:hAnsiTheme="minorHAnsi" w:cs="Arial"/>
          <w:szCs w:val="20"/>
          <w:lang w:eastAsia="zh-CN"/>
        </w:rPr>
        <w:t xml:space="preserve"> </w:t>
      </w:r>
      <w:r w:rsidRPr="00243850">
        <w:rPr>
          <w:rFonts w:asciiTheme="minorHAnsi" w:hAnsiTheme="minorHAnsi" w:cs="Arial"/>
          <w:szCs w:val="20"/>
          <w:lang w:eastAsia="zh-CN"/>
        </w:rPr>
        <w:t>de 2016.</w:t>
      </w:r>
    </w:p>
    <w:p w14:paraId="0B54C1F1" w14:textId="77777777" w:rsidR="00735280" w:rsidRPr="00243850" w:rsidRDefault="00735280" w:rsidP="001F7D1E">
      <w:pPr>
        <w:tabs>
          <w:tab w:val="num" w:pos="0"/>
        </w:tabs>
        <w:suppressAutoHyphens/>
        <w:ind w:right="-1"/>
        <w:jc w:val="center"/>
        <w:rPr>
          <w:rFonts w:asciiTheme="minorHAnsi" w:hAnsiTheme="minorHAnsi" w:cs="Arial"/>
          <w:szCs w:val="20"/>
          <w:lang w:eastAsia="zh-CN"/>
        </w:rPr>
      </w:pPr>
    </w:p>
    <w:p w14:paraId="03504962" w14:textId="77777777" w:rsidR="00871DCD" w:rsidRDefault="00871DCD" w:rsidP="001F7D1E">
      <w:pPr>
        <w:tabs>
          <w:tab w:val="num" w:pos="0"/>
        </w:tabs>
        <w:suppressAutoHyphens/>
        <w:ind w:right="-1"/>
        <w:jc w:val="center"/>
        <w:rPr>
          <w:rFonts w:asciiTheme="minorHAnsi" w:hAnsiTheme="minorHAnsi" w:cs="Arial"/>
          <w:color w:val="000000" w:themeColor="text1"/>
          <w:szCs w:val="20"/>
          <w:lang w:eastAsia="zh-CN"/>
        </w:rPr>
      </w:pPr>
    </w:p>
    <w:p w14:paraId="3A1BEF0C" w14:textId="77777777" w:rsidR="00871DCD" w:rsidRPr="00F47AED" w:rsidRDefault="00871DCD" w:rsidP="001F7D1E">
      <w:pPr>
        <w:tabs>
          <w:tab w:val="num" w:pos="0"/>
        </w:tabs>
        <w:suppressAutoHyphens/>
        <w:ind w:right="-1"/>
        <w:jc w:val="center"/>
        <w:rPr>
          <w:rFonts w:asciiTheme="minorHAnsi" w:hAnsiTheme="minorHAnsi" w:cs="Arial"/>
          <w:color w:val="000000" w:themeColor="text1"/>
          <w:szCs w:val="20"/>
          <w:lang w:eastAsia="zh-CN"/>
        </w:rPr>
      </w:pPr>
    </w:p>
    <w:p w14:paraId="4DA10315" w14:textId="12602FD0" w:rsidR="00735280" w:rsidRPr="00F47AED" w:rsidRDefault="0021749A" w:rsidP="0021749A">
      <w:pPr>
        <w:tabs>
          <w:tab w:val="num" w:pos="0"/>
          <w:tab w:val="left" w:pos="2482"/>
        </w:tabs>
        <w:suppressAutoHyphens/>
        <w:ind w:right="-1"/>
        <w:rPr>
          <w:rFonts w:asciiTheme="minorHAnsi" w:hAnsiTheme="minorHAnsi" w:cs="Arial"/>
          <w:color w:val="000000" w:themeColor="text1"/>
          <w:szCs w:val="20"/>
          <w:lang w:eastAsia="zh-CN"/>
        </w:rPr>
      </w:pPr>
      <w:r>
        <w:rPr>
          <w:rFonts w:asciiTheme="minorHAnsi" w:hAnsiTheme="minorHAnsi" w:cs="Arial"/>
          <w:color w:val="000000" w:themeColor="text1"/>
          <w:szCs w:val="20"/>
          <w:lang w:eastAsia="zh-CN"/>
        </w:rPr>
        <w:tab/>
      </w:r>
    </w:p>
    <w:tbl>
      <w:tblPr>
        <w:tblStyle w:val="Tabelacomgrade"/>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6"/>
        <w:gridCol w:w="222"/>
        <w:gridCol w:w="222"/>
        <w:gridCol w:w="222"/>
        <w:gridCol w:w="222"/>
        <w:gridCol w:w="222"/>
        <w:gridCol w:w="222"/>
        <w:gridCol w:w="222"/>
        <w:gridCol w:w="2513"/>
      </w:tblGrid>
      <w:tr w:rsidR="00C944F2" w:rsidRPr="00F47AED" w14:paraId="5959E268" w14:textId="77777777" w:rsidTr="00C944F2">
        <w:trPr>
          <w:jc w:val="center"/>
        </w:trPr>
        <w:tc>
          <w:tcPr>
            <w:tcW w:w="0" w:type="auto"/>
            <w:tcBorders>
              <w:top w:val="single" w:sz="4" w:space="0" w:color="auto"/>
            </w:tcBorders>
          </w:tcPr>
          <w:p w14:paraId="7F258ED9" w14:textId="77777777" w:rsidR="00C944F2" w:rsidRDefault="0021749A" w:rsidP="001F7D1E">
            <w:pPr>
              <w:suppressAutoHyphens/>
              <w:ind w:right="-1"/>
              <w:jc w:val="center"/>
              <w:rPr>
                <w:rFonts w:asciiTheme="minorHAnsi" w:eastAsia="Times New Roman" w:hAnsiTheme="minorHAnsi" w:cs="Arial"/>
                <w:b/>
                <w:color w:val="000000" w:themeColor="text1"/>
                <w:sz w:val="20"/>
                <w:szCs w:val="20"/>
                <w:lang w:eastAsia="zh-CN"/>
              </w:rPr>
            </w:pPr>
            <w:r w:rsidRPr="0021749A">
              <w:rPr>
                <w:rFonts w:asciiTheme="minorHAnsi" w:eastAsia="Times New Roman" w:hAnsiTheme="minorHAnsi" w:cs="Arial"/>
                <w:b/>
                <w:color w:val="000000" w:themeColor="text1"/>
                <w:sz w:val="20"/>
                <w:szCs w:val="20"/>
                <w:lang w:eastAsia="zh-CN"/>
              </w:rPr>
              <w:t>LEONEL LIMA NASCIMENTO</w:t>
            </w:r>
          </w:p>
          <w:p w14:paraId="3C4EDDF3" w14:textId="77777777" w:rsidR="00D76650" w:rsidRDefault="00D76650" w:rsidP="001F7D1E">
            <w:pPr>
              <w:suppressAutoHyphens/>
              <w:ind w:right="-1"/>
              <w:jc w:val="center"/>
              <w:rPr>
                <w:rFonts w:asciiTheme="minorHAnsi" w:eastAsia="Times New Roman" w:hAnsiTheme="minorHAnsi" w:cs="Arial"/>
                <w:color w:val="000000" w:themeColor="text1"/>
                <w:sz w:val="20"/>
                <w:szCs w:val="20"/>
                <w:lang w:eastAsia="zh-CN"/>
              </w:rPr>
            </w:pPr>
            <w:r>
              <w:rPr>
                <w:rFonts w:asciiTheme="minorHAnsi" w:eastAsia="Times New Roman" w:hAnsiTheme="minorHAnsi" w:cs="Arial"/>
                <w:color w:val="000000" w:themeColor="text1"/>
                <w:sz w:val="20"/>
                <w:szCs w:val="20"/>
                <w:lang w:eastAsia="zh-CN"/>
              </w:rPr>
              <w:t>Agente de Polícia Federal</w:t>
            </w:r>
          </w:p>
          <w:p w14:paraId="5E6DD6A5" w14:textId="43F8147E" w:rsidR="00D76650" w:rsidRPr="0021749A" w:rsidRDefault="00D76650" w:rsidP="001F7D1E">
            <w:pPr>
              <w:suppressAutoHyphens/>
              <w:ind w:right="-1"/>
              <w:jc w:val="center"/>
              <w:rPr>
                <w:rFonts w:asciiTheme="minorHAnsi" w:eastAsia="Times New Roman" w:hAnsiTheme="minorHAnsi" w:cs="Arial"/>
                <w:b/>
                <w:color w:val="000000" w:themeColor="text1"/>
                <w:sz w:val="20"/>
                <w:szCs w:val="20"/>
                <w:lang w:eastAsia="zh-CN"/>
              </w:rPr>
            </w:pPr>
            <w:r>
              <w:rPr>
                <w:rFonts w:asciiTheme="minorHAnsi" w:eastAsia="Times New Roman" w:hAnsiTheme="minorHAnsi" w:cs="Arial"/>
                <w:color w:val="000000" w:themeColor="text1"/>
                <w:sz w:val="20"/>
                <w:szCs w:val="20"/>
                <w:lang w:eastAsia="zh-CN"/>
              </w:rPr>
              <w:t>Mat. 20.341</w:t>
            </w:r>
          </w:p>
        </w:tc>
        <w:tc>
          <w:tcPr>
            <w:tcW w:w="0" w:type="auto"/>
          </w:tcPr>
          <w:p w14:paraId="36D062B7" w14:textId="77777777" w:rsidR="00C944F2" w:rsidRPr="00F47AED" w:rsidRDefault="00C944F2" w:rsidP="001F7D1E">
            <w:pPr>
              <w:suppressAutoHyphens/>
              <w:ind w:right="-1"/>
              <w:jc w:val="center"/>
              <w:rPr>
                <w:rFonts w:asciiTheme="minorHAnsi" w:eastAsia="Times New Roman" w:hAnsiTheme="minorHAnsi" w:cs="Arial"/>
                <w:color w:val="000000" w:themeColor="text1"/>
                <w:sz w:val="20"/>
                <w:szCs w:val="20"/>
                <w:lang w:eastAsia="zh-CN"/>
              </w:rPr>
            </w:pPr>
          </w:p>
        </w:tc>
        <w:tc>
          <w:tcPr>
            <w:tcW w:w="0" w:type="auto"/>
          </w:tcPr>
          <w:p w14:paraId="2D660ECD" w14:textId="77777777" w:rsidR="00C944F2" w:rsidRPr="00F47AED" w:rsidRDefault="00C944F2" w:rsidP="001F7D1E">
            <w:pPr>
              <w:suppressAutoHyphens/>
              <w:ind w:right="-1"/>
              <w:jc w:val="center"/>
              <w:rPr>
                <w:rFonts w:asciiTheme="minorHAnsi" w:hAnsiTheme="minorHAnsi" w:cs="Arial"/>
                <w:b/>
                <w:color w:val="000000" w:themeColor="text1"/>
                <w:szCs w:val="20"/>
                <w:lang w:eastAsia="zh-CN"/>
              </w:rPr>
            </w:pPr>
          </w:p>
        </w:tc>
        <w:tc>
          <w:tcPr>
            <w:tcW w:w="0" w:type="auto"/>
          </w:tcPr>
          <w:p w14:paraId="46DF4171" w14:textId="77777777" w:rsidR="00C944F2" w:rsidRPr="00F47AED" w:rsidRDefault="00C944F2" w:rsidP="001F7D1E">
            <w:pPr>
              <w:suppressAutoHyphens/>
              <w:ind w:right="-1"/>
              <w:jc w:val="center"/>
              <w:rPr>
                <w:rFonts w:asciiTheme="minorHAnsi" w:hAnsiTheme="minorHAnsi" w:cs="Arial"/>
                <w:b/>
                <w:color w:val="000000" w:themeColor="text1"/>
                <w:szCs w:val="20"/>
                <w:lang w:eastAsia="zh-CN"/>
              </w:rPr>
            </w:pPr>
          </w:p>
        </w:tc>
        <w:tc>
          <w:tcPr>
            <w:tcW w:w="0" w:type="auto"/>
          </w:tcPr>
          <w:p w14:paraId="13B1E605" w14:textId="4409CBE1" w:rsidR="00C944F2" w:rsidRPr="00F47AED" w:rsidRDefault="00C944F2" w:rsidP="001F7D1E">
            <w:pPr>
              <w:suppressAutoHyphens/>
              <w:ind w:right="-1"/>
              <w:jc w:val="center"/>
              <w:rPr>
                <w:rFonts w:asciiTheme="minorHAnsi" w:hAnsiTheme="minorHAnsi" w:cs="Arial"/>
                <w:b/>
                <w:color w:val="000000" w:themeColor="text1"/>
                <w:szCs w:val="20"/>
                <w:lang w:eastAsia="zh-CN"/>
              </w:rPr>
            </w:pPr>
          </w:p>
        </w:tc>
        <w:tc>
          <w:tcPr>
            <w:tcW w:w="0" w:type="auto"/>
          </w:tcPr>
          <w:p w14:paraId="7761E526" w14:textId="4E18423C" w:rsidR="00C944F2" w:rsidRPr="00F47AED" w:rsidRDefault="00C944F2" w:rsidP="001F7D1E">
            <w:pPr>
              <w:suppressAutoHyphens/>
              <w:ind w:right="-1"/>
              <w:jc w:val="center"/>
              <w:rPr>
                <w:rFonts w:asciiTheme="minorHAnsi" w:hAnsiTheme="minorHAnsi" w:cs="Arial"/>
                <w:b/>
                <w:color w:val="000000" w:themeColor="text1"/>
                <w:szCs w:val="20"/>
                <w:lang w:eastAsia="zh-CN"/>
              </w:rPr>
            </w:pPr>
          </w:p>
        </w:tc>
        <w:tc>
          <w:tcPr>
            <w:tcW w:w="0" w:type="auto"/>
          </w:tcPr>
          <w:p w14:paraId="5A525E97" w14:textId="3A5F5C3A" w:rsidR="00C944F2" w:rsidRPr="00F47AED" w:rsidRDefault="00C944F2" w:rsidP="001F7D1E">
            <w:pPr>
              <w:suppressAutoHyphens/>
              <w:ind w:right="-1"/>
              <w:jc w:val="center"/>
              <w:rPr>
                <w:rFonts w:asciiTheme="minorHAnsi" w:hAnsiTheme="minorHAnsi" w:cs="Arial"/>
                <w:b/>
                <w:color w:val="000000" w:themeColor="text1"/>
                <w:szCs w:val="20"/>
                <w:lang w:eastAsia="zh-CN"/>
              </w:rPr>
            </w:pPr>
          </w:p>
        </w:tc>
        <w:tc>
          <w:tcPr>
            <w:tcW w:w="0" w:type="auto"/>
          </w:tcPr>
          <w:p w14:paraId="7BC95414" w14:textId="32F0C8C1" w:rsidR="00C944F2" w:rsidRPr="00F47AED" w:rsidRDefault="00C944F2" w:rsidP="001F7D1E">
            <w:pPr>
              <w:suppressAutoHyphens/>
              <w:ind w:right="-1"/>
              <w:jc w:val="center"/>
              <w:rPr>
                <w:rFonts w:asciiTheme="minorHAnsi" w:hAnsiTheme="minorHAnsi" w:cs="Arial"/>
                <w:b/>
                <w:color w:val="000000" w:themeColor="text1"/>
                <w:szCs w:val="20"/>
                <w:lang w:eastAsia="zh-CN"/>
              </w:rPr>
            </w:pPr>
          </w:p>
        </w:tc>
        <w:tc>
          <w:tcPr>
            <w:tcW w:w="0" w:type="auto"/>
            <w:tcBorders>
              <w:top w:val="single" w:sz="4" w:space="0" w:color="auto"/>
            </w:tcBorders>
          </w:tcPr>
          <w:p w14:paraId="00CE5E99" w14:textId="612352CF" w:rsidR="00C944F2" w:rsidRPr="0021749A" w:rsidRDefault="0021749A" w:rsidP="001F7D1E">
            <w:pPr>
              <w:suppressAutoHyphens/>
              <w:ind w:right="-1"/>
              <w:jc w:val="center"/>
              <w:rPr>
                <w:rFonts w:asciiTheme="minorHAnsi" w:eastAsia="Times New Roman" w:hAnsiTheme="minorHAnsi" w:cs="Arial"/>
                <w:b/>
                <w:color w:val="000000" w:themeColor="text1"/>
                <w:sz w:val="20"/>
                <w:szCs w:val="20"/>
                <w:lang w:eastAsia="zh-CN"/>
              </w:rPr>
            </w:pPr>
            <w:r w:rsidRPr="0021749A">
              <w:rPr>
                <w:rFonts w:asciiTheme="minorHAnsi" w:eastAsia="Times New Roman" w:hAnsiTheme="minorHAnsi" w:cs="Arial"/>
                <w:b/>
                <w:color w:val="000000" w:themeColor="text1"/>
                <w:sz w:val="20"/>
                <w:szCs w:val="20"/>
                <w:lang w:eastAsia="zh-CN"/>
              </w:rPr>
              <w:t>MARCEL PEREIRA BARBOSA</w:t>
            </w:r>
          </w:p>
          <w:p w14:paraId="4D72895A" w14:textId="77777777" w:rsidR="0021749A" w:rsidRDefault="00D76650" w:rsidP="001F7D1E">
            <w:pPr>
              <w:suppressAutoHyphens/>
              <w:ind w:right="-1"/>
              <w:jc w:val="center"/>
              <w:rPr>
                <w:rFonts w:asciiTheme="minorHAnsi" w:eastAsia="Times New Roman" w:hAnsiTheme="minorHAnsi" w:cs="Arial"/>
                <w:color w:val="000000" w:themeColor="text1"/>
                <w:sz w:val="20"/>
                <w:szCs w:val="20"/>
                <w:lang w:eastAsia="zh-CN"/>
              </w:rPr>
            </w:pPr>
            <w:r>
              <w:rPr>
                <w:rFonts w:asciiTheme="minorHAnsi" w:eastAsia="Times New Roman" w:hAnsiTheme="minorHAnsi" w:cs="Arial"/>
                <w:color w:val="000000" w:themeColor="text1"/>
                <w:sz w:val="20"/>
                <w:szCs w:val="20"/>
                <w:lang w:eastAsia="zh-CN"/>
              </w:rPr>
              <w:t xml:space="preserve">Agente de Polícia Federal </w:t>
            </w:r>
          </w:p>
          <w:p w14:paraId="7226E631" w14:textId="6AC4BE7B" w:rsidR="006C03C2" w:rsidRPr="00F47AED" w:rsidRDefault="006C03C2" w:rsidP="001F7D1E">
            <w:pPr>
              <w:suppressAutoHyphens/>
              <w:ind w:right="-1"/>
              <w:jc w:val="center"/>
              <w:rPr>
                <w:rFonts w:asciiTheme="minorHAnsi" w:eastAsia="Times New Roman" w:hAnsiTheme="minorHAnsi" w:cs="Arial"/>
                <w:color w:val="000000" w:themeColor="text1"/>
                <w:sz w:val="20"/>
                <w:szCs w:val="20"/>
                <w:lang w:eastAsia="zh-CN"/>
              </w:rPr>
            </w:pPr>
            <w:r>
              <w:rPr>
                <w:rFonts w:asciiTheme="minorHAnsi" w:eastAsia="Times New Roman" w:hAnsiTheme="minorHAnsi" w:cs="Arial"/>
                <w:color w:val="000000" w:themeColor="text1"/>
                <w:sz w:val="20"/>
                <w:szCs w:val="20"/>
                <w:lang w:eastAsia="zh-CN"/>
              </w:rPr>
              <w:t xml:space="preserve">Mat. </w:t>
            </w:r>
            <w:r w:rsidR="00FE5401">
              <w:rPr>
                <w:rFonts w:asciiTheme="minorHAnsi" w:eastAsia="Times New Roman" w:hAnsiTheme="minorHAnsi" w:cs="Arial"/>
                <w:color w:val="000000" w:themeColor="text1"/>
                <w:sz w:val="20"/>
                <w:szCs w:val="20"/>
                <w:lang w:eastAsia="zh-CN"/>
              </w:rPr>
              <w:t>9.962</w:t>
            </w:r>
          </w:p>
        </w:tc>
      </w:tr>
    </w:tbl>
    <w:p w14:paraId="3F69E1C7" w14:textId="080FCC75" w:rsidR="00735280" w:rsidRDefault="00735280" w:rsidP="00C944F2">
      <w:pPr>
        <w:suppressAutoHyphens/>
        <w:ind w:right="-1"/>
        <w:jc w:val="center"/>
        <w:rPr>
          <w:rFonts w:asciiTheme="minorHAnsi" w:hAnsiTheme="minorHAnsi" w:cs="Arial"/>
          <w:color w:val="000000" w:themeColor="text1"/>
          <w:szCs w:val="20"/>
          <w:lang w:eastAsia="zh-CN"/>
        </w:rPr>
      </w:pPr>
    </w:p>
    <w:p w14:paraId="5CAE6CE9" w14:textId="77777777" w:rsidR="00871DCD" w:rsidRDefault="00871DCD" w:rsidP="00C944F2">
      <w:pPr>
        <w:suppressAutoHyphens/>
        <w:ind w:right="-1"/>
        <w:jc w:val="center"/>
        <w:rPr>
          <w:rFonts w:asciiTheme="minorHAnsi" w:hAnsiTheme="minorHAnsi" w:cs="Arial"/>
          <w:color w:val="000000" w:themeColor="text1"/>
          <w:szCs w:val="20"/>
          <w:lang w:eastAsia="zh-CN"/>
        </w:rPr>
      </w:pPr>
    </w:p>
    <w:p w14:paraId="2A95176A" w14:textId="77777777" w:rsidR="00871DCD" w:rsidRPr="00D96E76" w:rsidRDefault="00871DCD" w:rsidP="00C944F2">
      <w:pPr>
        <w:suppressAutoHyphens/>
        <w:ind w:right="-1"/>
        <w:jc w:val="center"/>
        <w:rPr>
          <w:rFonts w:asciiTheme="minorHAnsi" w:hAnsiTheme="minorHAnsi" w:cs="Arial"/>
          <w:color w:val="000000" w:themeColor="text1"/>
          <w:szCs w:val="20"/>
          <w:lang w:eastAsia="zh-CN"/>
        </w:rPr>
      </w:pPr>
    </w:p>
    <w:p w14:paraId="5C076B01" w14:textId="77777777" w:rsidR="00735280" w:rsidRPr="00D96E76" w:rsidRDefault="00735280" w:rsidP="00C944F2">
      <w:pPr>
        <w:suppressAutoHyphens/>
        <w:ind w:right="-1"/>
        <w:jc w:val="center"/>
        <w:rPr>
          <w:rFonts w:asciiTheme="minorHAnsi" w:hAnsiTheme="minorHAnsi" w:cs="Arial"/>
          <w:color w:val="000000" w:themeColor="text1"/>
          <w:szCs w:val="20"/>
          <w:lang w:eastAsia="zh-CN"/>
        </w:rPr>
      </w:pPr>
      <w:r w:rsidRPr="00D96E76">
        <w:rPr>
          <w:rFonts w:asciiTheme="minorHAnsi" w:hAnsiTheme="minorHAnsi" w:cs="Arial"/>
          <w:color w:val="000000" w:themeColor="text1"/>
          <w:szCs w:val="20"/>
          <w:lang w:eastAsia="zh-CN"/>
        </w:rPr>
        <w:t>Ciente em ___/___/_____</w:t>
      </w:r>
    </w:p>
    <w:p w14:paraId="23A0EBCB" w14:textId="77777777" w:rsidR="00735280" w:rsidRPr="00F47AED" w:rsidRDefault="00735280" w:rsidP="00C944F2">
      <w:pPr>
        <w:suppressAutoHyphens/>
        <w:ind w:right="-1"/>
        <w:jc w:val="center"/>
        <w:rPr>
          <w:rFonts w:asciiTheme="minorHAnsi" w:hAnsiTheme="minorHAnsi" w:cs="Arial"/>
          <w:color w:val="000000" w:themeColor="text1"/>
          <w:szCs w:val="20"/>
          <w:lang w:eastAsia="zh-CN"/>
        </w:rPr>
      </w:pPr>
    </w:p>
    <w:p w14:paraId="6F8289D5" w14:textId="77777777" w:rsidR="00735280" w:rsidRDefault="00735280" w:rsidP="00C944F2">
      <w:pPr>
        <w:suppressAutoHyphens/>
        <w:ind w:right="-1"/>
        <w:jc w:val="center"/>
        <w:rPr>
          <w:rFonts w:asciiTheme="minorHAnsi" w:hAnsiTheme="minorHAnsi" w:cs="Arial"/>
          <w:color w:val="000000" w:themeColor="text1"/>
          <w:szCs w:val="20"/>
          <w:lang w:eastAsia="zh-CN"/>
        </w:rPr>
      </w:pPr>
    </w:p>
    <w:p w14:paraId="34AFFF25" w14:textId="77777777" w:rsidR="00871DCD" w:rsidRPr="00F47AED" w:rsidRDefault="00871DCD" w:rsidP="00C944F2">
      <w:pPr>
        <w:suppressAutoHyphens/>
        <w:ind w:right="-1"/>
        <w:jc w:val="center"/>
        <w:rPr>
          <w:rFonts w:asciiTheme="minorHAnsi" w:hAnsiTheme="minorHAnsi" w:cs="Arial"/>
          <w:color w:val="000000" w:themeColor="text1"/>
          <w:szCs w:val="20"/>
          <w:lang w:eastAsia="zh-CN"/>
        </w:rPr>
      </w:pPr>
    </w:p>
    <w:p w14:paraId="7DEEAE54" w14:textId="44D65412" w:rsidR="00735280" w:rsidRPr="00F47AED" w:rsidRDefault="00782938" w:rsidP="00C944F2">
      <w:pPr>
        <w:suppressAutoHyphens/>
        <w:ind w:right="-1"/>
        <w:jc w:val="center"/>
        <w:rPr>
          <w:rFonts w:asciiTheme="minorHAnsi" w:hAnsiTheme="minorHAnsi" w:cs="Arial"/>
          <w:color w:val="000000" w:themeColor="text1"/>
          <w:szCs w:val="20"/>
          <w:lang w:eastAsia="zh-CN"/>
        </w:rPr>
      </w:pPr>
      <w:r>
        <w:rPr>
          <w:rFonts w:asciiTheme="minorHAnsi" w:hAnsiTheme="minorHAnsi" w:cs="Arial"/>
          <w:color w:val="000000" w:themeColor="text1"/>
          <w:szCs w:val="20"/>
          <w:lang w:eastAsia="zh-CN"/>
        </w:rPr>
        <w:t>_____________</w:t>
      </w:r>
      <w:r w:rsidR="00334E2E">
        <w:rPr>
          <w:rFonts w:asciiTheme="minorHAnsi" w:hAnsiTheme="minorHAnsi" w:cs="Arial"/>
          <w:color w:val="000000" w:themeColor="text1"/>
          <w:szCs w:val="20"/>
          <w:lang w:eastAsia="zh-CN"/>
        </w:rPr>
        <w:t>_______________________________</w:t>
      </w:r>
    </w:p>
    <w:p w14:paraId="63309F48" w14:textId="6D157DF8" w:rsidR="00782938" w:rsidRPr="00F47AED" w:rsidRDefault="00782938" w:rsidP="00782938">
      <w:pPr>
        <w:suppressAutoHyphens/>
        <w:ind w:right="-1"/>
        <w:jc w:val="center"/>
        <w:rPr>
          <w:rFonts w:asciiTheme="minorHAnsi" w:hAnsiTheme="minorHAnsi" w:cs="Arial"/>
          <w:b/>
          <w:color w:val="000000" w:themeColor="text1"/>
          <w:szCs w:val="20"/>
          <w:lang w:eastAsia="zh-CN"/>
        </w:rPr>
      </w:pPr>
      <w:r w:rsidRPr="00F47AED">
        <w:rPr>
          <w:rFonts w:asciiTheme="minorHAnsi" w:hAnsiTheme="minorHAnsi" w:cs="Arial"/>
          <w:b/>
          <w:color w:val="000000" w:themeColor="text1"/>
          <w:szCs w:val="20"/>
          <w:lang w:eastAsia="zh-CN"/>
        </w:rPr>
        <w:t>DELEGADO EVANDRO IWASAKI DA SILVA</w:t>
      </w:r>
    </w:p>
    <w:p w14:paraId="48A2D9C1" w14:textId="072A7E6E" w:rsidR="00735280" w:rsidRPr="00782938" w:rsidRDefault="00735280" w:rsidP="00C944F2">
      <w:pPr>
        <w:suppressAutoHyphens/>
        <w:ind w:right="-1"/>
        <w:jc w:val="center"/>
        <w:rPr>
          <w:rFonts w:asciiTheme="minorHAnsi" w:hAnsiTheme="minorHAnsi" w:cs="Arial"/>
          <w:color w:val="000000" w:themeColor="text1"/>
          <w:szCs w:val="20"/>
          <w:lang w:eastAsia="zh-CN"/>
        </w:rPr>
      </w:pPr>
      <w:r w:rsidRPr="00782938">
        <w:rPr>
          <w:rFonts w:asciiTheme="minorHAnsi" w:hAnsiTheme="minorHAnsi" w:cs="Arial"/>
          <w:color w:val="000000" w:themeColor="text1"/>
          <w:szCs w:val="20"/>
          <w:lang w:eastAsia="zh-CN"/>
        </w:rPr>
        <w:t xml:space="preserve">Chefe da </w:t>
      </w:r>
      <w:r w:rsidR="006F3E12">
        <w:rPr>
          <w:rFonts w:asciiTheme="minorHAnsi" w:hAnsiTheme="minorHAnsi" w:cs="Arial"/>
          <w:color w:val="000000" w:themeColor="text1"/>
          <w:szCs w:val="20"/>
          <w:lang w:eastAsia="zh-CN"/>
        </w:rPr>
        <w:t xml:space="preserve">Delegacia </w:t>
      </w:r>
      <w:r w:rsidRPr="00782938">
        <w:rPr>
          <w:rFonts w:asciiTheme="minorHAnsi" w:hAnsiTheme="minorHAnsi" w:cs="Arial"/>
          <w:color w:val="000000" w:themeColor="text1"/>
          <w:szCs w:val="20"/>
          <w:lang w:eastAsia="zh-CN"/>
        </w:rPr>
        <w:t>PF/CAE/MT</w:t>
      </w:r>
    </w:p>
    <w:p w14:paraId="253A2B54" w14:textId="77777777" w:rsidR="00735280" w:rsidRDefault="00735280" w:rsidP="00C944F2">
      <w:pPr>
        <w:suppressAutoHyphens/>
        <w:ind w:right="-1"/>
        <w:jc w:val="both"/>
        <w:rPr>
          <w:rFonts w:asciiTheme="minorHAnsi" w:hAnsiTheme="minorHAnsi" w:cs="Arial"/>
          <w:b/>
          <w:bCs/>
          <w:color w:val="000000" w:themeColor="text1"/>
          <w:szCs w:val="20"/>
          <w:lang w:eastAsia="zh-CN"/>
        </w:rPr>
      </w:pPr>
    </w:p>
    <w:p w14:paraId="5EDC0CC6" w14:textId="77777777" w:rsidR="00871DCD" w:rsidRPr="00F47AED" w:rsidRDefault="00871DCD" w:rsidP="00C944F2">
      <w:pPr>
        <w:suppressAutoHyphens/>
        <w:ind w:right="-1"/>
        <w:jc w:val="both"/>
        <w:rPr>
          <w:rFonts w:asciiTheme="minorHAnsi" w:hAnsiTheme="minorHAnsi" w:cs="Arial"/>
          <w:b/>
          <w:bCs/>
          <w:color w:val="000000" w:themeColor="text1"/>
          <w:szCs w:val="20"/>
          <w:lang w:eastAsia="zh-CN"/>
        </w:rPr>
      </w:pPr>
    </w:p>
    <w:p w14:paraId="762D23BC" w14:textId="6D603A02" w:rsidR="00735280" w:rsidRPr="00F47AED" w:rsidRDefault="00735280" w:rsidP="00C944F2">
      <w:pPr>
        <w:suppressAutoHyphens/>
        <w:ind w:right="-1"/>
        <w:jc w:val="both"/>
        <w:rPr>
          <w:rFonts w:asciiTheme="minorHAnsi" w:hAnsiTheme="minorHAnsi" w:cs="Arial"/>
          <w:b/>
          <w:bCs/>
          <w:color w:val="000000" w:themeColor="text1"/>
          <w:szCs w:val="20"/>
          <w:lang w:eastAsia="zh-CN"/>
        </w:rPr>
      </w:pPr>
      <w:r w:rsidRPr="00F47AED">
        <w:rPr>
          <w:rFonts w:asciiTheme="minorHAnsi" w:hAnsiTheme="minorHAnsi" w:cs="Arial"/>
          <w:b/>
          <w:bCs/>
          <w:color w:val="000000" w:themeColor="text1"/>
          <w:szCs w:val="20"/>
          <w:lang w:eastAsia="zh-CN"/>
        </w:rPr>
        <w:t>APROVAÇÃO:</w:t>
      </w:r>
    </w:p>
    <w:p w14:paraId="728378CA" w14:textId="0D6817A8" w:rsidR="00C944F2" w:rsidRDefault="00735280" w:rsidP="00C944F2">
      <w:pPr>
        <w:widowControl w:val="0"/>
        <w:suppressAutoHyphens/>
        <w:ind w:right="-1"/>
        <w:jc w:val="both"/>
        <w:rPr>
          <w:rFonts w:asciiTheme="minorHAnsi" w:eastAsia="Lucida Sans Unicode" w:hAnsiTheme="minorHAnsi" w:cs="Arial"/>
          <w:color w:val="000000" w:themeColor="text1"/>
          <w:kern w:val="1"/>
          <w:szCs w:val="20"/>
          <w:lang w:eastAsia="zh-CN"/>
        </w:rPr>
      </w:pPr>
      <w:r w:rsidRPr="00F47AED">
        <w:rPr>
          <w:rFonts w:asciiTheme="minorHAnsi" w:eastAsia="Lucida Sans Unicode" w:hAnsiTheme="minorHAnsi" w:cs="Arial"/>
          <w:color w:val="000000" w:themeColor="text1"/>
          <w:kern w:val="1"/>
          <w:szCs w:val="20"/>
          <w:lang w:eastAsia="zh-CN"/>
        </w:rPr>
        <w:t>Nos termos do inciso II do art. 9º do Decreto nº 5.450, de 31/05/2005, aprovo este termo de referência e autorizo o procedimento licitatório conforme legislação pertinente.</w:t>
      </w:r>
    </w:p>
    <w:p w14:paraId="2217F9A6" w14:textId="190C0D9B" w:rsidR="00735280" w:rsidRPr="00F47AED" w:rsidRDefault="00735280" w:rsidP="00C944F2">
      <w:pPr>
        <w:widowControl w:val="0"/>
        <w:suppressAutoHyphens/>
        <w:ind w:right="-1"/>
        <w:jc w:val="both"/>
        <w:rPr>
          <w:rFonts w:asciiTheme="minorHAnsi" w:eastAsia="Lucida Sans Unicode" w:hAnsiTheme="minorHAnsi" w:cs="Arial"/>
          <w:color w:val="000000" w:themeColor="text1"/>
          <w:kern w:val="1"/>
          <w:szCs w:val="20"/>
          <w:lang w:eastAsia="zh-CN"/>
        </w:rPr>
      </w:pPr>
      <w:r w:rsidRPr="00F47AED">
        <w:rPr>
          <w:rFonts w:asciiTheme="minorHAnsi" w:eastAsia="Lucida Sans Unicode" w:hAnsiTheme="minorHAnsi" w:cs="Arial"/>
          <w:color w:val="000000" w:themeColor="text1"/>
          <w:kern w:val="1"/>
          <w:szCs w:val="20"/>
          <w:lang w:eastAsia="zh-CN"/>
        </w:rPr>
        <w:t xml:space="preserve">Os serviços que ora se pretende contratar não são </w:t>
      </w:r>
      <w:r w:rsidR="006F3E12">
        <w:rPr>
          <w:rFonts w:asciiTheme="minorHAnsi" w:eastAsia="Lucida Sans Unicode" w:hAnsiTheme="minorHAnsi" w:cs="Arial"/>
          <w:color w:val="000000" w:themeColor="text1"/>
          <w:kern w:val="1"/>
          <w:szCs w:val="20"/>
          <w:lang w:eastAsia="zh-CN"/>
        </w:rPr>
        <w:t xml:space="preserve">funções de cargos existentes na </w:t>
      </w:r>
      <w:r w:rsidRPr="00F47AED">
        <w:rPr>
          <w:rFonts w:asciiTheme="minorHAnsi" w:eastAsia="Lucida Sans Unicode" w:hAnsiTheme="minorHAnsi" w:cs="Arial"/>
          <w:color w:val="000000" w:themeColor="text1"/>
          <w:kern w:val="1"/>
          <w:szCs w:val="20"/>
          <w:lang w:eastAsia="zh-CN"/>
        </w:rPr>
        <w:t>PF e as atribuições a serem desenvolvidas não são concorrentes com nenhuma atividade desenvolvida por qualquer cargo da Polícia Federal.</w:t>
      </w:r>
    </w:p>
    <w:p w14:paraId="4E9A80AB" w14:textId="77777777" w:rsidR="00735280" w:rsidRDefault="00735280" w:rsidP="00C944F2">
      <w:pPr>
        <w:suppressAutoHyphens/>
        <w:ind w:right="-1"/>
        <w:jc w:val="center"/>
        <w:rPr>
          <w:rFonts w:asciiTheme="minorHAnsi" w:hAnsiTheme="minorHAnsi" w:cs="Arial"/>
          <w:b/>
          <w:color w:val="000000" w:themeColor="text1"/>
          <w:szCs w:val="20"/>
          <w:lang w:eastAsia="zh-CN"/>
        </w:rPr>
      </w:pPr>
    </w:p>
    <w:p w14:paraId="38BDC41C" w14:textId="77777777" w:rsidR="00C944F2" w:rsidRDefault="00C944F2" w:rsidP="00C944F2">
      <w:pPr>
        <w:suppressAutoHyphens/>
        <w:ind w:right="-1"/>
        <w:jc w:val="center"/>
        <w:rPr>
          <w:rFonts w:asciiTheme="minorHAnsi" w:hAnsiTheme="minorHAnsi" w:cs="Arial"/>
          <w:b/>
          <w:color w:val="000000" w:themeColor="text1"/>
          <w:szCs w:val="20"/>
          <w:lang w:eastAsia="zh-CN"/>
        </w:rPr>
      </w:pPr>
    </w:p>
    <w:p w14:paraId="3AE2FC12" w14:textId="77777777" w:rsidR="00871DCD" w:rsidRDefault="00871DCD" w:rsidP="00C944F2">
      <w:pPr>
        <w:suppressAutoHyphens/>
        <w:ind w:right="-1"/>
        <w:jc w:val="center"/>
        <w:rPr>
          <w:rFonts w:asciiTheme="minorHAnsi" w:hAnsiTheme="minorHAnsi" w:cs="Arial"/>
          <w:b/>
          <w:color w:val="000000" w:themeColor="text1"/>
          <w:szCs w:val="20"/>
          <w:lang w:eastAsia="zh-CN"/>
        </w:rPr>
      </w:pPr>
    </w:p>
    <w:p w14:paraId="6C8E95EB" w14:textId="759B2EBA" w:rsidR="00782938" w:rsidRPr="00782938" w:rsidRDefault="00782938" w:rsidP="00C944F2">
      <w:pPr>
        <w:suppressAutoHyphens/>
        <w:ind w:right="-1"/>
        <w:jc w:val="center"/>
        <w:rPr>
          <w:rFonts w:asciiTheme="minorHAnsi" w:hAnsiTheme="minorHAnsi" w:cs="Arial"/>
          <w:color w:val="000000" w:themeColor="text1"/>
          <w:szCs w:val="20"/>
          <w:lang w:val="pt-PT" w:eastAsia="zh-CN"/>
        </w:rPr>
      </w:pPr>
      <w:r w:rsidRPr="00782938">
        <w:rPr>
          <w:rFonts w:asciiTheme="minorHAnsi" w:hAnsiTheme="minorHAnsi" w:cs="Arial"/>
          <w:color w:val="000000" w:themeColor="text1"/>
          <w:szCs w:val="20"/>
          <w:lang w:val="pt-PT" w:eastAsia="zh-CN"/>
        </w:rPr>
        <w:t>_________________________________________</w:t>
      </w:r>
    </w:p>
    <w:p w14:paraId="5FC7FFAC" w14:textId="7F94EBFE" w:rsidR="00735280" w:rsidRPr="00F47AED" w:rsidRDefault="00FA03F2" w:rsidP="00C944F2">
      <w:pPr>
        <w:suppressAutoHyphens/>
        <w:ind w:right="-1"/>
        <w:jc w:val="center"/>
        <w:rPr>
          <w:rFonts w:asciiTheme="minorHAnsi" w:hAnsiTheme="minorHAnsi" w:cs="Arial"/>
          <w:b/>
          <w:color w:val="000000" w:themeColor="text1"/>
          <w:szCs w:val="20"/>
          <w:lang w:val="pt-PT" w:eastAsia="zh-CN"/>
        </w:rPr>
      </w:pPr>
      <w:r w:rsidRPr="00F47AED">
        <w:rPr>
          <w:rFonts w:asciiTheme="minorHAnsi" w:hAnsiTheme="minorHAnsi" w:cs="Arial"/>
          <w:b/>
          <w:color w:val="000000" w:themeColor="text1"/>
          <w:szCs w:val="20"/>
          <w:lang w:val="pt-PT" w:eastAsia="zh-CN"/>
        </w:rPr>
        <w:t>ADERSON VI</w:t>
      </w:r>
      <w:r w:rsidR="00735280" w:rsidRPr="00F47AED">
        <w:rPr>
          <w:rFonts w:asciiTheme="minorHAnsi" w:hAnsiTheme="minorHAnsi" w:cs="Arial"/>
          <w:b/>
          <w:color w:val="000000" w:themeColor="text1"/>
          <w:szCs w:val="20"/>
          <w:lang w:val="pt-PT" w:eastAsia="zh-CN"/>
        </w:rPr>
        <w:t>EIRA LEITE</w:t>
      </w:r>
    </w:p>
    <w:p w14:paraId="16A85250" w14:textId="77777777" w:rsidR="00735280" w:rsidRPr="00F47AED" w:rsidRDefault="00735280" w:rsidP="00C944F2">
      <w:pPr>
        <w:suppressAutoHyphens/>
        <w:ind w:right="-1"/>
        <w:jc w:val="center"/>
        <w:rPr>
          <w:rFonts w:asciiTheme="minorHAnsi" w:hAnsiTheme="minorHAnsi" w:cs="Arial"/>
          <w:color w:val="000000" w:themeColor="text1"/>
          <w:szCs w:val="20"/>
          <w:lang w:val="pt-PT" w:eastAsia="zh-CN"/>
        </w:rPr>
      </w:pPr>
      <w:r w:rsidRPr="00F47AED">
        <w:rPr>
          <w:rFonts w:asciiTheme="minorHAnsi" w:hAnsiTheme="minorHAnsi" w:cs="Arial"/>
          <w:color w:val="000000" w:themeColor="text1"/>
          <w:szCs w:val="20"/>
          <w:lang w:val="pt-PT" w:eastAsia="zh-CN"/>
        </w:rPr>
        <w:t>Delegado de Polícia Federal</w:t>
      </w:r>
    </w:p>
    <w:p w14:paraId="526A7EF5" w14:textId="77777777" w:rsidR="00735280" w:rsidRDefault="00735280" w:rsidP="00C944F2">
      <w:pPr>
        <w:suppressAutoHyphens/>
        <w:ind w:right="-1"/>
        <w:jc w:val="center"/>
        <w:rPr>
          <w:rFonts w:asciiTheme="minorHAnsi" w:hAnsiTheme="minorHAnsi" w:cs="Arial"/>
          <w:color w:val="000000" w:themeColor="text1"/>
          <w:szCs w:val="20"/>
          <w:lang w:val="pt-PT" w:eastAsia="zh-CN"/>
        </w:rPr>
      </w:pPr>
      <w:r w:rsidRPr="00F47AED">
        <w:rPr>
          <w:rFonts w:asciiTheme="minorHAnsi" w:hAnsiTheme="minorHAnsi" w:cs="Arial"/>
          <w:color w:val="000000" w:themeColor="text1"/>
          <w:szCs w:val="20"/>
          <w:lang w:val="pt-PT" w:eastAsia="zh-CN"/>
        </w:rPr>
        <w:t>Superintendente Regional</w:t>
      </w:r>
    </w:p>
    <w:p w14:paraId="2A76C3D9" w14:textId="77777777" w:rsidR="0092221B" w:rsidRDefault="0092221B" w:rsidP="00735280">
      <w:pPr>
        <w:suppressAutoHyphens/>
        <w:spacing w:line="276" w:lineRule="auto"/>
        <w:ind w:right="-1"/>
        <w:jc w:val="center"/>
        <w:rPr>
          <w:rFonts w:asciiTheme="minorHAnsi" w:hAnsiTheme="minorHAnsi" w:cs="Arial"/>
          <w:color w:val="000000" w:themeColor="text1"/>
          <w:szCs w:val="20"/>
        </w:rPr>
        <w:sectPr w:rsidR="0092221B" w:rsidSect="00D3410B">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134" w:header="709" w:footer="709" w:gutter="0"/>
          <w:cols w:space="708"/>
          <w:titlePg/>
          <w:docGrid w:linePitch="360"/>
        </w:sectPr>
      </w:pPr>
    </w:p>
    <w:p w14:paraId="0CA5395C" w14:textId="43E81B31" w:rsidR="0092221B" w:rsidRPr="0092221B" w:rsidRDefault="0092221B" w:rsidP="00735280">
      <w:pPr>
        <w:suppressAutoHyphens/>
        <w:spacing w:line="276" w:lineRule="auto"/>
        <w:ind w:right="-1"/>
        <w:jc w:val="center"/>
        <w:rPr>
          <w:rFonts w:asciiTheme="minorHAnsi" w:hAnsiTheme="minorHAnsi" w:cs="Arial"/>
          <w:b/>
          <w:color w:val="000000" w:themeColor="text1"/>
          <w:szCs w:val="20"/>
        </w:rPr>
      </w:pPr>
      <w:r w:rsidRPr="0092221B">
        <w:rPr>
          <w:rFonts w:asciiTheme="minorHAnsi" w:hAnsiTheme="minorHAnsi" w:cs="Arial"/>
          <w:b/>
          <w:color w:val="000000" w:themeColor="text1"/>
          <w:szCs w:val="20"/>
        </w:rPr>
        <w:lastRenderedPageBreak/>
        <w:t>ANEXO I DO TERMO DE REFERÊNCIA</w:t>
      </w:r>
    </w:p>
    <w:p w14:paraId="3D175A18" w14:textId="7C668751" w:rsidR="0092221B" w:rsidRDefault="0092221B" w:rsidP="00735280">
      <w:pPr>
        <w:suppressAutoHyphens/>
        <w:spacing w:line="276" w:lineRule="auto"/>
        <w:ind w:right="-1"/>
        <w:jc w:val="center"/>
        <w:rPr>
          <w:rFonts w:asciiTheme="minorHAnsi" w:hAnsiTheme="minorHAnsi" w:cs="Arial"/>
          <w:color w:val="000000" w:themeColor="text1"/>
          <w:szCs w:val="20"/>
        </w:rPr>
      </w:pPr>
      <w:r>
        <w:rPr>
          <w:rFonts w:asciiTheme="minorHAnsi" w:hAnsiTheme="minorHAnsi" w:cs="Arial"/>
          <w:color w:val="000000" w:themeColor="text1"/>
          <w:szCs w:val="20"/>
        </w:rPr>
        <w:t>PLANILHA DE FORMAÇÃO DE PREÇO</w:t>
      </w:r>
    </w:p>
    <w:tbl>
      <w:tblPr>
        <w:tblW w:w="0" w:type="auto"/>
        <w:tblInd w:w="60" w:type="dxa"/>
        <w:tblLayout w:type="fixed"/>
        <w:tblCellMar>
          <w:left w:w="70" w:type="dxa"/>
          <w:right w:w="70" w:type="dxa"/>
        </w:tblCellMar>
        <w:tblLook w:val="04A0" w:firstRow="1" w:lastRow="0" w:firstColumn="1" w:lastColumn="0" w:noHBand="0" w:noVBand="1"/>
      </w:tblPr>
      <w:tblGrid>
        <w:gridCol w:w="7665"/>
        <w:gridCol w:w="850"/>
        <w:gridCol w:w="851"/>
        <w:gridCol w:w="992"/>
        <w:gridCol w:w="992"/>
        <w:gridCol w:w="709"/>
        <w:gridCol w:w="851"/>
        <w:gridCol w:w="1174"/>
      </w:tblGrid>
      <w:tr w:rsidR="0092221B" w:rsidRPr="0092221B" w14:paraId="0387C70D" w14:textId="77777777" w:rsidTr="0092221B">
        <w:trPr>
          <w:trHeight w:val="315"/>
        </w:trPr>
        <w:tc>
          <w:tcPr>
            <w:tcW w:w="14084" w:type="dxa"/>
            <w:gridSpan w:val="8"/>
            <w:tcBorders>
              <w:top w:val="single" w:sz="8" w:space="0" w:color="auto"/>
              <w:left w:val="single" w:sz="8" w:space="0" w:color="auto"/>
              <w:bottom w:val="single" w:sz="8" w:space="0" w:color="auto"/>
              <w:right w:val="single" w:sz="8" w:space="0" w:color="000000"/>
            </w:tcBorders>
            <w:shd w:val="clear" w:color="000000" w:fill="00B0F0"/>
            <w:noWrap/>
            <w:vAlign w:val="center"/>
            <w:hideMark/>
          </w:tcPr>
          <w:p w14:paraId="334BF1CB"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UNIFORMES</w:t>
            </w:r>
          </w:p>
        </w:tc>
      </w:tr>
      <w:tr w:rsidR="0092221B" w:rsidRPr="0092221B" w14:paraId="5D3236B4" w14:textId="77777777" w:rsidTr="0092221B">
        <w:trPr>
          <w:trHeight w:val="255"/>
        </w:trPr>
        <w:tc>
          <w:tcPr>
            <w:tcW w:w="7665" w:type="dxa"/>
            <w:tcBorders>
              <w:top w:val="nil"/>
              <w:left w:val="single" w:sz="4" w:space="0" w:color="auto"/>
              <w:bottom w:val="single" w:sz="4" w:space="0" w:color="auto"/>
              <w:right w:val="single" w:sz="4" w:space="0" w:color="auto"/>
            </w:tcBorders>
            <w:shd w:val="clear" w:color="auto" w:fill="auto"/>
            <w:vAlign w:val="center"/>
            <w:hideMark/>
          </w:tcPr>
          <w:p w14:paraId="0AEBEA15"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Descrição</w:t>
            </w:r>
          </w:p>
        </w:tc>
        <w:tc>
          <w:tcPr>
            <w:tcW w:w="850" w:type="dxa"/>
            <w:tcBorders>
              <w:top w:val="nil"/>
              <w:left w:val="nil"/>
              <w:bottom w:val="single" w:sz="4" w:space="0" w:color="auto"/>
              <w:right w:val="single" w:sz="4" w:space="0" w:color="auto"/>
            </w:tcBorders>
            <w:shd w:val="clear" w:color="auto" w:fill="auto"/>
            <w:vAlign w:val="center"/>
            <w:hideMark/>
          </w:tcPr>
          <w:p w14:paraId="177FEF7D" w14:textId="77777777" w:rsidR="0092221B" w:rsidRPr="0092221B" w:rsidRDefault="0092221B" w:rsidP="0092221B">
            <w:pPr>
              <w:jc w:val="center"/>
              <w:rPr>
                <w:rFonts w:ascii="Calibri" w:hAnsi="Calibri" w:cs="Times New Roman"/>
                <w:b/>
                <w:bCs/>
                <w:color w:val="000000"/>
                <w:szCs w:val="20"/>
              </w:rPr>
            </w:pPr>
            <w:proofErr w:type="spellStart"/>
            <w:r w:rsidRPr="0092221B">
              <w:rPr>
                <w:rFonts w:ascii="Calibri" w:hAnsi="Calibri" w:cs="Times New Roman"/>
                <w:b/>
                <w:bCs/>
                <w:color w:val="000000"/>
                <w:szCs w:val="20"/>
              </w:rPr>
              <w:t>Qtd</w:t>
            </w:r>
            <w:proofErr w:type="spellEnd"/>
            <w:r w:rsidRPr="0092221B">
              <w:rPr>
                <w:rFonts w:ascii="Calibri" w:hAnsi="Calibri" w:cs="Times New Roman"/>
                <w:b/>
                <w:bCs/>
                <w:color w:val="000000"/>
                <w:szCs w:val="20"/>
              </w:rPr>
              <w:t>.</w:t>
            </w:r>
          </w:p>
        </w:tc>
        <w:tc>
          <w:tcPr>
            <w:tcW w:w="851" w:type="dxa"/>
            <w:tcBorders>
              <w:top w:val="nil"/>
              <w:left w:val="nil"/>
              <w:bottom w:val="single" w:sz="4" w:space="0" w:color="auto"/>
              <w:right w:val="single" w:sz="4" w:space="0" w:color="auto"/>
            </w:tcBorders>
            <w:shd w:val="clear" w:color="auto" w:fill="auto"/>
            <w:vAlign w:val="center"/>
            <w:hideMark/>
          </w:tcPr>
          <w:p w14:paraId="2213494E"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Unidade</w:t>
            </w:r>
          </w:p>
        </w:tc>
        <w:tc>
          <w:tcPr>
            <w:tcW w:w="992" w:type="dxa"/>
            <w:tcBorders>
              <w:top w:val="nil"/>
              <w:left w:val="nil"/>
              <w:bottom w:val="single" w:sz="4" w:space="0" w:color="auto"/>
              <w:right w:val="single" w:sz="4" w:space="0" w:color="auto"/>
            </w:tcBorders>
            <w:shd w:val="clear" w:color="auto" w:fill="auto"/>
            <w:vAlign w:val="center"/>
            <w:hideMark/>
          </w:tcPr>
          <w:p w14:paraId="58F00655"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PREÇO UNIT.</w:t>
            </w:r>
          </w:p>
        </w:tc>
        <w:tc>
          <w:tcPr>
            <w:tcW w:w="992" w:type="dxa"/>
            <w:tcBorders>
              <w:top w:val="nil"/>
              <w:left w:val="nil"/>
              <w:bottom w:val="single" w:sz="4" w:space="0" w:color="auto"/>
              <w:right w:val="single" w:sz="4" w:space="0" w:color="auto"/>
            </w:tcBorders>
            <w:shd w:val="clear" w:color="auto" w:fill="auto"/>
            <w:vAlign w:val="center"/>
            <w:hideMark/>
          </w:tcPr>
          <w:p w14:paraId="0B2FD249"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VALOR TOTAL</w:t>
            </w:r>
          </w:p>
        </w:tc>
        <w:tc>
          <w:tcPr>
            <w:tcW w:w="709" w:type="dxa"/>
            <w:tcBorders>
              <w:top w:val="nil"/>
              <w:left w:val="nil"/>
              <w:bottom w:val="nil"/>
              <w:right w:val="nil"/>
            </w:tcBorders>
            <w:shd w:val="clear" w:color="auto" w:fill="auto"/>
            <w:noWrap/>
            <w:vAlign w:val="bottom"/>
            <w:hideMark/>
          </w:tcPr>
          <w:p w14:paraId="44A2E11C"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ITEM</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37A2B78E"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PREGÃO</w:t>
            </w:r>
          </w:p>
        </w:tc>
        <w:tc>
          <w:tcPr>
            <w:tcW w:w="1174" w:type="dxa"/>
            <w:tcBorders>
              <w:top w:val="nil"/>
              <w:left w:val="nil"/>
              <w:bottom w:val="single" w:sz="4" w:space="0" w:color="auto"/>
              <w:right w:val="single" w:sz="4" w:space="0" w:color="auto"/>
            </w:tcBorders>
            <w:shd w:val="clear" w:color="auto" w:fill="auto"/>
            <w:vAlign w:val="center"/>
            <w:hideMark/>
          </w:tcPr>
          <w:p w14:paraId="786887E4"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UASG</w:t>
            </w:r>
          </w:p>
        </w:tc>
      </w:tr>
      <w:tr w:rsidR="0092221B" w:rsidRPr="0092221B" w14:paraId="2B2FE9D8" w14:textId="77777777" w:rsidTr="0092221B">
        <w:trPr>
          <w:trHeight w:val="255"/>
        </w:trPr>
        <w:tc>
          <w:tcPr>
            <w:tcW w:w="7665" w:type="dxa"/>
            <w:tcBorders>
              <w:top w:val="nil"/>
              <w:left w:val="single" w:sz="4" w:space="0" w:color="auto"/>
              <w:bottom w:val="single" w:sz="4" w:space="0" w:color="auto"/>
              <w:right w:val="single" w:sz="4" w:space="0" w:color="auto"/>
            </w:tcBorders>
            <w:shd w:val="clear" w:color="auto" w:fill="auto"/>
            <w:vAlign w:val="center"/>
            <w:hideMark/>
          </w:tcPr>
          <w:p w14:paraId="6A698169" w14:textId="77777777" w:rsidR="0092221B" w:rsidRPr="0092221B" w:rsidRDefault="0092221B" w:rsidP="0092221B">
            <w:pPr>
              <w:jc w:val="both"/>
              <w:rPr>
                <w:rFonts w:ascii="Calibri" w:hAnsi="Calibri" w:cs="Times New Roman"/>
                <w:color w:val="000000"/>
                <w:szCs w:val="20"/>
              </w:rPr>
            </w:pPr>
            <w:r w:rsidRPr="0092221B">
              <w:rPr>
                <w:rFonts w:ascii="Calibri" w:hAnsi="Calibri" w:cs="Times New Roman"/>
                <w:color w:val="000000"/>
                <w:szCs w:val="20"/>
              </w:rPr>
              <w:t xml:space="preserve">Calça jeans, com </w:t>
            </w:r>
            <w:proofErr w:type="gramStart"/>
            <w:r w:rsidRPr="0092221B">
              <w:rPr>
                <w:rFonts w:ascii="Calibri" w:hAnsi="Calibri" w:cs="Times New Roman"/>
                <w:color w:val="000000"/>
                <w:szCs w:val="20"/>
              </w:rPr>
              <w:t>elástico</w:t>
            </w:r>
            <w:proofErr w:type="gramEnd"/>
          </w:p>
        </w:tc>
        <w:tc>
          <w:tcPr>
            <w:tcW w:w="850" w:type="dxa"/>
            <w:tcBorders>
              <w:top w:val="nil"/>
              <w:left w:val="nil"/>
              <w:bottom w:val="single" w:sz="4" w:space="0" w:color="auto"/>
              <w:right w:val="single" w:sz="4" w:space="0" w:color="auto"/>
            </w:tcBorders>
            <w:shd w:val="clear" w:color="auto" w:fill="auto"/>
            <w:vAlign w:val="center"/>
            <w:hideMark/>
          </w:tcPr>
          <w:p w14:paraId="6C969A2B" w14:textId="54DF1800" w:rsidR="0092221B" w:rsidRPr="0092221B" w:rsidRDefault="0030269D" w:rsidP="0092221B">
            <w:pPr>
              <w:jc w:val="center"/>
              <w:rPr>
                <w:rFonts w:ascii="Calibri" w:hAnsi="Calibri" w:cs="Times New Roman"/>
                <w:color w:val="000000"/>
                <w:szCs w:val="20"/>
              </w:rPr>
            </w:pPr>
            <w:r>
              <w:rPr>
                <w:rFonts w:ascii="Calibri" w:hAnsi="Calibri" w:cs="Times New Roman"/>
                <w:color w:val="000000"/>
                <w:szCs w:val="20"/>
              </w:rPr>
              <w:t>0</w:t>
            </w:r>
            <w:r w:rsidR="0092221B" w:rsidRPr="0092221B">
              <w:rPr>
                <w:rFonts w:ascii="Calibri" w:hAnsi="Calibri" w:cs="Times New Roman"/>
                <w:color w:val="000000"/>
                <w:szCs w:val="20"/>
              </w:rPr>
              <w:t>4</w:t>
            </w:r>
          </w:p>
        </w:tc>
        <w:tc>
          <w:tcPr>
            <w:tcW w:w="851" w:type="dxa"/>
            <w:tcBorders>
              <w:top w:val="nil"/>
              <w:left w:val="nil"/>
              <w:bottom w:val="single" w:sz="4" w:space="0" w:color="auto"/>
              <w:right w:val="single" w:sz="4" w:space="0" w:color="auto"/>
            </w:tcBorders>
            <w:shd w:val="clear" w:color="auto" w:fill="auto"/>
            <w:vAlign w:val="center"/>
            <w:hideMark/>
          </w:tcPr>
          <w:p w14:paraId="68A55B94"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Unidade</w:t>
            </w:r>
          </w:p>
        </w:tc>
        <w:tc>
          <w:tcPr>
            <w:tcW w:w="992" w:type="dxa"/>
            <w:tcBorders>
              <w:top w:val="nil"/>
              <w:left w:val="nil"/>
              <w:bottom w:val="single" w:sz="4" w:space="0" w:color="auto"/>
              <w:right w:val="single" w:sz="4" w:space="0" w:color="auto"/>
            </w:tcBorders>
            <w:shd w:val="clear" w:color="auto" w:fill="auto"/>
            <w:vAlign w:val="center"/>
            <w:hideMark/>
          </w:tcPr>
          <w:p w14:paraId="2AB735A0" w14:textId="2F7DF93A"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R$ 45,00 </w:t>
            </w:r>
          </w:p>
        </w:tc>
        <w:tc>
          <w:tcPr>
            <w:tcW w:w="992" w:type="dxa"/>
            <w:tcBorders>
              <w:top w:val="nil"/>
              <w:left w:val="nil"/>
              <w:bottom w:val="single" w:sz="4" w:space="0" w:color="auto"/>
              <w:right w:val="single" w:sz="4" w:space="0" w:color="auto"/>
            </w:tcBorders>
            <w:shd w:val="clear" w:color="auto" w:fill="auto"/>
            <w:vAlign w:val="center"/>
            <w:hideMark/>
          </w:tcPr>
          <w:p w14:paraId="51911470" w14:textId="601A3D6B" w:rsidR="0092221B" w:rsidRPr="0092221B" w:rsidRDefault="0092221B" w:rsidP="0092221B">
            <w:pPr>
              <w:rPr>
                <w:rFonts w:ascii="Calibri" w:hAnsi="Calibri" w:cs="Times New Roman"/>
                <w:color w:val="000000"/>
                <w:szCs w:val="20"/>
              </w:rPr>
            </w:pPr>
            <w:r>
              <w:rPr>
                <w:rFonts w:ascii="Calibri" w:hAnsi="Calibri" w:cs="Times New Roman"/>
                <w:color w:val="000000"/>
                <w:szCs w:val="20"/>
              </w:rPr>
              <w:t xml:space="preserve">R$ </w:t>
            </w:r>
            <w:r w:rsidRPr="0092221B">
              <w:rPr>
                <w:rFonts w:ascii="Calibri" w:hAnsi="Calibri" w:cs="Times New Roman"/>
                <w:color w:val="000000"/>
                <w:szCs w:val="20"/>
              </w:rPr>
              <w:t xml:space="preserve">180,00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5C9FA4F" w14:textId="77777777" w:rsidR="0092221B" w:rsidRPr="0092221B" w:rsidRDefault="0092221B" w:rsidP="0092221B">
            <w:pPr>
              <w:jc w:val="center"/>
              <w:rPr>
                <w:rFonts w:ascii="Calibri" w:hAnsi="Calibri" w:cs="Times New Roman"/>
                <w:color w:val="000000"/>
                <w:szCs w:val="20"/>
              </w:rPr>
            </w:pPr>
            <w:proofErr w:type="gramStart"/>
            <w:r w:rsidRPr="0092221B">
              <w:rPr>
                <w:rFonts w:ascii="Calibri" w:hAnsi="Calibri" w:cs="Times New Roman"/>
                <w:color w:val="000000"/>
                <w:szCs w:val="20"/>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14:paraId="70947892"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1/2016</w:t>
            </w:r>
          </w:p>
        </w:tc>
        <w:tc>
          <w:tcPr>
            <w:tcW w:w="1174" w:type="dxa"/>
            <w:tcBorders>
              <w:top w:val="nil"/>
              <w:left w:val="nil"/>
              <w:bottom w:val="single" w:sz="4" w:space="0" w:color="auto"/>
              <w:right w:val="single" w:sz="4" w:space="0" w:color="auto"/>
            </w:tcBorders>
            <w:shd w:val="clear" w:color="auto" w:fill="auto"/>
            <w:vAlign w:val="center"/>
            <w:hideMark/>
          </w:tcPr>
          <w:p w14:paraId="0AE26B02"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200344 </w:t>
            </w:r>
          </w:p>
        </w:tc>
      </w:tr>
      <w:tr w:rsidR="0092221B" w:rsidRPr="0092221B" w14:paraId="272C9C94" w14:textId="77777777" w:rsidTr="0092221B">
        <w:trPr>
          <w:trHeight w:val="585"/>
        </w:trPr>
        <w:tc>
          <w:tcPr>
            <w:tcW w:w="7665" w:type="dxa"/>
            <w:tcBorders>
              <w:top w:val="nil"/>
              <w:left w:val="single" w:sz="4" w:space="0" w:color="auto"/>
              <w:bottom w:val="single" w:sz="4" w:space="0" w:color="auto"/>
              <w:right w:val="single" w:sz="4" w:space="0" w:color="auto"/>
            </w:tcBorders>
            <w:shd w:val="clear" w:color="auto" w:fill="auto"/>
            <w:vAlign w:val="center"/>
            <w:hideMark/>
          </w:tcPr>
          <w:p w14:paraId="682ACD32" w14:textId="77777777" w:rsidR="0092221B" w:rsidRPr="0092221B" w:rsidRDefault="0092221B" w:rsidP="0092221B">
            <w:pPr>
              <w:jc w:val="both"/>
              <w:rPr>
                <w:rFonts w:ascii="Calibri" w:hAnsi="Calibri" w:cs="Times New Roman"/>
                <w:color w:val="000000"/>
                <w:szCs w:val="20"/>
              </w:rPr>
            </w:pPr>
            <w:r w:rsidRPr="0092221B">
              <w:rPr>
                <w:rFonts w:ascii="Calibri" w:hAnsi="Calibri" w:cs="Times New Roman"/>
                <w:color w:val="000000"/>
                <w:szCs w:val="20"/>
              </w:rPr>
              <w:t xml:space="preserve">Camisa, confeccionada em brim, tecido 100% algodão, gramatura 260 g/m2, com botão recoberto, com punho, com um bolso frontal do lado </w:t>
            </w:r>
            <w:proofErr w:type="gramStart"/>
            <w:r w:rsidRPr="0092221B">
              <w:rPr>
                <w:rFonts w:ascii="Calibri" w:hAnsi="Calibri" w:cs="Times New Roman"/>
                <w:color w:val="000000"/>
                <w:szCs w:val="20"/>
              </w:rPr>
              <w:t>esquerdo</w:t>
            </w:r>
            <w:proofErr w:type="gramEnd"/>
          </w:p>
        </w:tc>
        <w:tc>
          <w:tcPr>
            <w:tcW w:w="850" w:type="dxa"/>
            <w:tcBorders>
              <w:top w:val="nil"/>
              <w:left w:val="nil"/>
              <w:bottom w:val="single" w:sz="4" w:space="0" w:color="auto"/>
              <w:right w:val="single" w:sz="4" w:space="0" w:color="auto"/>
            </w:tcBorders>
            <w:shd w:val="clear" w:color="auto" w:fill="auto"/>
            <w:vAlign w:val="center"/>
            <w:hideMark/>
          </w:tcPr>
          <w:p w14:paraId="4D0EED2D" w14:textId="0DA8888D" w:rsidR="0092221B" w:rsidRPr="0092221B" w:rsidRDefault="0030269D" w:rsidP="0092221B">
            <w:pPr>
              <w:jc w:val="center"/>
              <w:rPr>
                <w:rFonts w:ascii="Calibri" w:hAnsi="Calibri" w:cs="Times New Roman"/>
                <w:color w:val="000000"/>
                <w:szCs w:val="20"/>
              </w:rPr>
            </w:pPr>
            <w:r>
              <w:rPr>
                <w:rFonts w:ascii="Calibri" w:hAnsi="Calibri" w:cs="Times New Roman"/>
                <w:color w:val="000000"/>
                <w:szCs w:val="20"/>
              </w:rPr>
              <w:t>0</w:t>
            </w:r>
            <w:r w:rsidR="0092221B" w:rsidRPr="0092221B">
              <w:rPr>
                <w:rFonts w:ascii="Calibri" w:hAnsi="Calibri" w:cs="Times New Roman"/>
                <w:color w:val="000000"/>
                <w:szCs w:val="20"/>
              </w:rPr>
              <w:t>4</w:t>
            </w:r>
          </w:p>
        </w:tc>
        <w:tc>
          <w:tcPr>
            <w:tcW w:w="851" w:type="dxa"/>
            <w:tcBorders>
              <w:top w:val="nil"/>
              <w:left w:val="nil"/>
              <w:bottom w:val="single" w:sz="4" w:space="0" w:color="auto"/>
              <w:right w:val="single" w:sz="4" w:space="0" w:color="auto"/>
            </w:tcBorders>
            <w:shd w:val="clear" w:color="auto" w:fill="auto"/>
            <w:vAlign w:val="center"/>
            <w:hideMark/>
          </w:tcPr>
          <w:p w14:paraId="50ADB468"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Unidade</w:t>
            </w:r>
          </w:p>
        </w:tc>
        <w:tc>
          <w:tcPr>
            <w:tcW w:w="992" w:type="dxa"/>
            <w:tcBorders>
              <w:top w:val="nil"/>
              <w:left w:val="nil"/>
              <w:bottom w:val="single" w:sz="4" w:space="0" w:color="auto"/>
              <w:right w:val="single" w:sz="4" w:space="0" w:color="auto"/>
            </w:tcBorders>
            <w:shd w:val="clear" w:color="auto" w:fill="auto"/>
            <w:vAlign w:val="center"/>
            <w:hideMark/>
          </w:tcPr>
          <w:p w14:paraId="32EEEA8D" w14:textId="06FD60E5"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R$ 39,50 </w:t>
            </w:r>
          </w:p>
        </w:tc>
        <w:tc>
          <w:tcPr>
            <w:tcW w:w="992" w:type="dxa"/>
            <w:tcBorders>
              <w:top w:val="nil"/>
              <w:left w:val="nil"/>
              <w:bottom w:val="single" w:sz="4" w:space="0" w:color="auto"/>
              <w:right w:val="single" w:sz="4" w:space="0" w:color="auto"/>
            </w:tcBorders>
            <w:shd w:val="clear" w:color="auto" w:fill="auto"/>
            <w:vAlign w:val="center"/>
            <w:hideMark/>
          </w:tcPr>
          <w:p w14:paraId="12A8E4DD" w14:textId="1E2FBA64" w:rsidR="0092221B" w:rsidRPr="0092221B" w:rsidRDefault="0092221B" w:rsidP="0092221B">
            <w:pPr>
              <w:rPr>
                <w:rFonts w:ascii="Calibri" w:hAnsi="Calibri" w:cs="Times New Roman"/>
                <w:color w:val="000000"/>
                <w:szCs w:val="20"/>
              </w:rPr>
            </w:pPr>
            <w:r>
              <w:rPr>
                <w:rFonts w:ascii="Calibri" w:hAnsi="Calibri" w:cs="Times New Roman"/>
                <w:color w:val="000000"/>
                <w:szCs w:val="20"/>
              </w:rPr>
              <w:t xml:space="preserve">R$ </w:t>
            </w:r>
            <w:r w:rsidRPr="0092221B">
              <w:rPr>
                <w:rFonts w:ascii="Calibri" w:hAnsi="Calibri" w:cs="Times New Roman"/>
                <w:color w:val="000000"/>
                <w:szCs w:val="20"/>
              </w:rPr>
              <w:t xml:space="preserve">158,00 </w:t>
            </w:r>
          </w:p>
        </w:tc>
        <w:tc>
          <w:tcPr>
            <w:tcW w:w="709" w:type="dxa"/>
            <w:tcBorders>
              <w:top w:val="nil"/>
              <w:left w:val="nil"/>
              <w:bottom w:val="single" w:sz="4" w:space="0" w:color="auto"/>
              <w:right w:val="single" w:sz="4" w:space="0" w:color="auto"/>
            </w:tcBorders>
            <w:shd w:val="clear" w:color="auto" w:fill="auto"/>
            <w:noWrap/>
            <w:vAlign w:val="center"/>
            <w:hideMark/>
          </w:tcPr>
          <w:p w14:paraId="7460AA41" w14:textId="77777777" w:rsidR="0092221B" w:rsidRPr="0092221B" w:rsidRDefault="0092221B" w:rsidP="0092221B">
            <w:pPr>
              <w:jc w:val="center"/>
              <w:rPr>
                <w:rFonts w:ascii="Calibri" w:hAnsi="Calibri" w:cs="Times New Roman"/>
                <w:color w:val="000000"/>
                <w:szCs w:val="20"/>
              </w:rPr>
            </w:pPr>
            <w:proofErr w:type="gramStart"/>
            <w:r w:rsidRPr="0092221B">
              <w:rPr>
                <w:rFonts w:ascii="Calibri" w:hAnsi="Calibri" w:cs="Times New Roman"/>
                <w:color w:val="000000"/>
                <w:szCs w:val="20"/>
              </w:rPr>
              <w:t>3</w:t>
            </w:r>
            <w:proofErr w:type="gramEnd"/>
          </w:p>
        </w:tc>
        <w:tc>
          <w:tcPr>
            <w:tcW w:w="851" w:type="dxa"/>
            <w:tcBorders>
              <w:top w:val="nil"/>
              <w:left w:val="nil"/>
              <w:bottom w:val="single" w:sz="4" w:space="0" w:color="auto"/>
              <w:right w:val="single" w:sz="4" w:space="0" w:color="auto"/>
            </w:tcBorders>
            <w:shd w:val="clear" w:color="auto" w:fill="auto"/>
            <w:vAlign w:val="center"/>
            <w:hideMark/>
          </w:tcPr>
          <w:p w14:paraId="3B7073C1"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1/2016</w:t>
            </w:r>
          </w:p>
        </w:tc>
        <w:tc>
          <w:tcPr>
            <w:tcW w:w="1174" w:type="dxa"/>
            <w:tcBorders>
              <w:top w:val="nil"/>
              <w:left w:val="nil"/>
              <w:bottom w:val="single" w:sz="4" w:space="0" w:color="auto"/>
              <w:right w:val="single" w:sz="4" w:space="0" w:color="auto"/>
            </w:tcBorders>
            <w:shd w:val="clear" w:color="auto" w:fill="auto"/>
            <w:vAlign w:val="center"/>
            <w:hideMark/>
          </w:tcPr>
          <w:p w14:paraId="64157B6B"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200344 </w:t>
            </w:r>
          </w:p>
        </w:tc>
      </w:tr>
      <w:tr w:rsidR="0092221B" w:rsidRPr="0092221B" w14:paraId="2982ABAF" w14:textId="77777777" w:rsidTr="0092221B">
        <w:trPr>
          <w:trHeight w:val="375"/>
        </w:trPr>
        <w:tc>
          <w:tcPr>
            <w:tcW w:w="7665" w:type="dxa"/>
            <w:tcBorders>
              <w:top w:val="nil"/>
              <w:left w:val="single" w:sz="4" w:space="0" w:color="auto"/>
              <w:bottom w:val="single" w:sz="4" w:space="0" w:color="auto"/>
              <w:right w:val="single" w:sz="4" w:space="0" w:color="auto"/>
            </w:tcBorders>
            <w:shd w:val="clear" w:color="auto" w:fill="auto"/>
            <w:vAlign w:val="center"/>
            <w:hideMark/>
          </w:tcPr>
          <w:p w14:paraId="757F9209" w14:textId="77777777" w:rsidR="0092221B" w:rsidRPr="0092221B" w:rsidRDefault="0092221B" w:rsidP="0092221B">
            <w:pPr>
              <w:jc w:val="both"/>
              <w:rPr>
                <w:rFonts w:ascii="Calibri" w:hAnsi="Calibri" w:cs="Times New Roman"/>
                <w:color w:val="000000"/>
                <w:szCs w:val="20"/>
              </w:rPr>
            </w:pPr>
            <w:r w:rsidRPr="0092221B">
              <w:rPr>
                <w:rFonts w:ascii="Calibri" w:hAnsi="Calibri" w:cs="Times New Roman"/>
                <w:color w:val="000000"/>
                <w:szCs w:val="20"/>
              </w:rPr>
              <w:t>Botina de couro acolchoada com bico de aço</w:t>
            </w:r>
          </w:p>
        </w:tc>
        <w:tc>
          <w:tcPr>
            <w:tcW w:w="850" w:type="dxa"/>
            <w:tcBorders>
              <w:top w:val="nil"/>
              <w:left w:val="nil"/>
              <w:bottom w:val="single" w:sz="4" w:space="0" w:color="auto"/>
              <w:right w:val="single" w:sz="4" w:space="0" w:color="auto"/>
            </w:tcBorders>
            <w:shd w:val="clear" w:color="auto" w:fill="auto"/>
            <w:vAlign w:val="center"/>
            <w:hideMark/>
          </w:tcPr>
          <w:p w14:paraId="3A124CEB" w14:textId="158B46D1" w:rsidR="0092221B" w:rsidRPr="0092221B" w:rsidRDefault="0030269D" w:rsidP="0092221B">
            <w:pPr>
              <w:jc w:val="center"/>
              <w:rPr>
                <w:rFonts w:ascii="Calibri" w:hAnsi="Calibri" w:cs="Times New Roman"/>
                <w:color w:val="000000"/>
                <w:szCs w:val="20"/>
              </w:rPr>
            </w:pPr>
            <w:r>
              <w:rPr>
                <w:rFonts w:ascii="Calibri" w:hAnsi="Calibri" w:cs="Times New Roman"/>
                <w:color w:val="000000"/>
                <w:szCs w:val="20"/>
              </w:rPr>
              <w:t>0</w:t>
            </w:r>
            <w:r w:rsidR="0092221B" w:rsidRPr="0092221B">
              <w:rPr>
                <w:rFonts w:ascii="Calibri" w:hAnsi="Calibri" w:cs="Times New Roman"/>
                <w:color w:val="000000"/>
                <w:szCs w:val="20"/>
              </w:rPr>
              <w:t>2</w:t>
            </w:r>
          </w:p>
        </w:tc>
        <w:tc>
          <w:tcPr>
            <w:tcW w:w="851" w:type="dxa"/>
            <w:tcBorders>
              <w:top w:val="nil"/>
              <w:left w:val="nil"/>
              <w:bottom w:val="single" w:sz="4" w:space="0" w:color="auto"/>
              <w:right w:val="single" w:sz="4" w:space="0" w:color="auto"/>
            </w:tcBorders>
            <w:shd w:val="clear" w:color="auto" w:fill="auto"/>
            <w:vAlign w:val="center"/>
            <w:hideMark/>
          </w:tcPr>
          <w:p w14:paraId="6B1DB18E"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Par</w:t>
            </w:r>
          </w:p>
        </w:tc>
        <w:tc>
          <w:tcPr>
            <w:tcW w:w="992" w:type="dxa"/>
            <w:tcBorders>
              <w:top w:val="nil"/>
              <w:left w:val="nil"/>
              <w:bottom w:val="single" w:sz="4" w:space="0" w:color="auto"/>
              <w:right w:val="single" w:sz="4" w:space="0" w:color="auto"/>
            </w:tcBorders>
            <w:shd w:val="clear" w:color="auto" w:fill="auto"/>
            <w:vAlign w:val="center"/>
            <w:hideMark/>
          </w:tcPr>
          <w:p w14:paraId="6D317AC9" w14:textId="5222AF52"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R$ 65,00 </w:t>
            </w:r>
          </w:p>
        </w:tc>
        <w:tc>
          <w:tcPr>
            <w:tcW w:w="992" w:type="dxa"/>
            <w:tcBorders>
              <w:top w:val="nil"/>
              <w:left w:val="nil"/>
              <w:bottom w:val="single" w:sz="4" w:space="0" w:color="auto"/>
              <w:right w:val="single" w:sz="4" w:space="0" w:color="auto"/>
            </w:tcBorders>
            <w:shd w:val="clear" w:color="auto" w:fill="auto"/>
            <w:vAlign w:val="center"/>
            <w:hideMark/>
          </w:tcPr>
          <w:p w14:paraId="1E4067EF" w14:textId="0565E533"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R$ 130,00 </w:t>
            </w:r>
          </w:p>
        </w:tc>
        <w:tc>
          <w:tcPr>
            <w:tcW w:w="709" w:type="dxa"/>
            <w:tcBorders>
              <w:top w:val="nil"/>
              <w:left w:val="nil"/>
              <w:bottom w:val="single" w:sz="4" w:space="0" w:color="auto"/>
              <w:right w:val="single" w:sz="4" w:space="0" w:color="auto"/>
            </w:tcBorders>
            <w:shd w:val="clear" w:color="auto" w:fill="auto"/>
            <w:noWrap/>
            <w:vAlign w:val="center"/>
            <w:hideMark/>
          </w:tcPr>
          <w:p w14:paraId="27DFF97E" w14:textId="77777777" w:rsidR="0092221B" w:rsidRPr="0092221B" w:rsidRDefault="0092221B" w:rsidP="0092221B">
            <w:pPr>
              <w:jc w:val="center"/>
              <w:rPr>
                <w:rFonts w:ascii="Calibri" w:hAnsi="Calibri" w:cs="Times New Roman"/>
                <w:color w:val="000000"/>
                <w:szCs w:val="20"/>
              </w:rPr>
            </w:pPr>
            <w:proofErr w:type="gramStart"/>
            <w:r w:rsidRPr="0092221B">
              <w:rPr>
                <w:rFonts w:ascii="Calibri" w:hAnsi="Calibri" w:cs="Times New Roman"/>
                <w:color w:val="000000"/>
                <w:szCs w:val="20"/>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14:paraId="56731D0E"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1/2016</w:t>
            </w:r>
          </w:p>
        </w:tc>
        <w:tc>
          <w:tcPr>
            <w:tcW w:w="1174" w:type="dxa"/>
            <w:tcBorders>
              <w:top w:val="nil"/>
              <w:left w:val="nil"/>
              <w:bottom w:val="single" w:sz="4" w:space="0" w:color="auto"/>
              <w:right w:val="single" w:sz="4" w:space="0" w:color="auto"/>
            </w:tcBorders>
            <w:shd w:val="clear" w:color="auto" w:fill="auto"/>
            <w:vAlign w:val="center"/>
            <w:hideMark/>
          </w:tcPr>
          <w:p w14:paraId="192E8A77"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200344 </w:t>
            </w:r>
          </w:p>
        </w:tc>
      </w:tr>
      <w:tr w:rsidR="0092221B" w:rsidRPr="0092221B" w14:paraId="04F7893D" w14:textId="77777777" w:rsidTr="0092221B">
        <w:trPr>
          <w:trHeight w:val="307"/>
        </w:trPr>
        <w:tc>
          <w:tcPr>
            <w:tcW w:w="7665" w:type="dxa"/>
            <w:tcBorders>
              <w:top w:val="nil"/>
              <w:left w:val="single" w:sz="4" w:space="0" w:color="auto"/>
              <w:bottom w:val="single" w:sz="4" w:space="0" w:color="auto"/>
              <w:right w:val="single" w:sz="4" w:space="0" w:color="auto"/>
            </w:tcBorders>
            <w:shd w:val="clear" w:color="auto" w:fill="auto"/>
            <w:vAlign w:val="center"/>
            <w:hideMark/>
          </w:tcPr>
          <w:p w14:paraId="150111BF" w14:textId="77777777" w:rsidR="0092221B" w:rsidRPr="0092221B" w:rsidRDefault="0092221B" w:rsidP="0092221B">
            <w:pPr>
              <w:jc w:val="both"/>
              <w:rPr>
                <w:rFonts w:ascii="Calibri" w:hAnsi="Calibri" w:cs="Times New Roman"/>
                <w:color w:val="000000"/>
                <w:szCs w:val="20"/>
              </w:rPr>
            </w:pPr>
            <w:r w:rsidRPr="0092221B">
              <w:rPr>
                <w:rFonts w:ascii="Calibri" w:hAnsi="Calibri" w:cs="Times New Roman"/>
                <w:color w:val="000000"/>
                <w:szCs w:val="20"/>
              </w:rPr>
              <w:t xml:space="preserve">Meias, padrão </w:t>
            </w:r>
            <w:proofErr w:type="spellStart"/>
            <w:proofErr w:type="gramStart"/>
            <w:r w:rsidRPr="0092221B">
              <w:rPr>
                <w:rFonts w:ascii="Calibri" w:hAnsi="Calibri" w:cs="Times New Roman"/>
                <w:color w:val="000000"/>
                <w:szCs w:val="20"/>
              </w:rPr>
              <w:t>sport</w:t>
            </w:r>
            <w:proofErr w:type="spellEnd"/>
            <w:proofErr w:type="gramEnd"/>
            <w:r w:rsidRPr="0092221B">
              <w:rPr>
                <w:rFonts w:ascii="Calibri" w:hAnsi="Calibri" w:cs="Times New Roman"/>
                <w:color w:val="000000"/>
                <w:szCs w:val="20"/>
              </w:rPr>
              <w:t>, tecido Algodão, cor preta / azul escuro / branca</w:t>
            </w:r>
          </w:p>
        </w:tc>
        <w:tc>
          <w:tcPr>
            <w:tcW w:w="850" w:type="dxa"/>
            <w:tcBorders>
              <w:top w:val="nil"/>
              <w:left w:val="nil"/>
              <w:bottom w:val="single" w:sz="4" w:space="0" w:color="auto"/>
              <w:right w:val="single" w:sz="4" w:space="0" w:color="auto"/>
            </w:tcBorders>
            <w:shd w:val="clear" w:color="auto" w:fill="auto"/>
            <w:vAlign w:val="center"/>
            <w:hideMark/>
          </w:tcPr>
          <w:p w14:paraId="65129690" w14:textId="1B287F3E" w:rsidR="0092221B" w:rsidRPr="0092221B" w:rsidRDefault="0030269D" w:rsidP="0092221B">
            <w:pPr>
              <w:jc w:val="center"/>
              <w:rPr>
                <w:rFonts w:ascii="Calibri" w:hAnsi="Calibri" w:cs="Times New Roman"/>
                <w:color w:val="000000"/>
                <w:szCs w:val="20"/>
              </w:rPr>
            </w:pPr>
            <w:r>
              <w:rPr>
                <w:rFonts w:ascii="Calibri" w:hAnsi="Calibri" w:cs="Times New Roman"/>
                <w:color w:val="000000"/>
                <w:szCs w:val="20"/>
              </w:rPr>
              <w:t>0</w:t>
            </w:r>
            <w:r w:rsidR="0092221B" w:rsidRPr="0092221B">
              <w:rPr>
                <w:rFonts w:ascii="Calibri" w:hAnsi="Calibri" w:cs="Times New Roman"/>
                <w:color w:val="000000"/>
                <w:szCs w:val="20"/>
              </w:rPr>
              <w:t>4</w:t>
            </w:r>
          </w:p>
        </w:tc>
        <w:tc>
          <w:tcPr>
            <w:tcW w:w="851" w:type="dxa"/>
            <w:tcBorders>
              <w:top w:val="nil"/>
              <w:left w:val="nil"/>
              <w:bottom w:val="single" w:sz="4" w:space="0" w:color="auto"/>
              <w:right w:val="single" w:sz="4" w:space="0" w:color="auto"/>
            </w:tcBorders>
            <w:shd w:val="clear" w:color="auto" w:fill="auto"/>
            <w:vAlign w:val="center"/>
            <w:hideMark/>
          </w:tcPr>
          <w:p w14:paraId="15270BC6"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Par</w:t>
            </w:r>
          </w:p>
        </w:tc>
        <w:tc>
          <w:tcPr>
            <w:tcW w:w="992" w:type="dxa"/>
            <w:tcBorders>
              <w:top w:val="nil"/>
              <w:left w:val="nil"/>
              <w:bottom w:val="single" w:sz="4" w:space="0" w:color="auto"/>
              <w:right w:val="single" w:sz="4" w:space="0" w:color="auto"/>
            </w:tcBorders>
            <w:shd w:val="clear" w:color="auto" w:fill="auto"/>
            <w:vAlign w:val="center"/>
            <w:hideMark/>
          </w:tcPr>
          <w:p w14:paraId="15FB6F44" w14:textId="7EC52868" w:rsidR="0092221B" w:rsidRPr="0092221B" w:rsidRDefault="0092221B" w:rsidP="0092221B">
            <w:pPr>
              <w:jc w:val="center"/>
              <w:rPr>
                <w:rFonts w:ascii="Calibri" w:hAnsi="Calibri" w:cs="Times New Roman"/>
                <w:color w:val="000000"/>
                <w:szCs w:val="20"/>
              </w:rPr>
            </w:pPr>
            <w:r>
              <w:rPr>
                <w:rFonts w:ascii="Calibri" w:hAnsi="Calibri" w:cs="Times New Roman"/>
                <w:color w:val="000000"/>
                <w:szCs w:val="20"/>
              </w:rPr>
              <w:t>R$</w:t>
            </w:r>
            <w:r w:rsidRPr="0092221B">
              <w:rPr>
                <w:rFonts w:ascii="Calibri" w:hAnsi="Calibri" w:cs="Times New Roman"/>
                <w:color w:val="000000"/>
                <w:szCs w:val="20"/>
              </w:rPr>
              <w:t xml:space="preserve"> 8,00 </w:t>
            </w:r>
          </w:p>
        </w:tc>
        <w:tc>
          <w:tcPr>
            <w:tcW w:w="992" w:type="dxa"/>
            <w:tcBorders>
              <w:top w:val="nil"/>
              <w:left w:val="nil"/>
              <w:bottom w:val="single" w:sz="4" w:space="0" w:color="auto"/>
              <w:right w:val="single" w:sz="4" w:space="0" w:color="auto"/>
            </w:tcBorders>
            <w:shd w:val="clear" w:color="auto" w:fill="auto"/>
            <w:vAlign w:val="center"/>
            <w:hideMark/>
          </w:tcPr>
          <w:p w14:paraId="69E8505A" w14:textId="48010E2F"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R$ 32,00 </w:t>
            </w:r>
          </w:p>
        </w:tc>
        <w:tc>
          <w:tcPr>
            <w:tcW w:w="709" w:type="dxa"/>
            <w:tcBorders>
              <w:top w:val="nil"/>
              <w:left w:val="nil"/>
              <w:bottom w:val="single" w:sz="4" w:space="0" w:color="auto"/>
              <w:right w:val="single" w:sz="4" w:space="0" w:color="auto"/>
            </w:tcBorders>
            <w:shd w:val="clear" w:color="auto" w:fill="auto"/>
            <w:noWrap/>
            <w:vAlign w:val="center"/>
            <w:hideMark/>
          </w:tcPr>
          <w:p w14:paraId="105F85EF" w14:textId="77777777" w:rsidR="0092221B" w:rsidRPr="0092221B" w:rsidRDefault="0092221B" w:rsidP="0092221B">
            <w:pPr>
              <w:jc w:val="center"/>
              <w:rPr>
                <w:rFonts w:ascii="Calibri" w:hAnsi="Calibri" w:cs="Times New Roman"/>
                <w:color w:val="000000"/>
                <w:szCs w:val="20"/>
              </w:rPr>
            </w:pPr>
            <w:proofErr w:type="gramStart"/>
            <w:r w:rsidRPr="0092221B">
              <w:rPr>
                <w:rFonts w:ascii="Calibri" w:hAnsi="Calibri" w:cs="Times New Roman"/>
                <w:color w:val="000000"/>
                <w:szCs w:val="20"/>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14:paraId="3BA1D141"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1/2016</w:t>
            </w:r>
          </w:p>
        </w:tc>
        <w:tc>
          <w:tcPr>
            <w:tcW w:w="1174" w:type="dxa"/>
            <w:tcBorders>
              <w:top w:val="nil"/>
              <w:left w:val="nil"/>
              <w:bottom w:val="single" w:sz="4" w:space="0" w:color="auto"/>
              <w:right w:val="single" w:sz="4" w:space="0" w:color="auto"/>
            </w:tcBorders>
            <w:shd w:val="clear" w:color="auto" w:fill="auto"/>
            <w:vAlign w:val="center"/>
            <w:hideMark/>
          </w:tcPr>
          <w:p w14:paraId="49E583A1"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200344 </w:t>
            </w:r>
          </w:p>
        </w:tc>
      </w:tr>
      <w:tr w:rsidR="0092221B" w:rsidRPr="0092221B" w14:paraId="6A2BE758" w14:textId="77777777" w:rsidTr="0092221B">
        <w:trPr>
          <w:trHeight w:val="357"/>
        </w:trPr>
        <w:tc>
          <w:tcPr>
            <w:tcW w:w="7665" w:type="dxa"/>
            <w:tcBorders>
              <w:top w:val="nil"/>
              <w:left w:val="single" w:sz="4" w:space="0" w:color="auto"/>
              <w:bottom w:val="single" w:sz="4" w:space="0" w:color="auto"/>
              <w:right w:val="single" w:sz="4" w:space="0" w:color="auto"/>
            </w:tcBorders>
            <w:shd w:val="clear" w:color="auto" w:fill="auto"/>
            <w:vAlign w:val="center"/>
            <w:hideMark/>
          </w:tcPr>
          <w:p w14:paraId="2758A328" w14:textId="77777777" w:rsidR="0092221B" w:rsidRPr="0092221B" w:rsidRDefault="0092221B" w:rsidP="0092221B">
            <w:pPr>
              <w:jc w:val="both"/>
              <w:rPr>
                <w:rFonts w:ascii="Calibri" w:hAnsi="Calibri" w:cs="Times New Roman"/>
                <w:color w:val="000000"/>
                <w:szCs w:val="20"/>
              </w:rPr>
            </w:pPr>
            <w:r w:rsidRPr="0092221B">
              <w:rPr>
                <w:rFonts w:ascii="Calibri" w:hAnsi="Calibri" w:cs="Times New Roman"/>
                <w:color w:val="000000"/>
                <w:szCs w:val="20"/>
              </w:rPr>
              <w:t>Bota de Polimérico Termoplástico Impermeável Emborrachado, solado antiderrapante.</w:t>
            </w:r>
          </w:p>
        </w:tc>
        <w:tc>
          <w:tcPr>
            <w:tcW w:w="850" w:type="dxa"/>
            <w:tcBorders>
              <w:top w:val="nil"/>
              <w:left w:val="nil"/>
              <w:bottom w:val="single" w:sz="4" w:space="0" w:color="auto"/>
              <w:right w:val="single" w:sz="4" w:space="0" w:color="auto"/>
            </w:tcBorders>
            <w:shd w:val="clear" w:color="auto" w:fill="auto"/>
            <w:noWrap/>
            <w:vAlign w:val="center"/>
            <w:hideMark/>
          </w:tcPr>
          <w:p w14:paraId="0E77FFA4" w14:textId="7BA633A7" w:rsidR="0092221B" w:rsidRPr="0092221B" w:rsidRDefault="0030269D" w:rsidP="0092221B">
            <w:pPr>
              <w:jc w:val="center"/>
              <w:rPr>
                <w:rFonts w:ascii="Calibri" w:hAnsi="Calibri" w:cs="Times New Roman"/>
                <w:color w:val="000000"/>
                <w:szCs w:val="20"/>
              </w:rPr>
            </w:pPr>
            <w:r>
              <w:rPr>
                <w:rFonts w:ascii="Calibri" w:hAnsi="Calibri" w:cs="Times New Roman"/>
                <w:color w:val="000000"/>
                <w:szCs w:val="20"/>
              </w:rPr>
              <w:t>0</w:t>
            </w:r>
            <w:r w:rsidR="0092221B" w:rsidRPr="0092221B">
              <w:rPr>
                <w:rFonts w:ascii="Calibri" w:hAnsi="Calibri" w:cs="Times New Roman"/>
                <w:color w:val="000000"/>
                <w:szCs w:val="20"/>
              </w:rPr>
              <w:t>2</w:t>
            </w:r>
          </w:p>
        </w:tc>
        <w:tc>
          <w:tcPr>
            <w:tcW w:w="851" w:type="dxa"/>
            <w:tcBorders>
              <w:top w:val="nil"/>
              <w:left w:val="nil"/>
              <w:bottom w:val="single" w:sz="4" w:space="0" w:color="auto"/>
              <w:right w:val="single" w:sz="4" w:space="0" w:color="auto"/>
            </w:tcBorders>
            <w:shd w:val="clear" w:color="auto" w:fill="auto"/>
            <w:noWrap/>
            <w:vAlign w:val="center"/>
            <w:hideMark/>
          </w:tcPr>
          <w:p w14:paraId="2C96DC58"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Par</w:t>
            </w:r>
          </w:p>
        </w:tc>
        <w:tc>
          <w:tcPr>
            <w:tcW w:w="992" w:type="dxa"/>
            <w:tcBorders>
              <w:top w:val="nil"/>
              <w:left w:val="nil"/>
              <w:bottom w:val="single" w:sz="4" w:space="0" w:color="auto"/>
              <w:right w:val="single" w:sz="4" w:space="0" w:color="auto"/>
            </w:tcBorders>
            <w:shd w:val="clear" w:color="auto" w:fill="auto"/>
            <w:noWrap/>
            <w:vAlign w:val="center"/>
            <w:hideMark/>
          </w:tcPr>
          <w:p w14:paraId="328FE46D" w14:textId="268AB546" w:rsidR="0092221B" w:rsidRPr="0092221B" w:rsidRDefault="0092221B" w:rsidP="0092221B">
            <w:pPr>
              <w:jc w:val="center"/>
              <w:rPr>
                <w:rFonts w:ascii="Calibri" w:hAnsi="Calibri" w:cs="Times New Roman"/>
                <w:color w:val="000000"/>
                <w:szCs w:val="20"/>
              </w:rPr>
            </w:pPr>
            <w:r>
              <w:rPr>
                <w:rFonts w:ascii="Calibri" w:hAnsi="Calibri" w:cs="Times New Roman"/>
                <w:color w:val="000000"/>
                <w:szCs w:val="20"/>
              </w:rPr>
              <w:t xml:space="preserve">R$ </w:t>
            </w:r>
            <w:r w:rsidRPr="0092221B">
              <w:rPr>
                <w:rFonts w:ascii="Calibri" w:hAnsi="Calibri" w:cs="Times New Roman"/>
                <w:color w:val="000000"/>
                <w:szCs w:val="20"/>
              </w:rPr>
              <w:t xml:space="preserve">55,00 </w:t>
            </w:r>
          </w:p>
        </w:tc>
        <w:tc>
          <w:tcPr>
            <w:tcW w:w="992" w:type="dxa"/>
            <w:tcBorders>
              <w:top w:val="nil"/>
              <w:left w:val="nil"/>
              <w:bottom w:val="single" w:sz="4" w:space="0" w:color="auto"/>
              <w:right w:val="single" w:sz="4" w:space="0" w:color="auto"/>
            </w:tcBorders>
            <w:shd w:val="clear" w:color="auto" w:fill="auto"/>
            <w:vAlign w:val="center"/>
            <w:hideMark/>
          </w:tcPr>
          <w:p w14:paraId="553AF5E0" w14:textId="6B89EF12" w:rsidR="0092221B" w:rsidRPr="0092221B" w:rsidRDefault="0092221B" w:rsidP="0092221B">
            <w:pPr>
              <w:jc w:val="center"/>
              <w:rPr>
                <w:rFonts w:ascii="Calibri" w:hAnsi="Calibri" w:cs="Times New Roman"/>
                <w:color w:val="000000"/>
                <w:szCs w:val="20"/>
              </w:rPr>
            </w:pPr>
            <w:r>
              <w:rPr>
                <w:rFonts w:ascii="Calibri" w:hAnsi="Calibri" w:cs="Times New Roman"/>
                <w:color w:val="000000"/>
                <w:szCs w:val="20"/>
              </w:rPr>
              <w:t xml:space="preserve">R$ </w:t>
            </w:r>
            <w:r w:rsidRPr="0092221B">
              <w:rPr>
                <w:rFonts w:ascii="Calibri" w:hAnsi="Calibri" w:cs="Times New Roman"/>
                <w:color w:val="000000"/>
                <w:szCs w:val="20"/>
              </w:rPr>
              <w:t xml:space="preserve">110,00 </w:t>
            </w:r>
          </w:p>
        </w:tc>
        <w:tc>
          <w:tcPr>
            <w:tcW w:w="709" w:type="dxa"/>
            <w:tcBorders>
              <w:top w:val="nil"/>
              <w:left w:val="nil"/>
              <w:bottom w:val="single" w:sz="4" w:space="0" w:color="auto"/>
              <w:right w:val="single" w:sz="4" w:space="0" w:color="auto"/>
            </w:tcBorders>
            <w:shd w:val="clear" w:color="auto" w:fill="auto"/>
            <w:noWrap/>
            <w:vAlign w:val="center"/>
            <w:hideMark/>
          </w:tcPr>
          <w:p w14:paraId="51F768C4" w14:textId="77777777" w:rsidR="0092221B" w:rsidRPr="0092221B" w:rsidRDefault="0092221B" w:rsidP="0092221B">
            <w:pPr>
              <w:jc w:val="center"/>
              <w:rPr>
                <w:rFonts w:ascii="Calibri" w:hAnsi="Calibri" w:cs="Times New Roman"/>
                <w:color w:val="000000"/>
                <w:szCs w:val="20"/>
              </w:rPr>
            </w:pPr>
            <w:proofErr w:type="gramStart"/>
            <w:r w:rsidRPr="0092221B">
              <w:rPr>
                <w:rFonts w:ascii="Calibri" w:hAnsi="Calibri" w:cs="Times New Roman"/>
                <w:color w:val="000000"/>
                <w:szCs w:val="20"/>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14:paraId="1B7B119B"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1/2016</w:t>
            </w:r>
          </w:p>
        </w:tc>
        <w:tc>
          <w:tcPr>
            <w:tcW w:w="1174" w:type="dxa"/>
            <w:tcBorders>
              <w:top w:val="nil"/>
              <w:left w:val="nil"/>
              <w:bottom w:val="single" w:sz="4" w:space="0" w:color="auto"/>
              <w:right w:val="single" w:sz="4" w:space="0" w:color="auto"/>
            </w:tcBorders>
            <w:shd w:val="clear" w:color="auto" w:fill="auto"/>
            <w:vAlign w:val="center"/>
            <w:hideMark/>
          </w:tcPr>
          <w:p w14:paraId="5B5F1816"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200344 </w:t>
            </w:r>
          </w:p>
        </w:tc>
      </w:tr>
      <w:tr w:rsidR="0092221B" w:rsidRPr="0092221B" w14:paraId="23C1C284" w14:textId="77777777" w:rsidTr="0092221B">
        <w:trPr>
          <w:trHeight w:val="255"/>
        </w:trPr>
        <w:tc>
          <w:tcPr>
            <w:tcW w:w="1291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15715A1"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TOTAL ANUAL (R$) / SERVENTE</w:t>
            </w:r>
          </w:p>
        </w:tc>
        <w:tc>
          <w:tcPr>
            <w:tcW w:w="1174" w:type="dxa"/>
            <w:tcBorders>
              <w:top w:val="nil"/>
              <w:left w:val="nil"/>
              <w:bottom w:val="single" w:sz="4" w:space="0" w:color="auto"/>
              <w:right w:val="single" w:sz="4" w:space="0" w:color="auto"/>
            </w:tcBorders>
            <w:shd w:val="clear" w:color="000000" w:fill="FF0000"/>
            <w:vAlign w:val="center"/>
            <w:hideMark/>
          </w:tcPr>
          <w:p w14:paraId="74E58239" w14:textId="1A182F72"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 xml:space="preserve">R$ 610,00 </w:t>
            </w:r>
          </w:p>
        </w:tc>
      </w:tr>
      <w:tr w:rsidR="0092221B" w:rsidRPr="0092221B" w14:paraId="27937F8E" w14:textId="77777777" w:rsidTr="0092221B">
        <w:trPr>
          <w:trHeight w:val="255"/>
        </w:trPr>
        <w:tc>
          <w:tcPr>
            <w:tcW w:w="1291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B4FF487"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TOTAL MENSAL (R$) / SERVENTE</w:t>
            </w:r>
          </w:p>
        </w:tc>
        <w:tc>
          <w:tcPr>
            <w:tcW w:w="1174" w:type="dxa"/>
            <w:tcBorders>
              <w:top w:val="nil"/>
              <w:left w:val="nil"/>
              <w:bottom w:val="single" w:sz="4" w:space="0" w:color="auto"/>
              <w:right w:val="single" w:sz="4" w:space="0" w:color="auto"/>
            </w:tcBorders>
            <w:shd w:val="clear" w:color="000000" w:fill="FFFF00"/>
            <w:vAlign w:val="center"/>
            <w:hideMark/>
          </w:tcPr>
          <w:p w14:paraId="2564D030"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R$ 50,83</w:t>
            </w:r>
          </w:p>
        </w:tc>
      </w:tr>
    </w:tbl>
    <w:p w14:paraId="7BF34263" w14:textId="77777777" w:rsidR="0092221B" w:rsidRDefault="0092221B" w:rsidP="00735280">
      <w:pPr>
        <w:suppressAutoHyphens/>
        <w:spacing w:line="276" w:lineRule="auto"/>
        <w:ind w:right="-1"/>
        <w:jc w:val="center"/>
        <w:rPr>
          <w:rFonts w:asciiTheme="minorHAnsi" w:hAnsiTheme="minorHAnsi" w:cs="Arial"/>
          <w:color w:val="000000" w:themeColor="text1"/>
          <w:szCs w:val="20"/>
        </w:rPr>
      </w:pPr>
    </w:p>
    <w:p w14:paraId="73CB25DC" w14:textId="77777777" w:rsidR="0092221B" w:rsidRDefault="0092221B" w:rsidP="00735280">
      <w:pPr>
        <w:suppressAutoHyphens/>
        <w:spacing w:line="276" w:lineRule="auto"/>
        <w:ind w:right="-1"/>
        <w:jc w:val="center"/>
        <w:rPr>
          <w:rFonts w:asciiTheme="minorHAnsi" w:hAnsiTheme="minorHAnsi" w:cs="Arial"/>
          <w:color w:val="000000" w:themeColor="text1"/>
          <w:szCs w:val="20"/>
        </w:rPr>
      </w:pPr>
    </w:p>
    <w:tbl>
      <w:tblPr>
        <w:tblW w:w="0" w:type="auto"/>
        <w:tblInd w:w="60" w:type="dxa"/>
        <w:tblLayout w:type="fixed"/>
        <w:tblCellMar>
          <w:left w:w="70" w:type="dxa"/>
          <w:right w:w="70" w:type="dxa"/>
        </w:tblCellMar>
        <w:tblLook w:val="04A0" w:firstRow="1" w:lastRow="0" w:firstColumn="1" w:lastColumn="0" w:noHBand="0" w:noVBand="1"/>
      </w:tblPr>
      <w:tblGrid>
        <w:gridCol w:w="1995"/>
        <w:gridCol w:w="5670"/>
        <w:gridCol w:w="1417"/>
        <w:gridCol w:w="1134"/>
        <w:gridCol w:w="1134"/>
        <w:gridCol w:w="709"/>
        <w:gridCol w:w="851"/>
        <w:gridCol w:w="1174"/>
      </w:tblGrid>
      <w:tr w:rsidR="0092221B" w:rsidRPr="0092221B" w14:paraId="3EABD6C3" w14:textId="77777777" w:rsidTr="002C2243">
        <w:trPr>
          <w:trHeight w:val="315"/>
        </w:trPr>
        <w:tc>
          <w:tcPr>
            <w:tcW w:w="14084" w:type="dxa"/>
            <w:gridSpan w:val="8"/>
            <w:tcBorders>
              <w:top w:val="single" w:sz="8" w:space="0" w:color="auto"/>
              <w:left w:val="single" w:sz="8" w:space="0" w:color="auto"/>
              <w:bottom w:val="single" w:sz="8" w:space="0" w:color="auto"/>
              <w:right w:val="single" w:sz="8" w:space="0" w:color="000000"/>
            </w:tcBorders>
            <w:shd w:val="clear" w:color="000000" w:fill="00B0F0"/>
            <w:noWrap/>
            <w:vAlign w:val="center"/>
            <w:hideMark/>
          </w:tcPr>
          <w:p w14:paraId="637C9D4F" w14:textId="4A028882"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 xml:space="preserve">EQUIPAMENTO DE PROTEÇÃO INDIVIDUAL </w:t>
            </w:r>
            <w:r w:rsidR="00674FE1">
              <w:rPr>
                <w:rFonts w:ascii="Calibri" w:hAnsi="Calibri" w:cs="Times New Roman"/>
                <w:b/>
                <w:bCs/>
                <w:color w:val="000000"/>
                <w:szCs w:val="20"/>
              </w:rPr>
              <w:t>–</w:t>
            </w:r>
            <w:r w:rsidRPr="0092221B">
              <w:rPr>
                <w:rFonts w:ascii="Calibri" w:hAnsi="Calibri" w:cs="Times New Roman"/>
                <w:b/>
                <w:bCs/>
                <w:color w:val="000000"/>
                <w:szCs w:val="20"/>
              </w:rPr>
              <w:t xml:space="preserve"> EPI</w:t>
            </w:r>
          </w:p>
        </w:tc>
      </w:tr>
      <w:tr w:rsidR="0092221B" w:rsidRPr="0092221B" w14:paraId="27AFC85C" w14:textId="77777777" w:rsidTr="00F56374">
        <w:trPr>
          <w:trHeight w:val="450"/>
        </w:trPr>
        <w:tc>
          <w:tcPr>
            <w:tcW w:w="1995" w:type="dxa"/>
            <w:tcBorders>
              <w:top w:val="nil"/>
              <w:left w:val="single" w:sz="4" w:space="0" w:color="auto"/>
              <w:bottom w:val="nil"/>
              <w:right w:val="single" w:sz="4" w:space="0" w:color="auto"/>
            </w:tcBorders>
            <w:shd w:val="clear" w:color="auto" w:fill="auto"/>
            <w:vAlign w:val="center"/>
            <w:hideMark/>
          </w:tcPr>
          <w:p w14:paraId="615AC25E"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EPI</w:t>
            </w:r>
          </w:p>
        </w:tc>
        <w:tc>
          <w:tcPr>
            <w:tcW w:w="5670" w:type="dxa"/>
            <w:tcBorders>
              <w:top w:val="nil"/>
              <w:left w:val="nil"/>
              <w:bottom w:val="nil"/>
              <w:right w:val="single" w:sz="4" w:space="0" w:color="auto"/>
            </w:tcBorders>
            <w:shd w:val="clear" w:color="auto" w:fill="auto"/>
            <w:vAlign w:val="center"/>
            <w:hideMark/>
          </w:tcPr>
          <w:p w14:paraId="71DF6D95"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ESPECIFICAÇÃO</w:t>
            </w:r>
          </w:p>
        </w:tc>
        <w:tc>
          <w:tcPr>
            <w:tcW w:w="1417" w:type="dxa"/>
            <w:tcBorders>
              <w:top w:val="nil"/>
              <w:left w:val="nil"/>
              <w:bottom w:val="nil"/>
              <w:right w:val="single" w:sz="4" w:space="0" w:color="auto"/>
            </w:tcBorders>
            <w:shd w:val="clear" w:color="auto" w:fill="auto"/>
            <w:vAlign w:val="center"/>
            <w:hideMark/>
          </w:tcPr>
          <w:p w14:paraId="237BDA60"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QUANTIDADE ANUAL PREVISTA</w:t>
            </w:r>
          </w:p>
        </w:tc>
        <w:tc>
          <w:tcPr>
            <w:tcW w:w="1134" w:type="dxa"/>
            <w:tcBorders>
              <w:top w:val="nil"/>
              <w:left w:val="nil"/>
              <w:bottom w:val="single" w:sz="4" w:space="0" w:color="auto"/>
              <w:right w:val="single" w:sz="4" w:space="0" w:color="auto"/>
            </w:tcBorders>
            <w:shd w:val="clear" w:color="auto" w:fill="auto"/>
            <w:vAlign w:val="center"/>
            <w:hideMark/>
          </w:tcPr>
          <w:p w14:paraId="61756845"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PREÇO UNIT.</w:t>
            </w:r>
          </w:p>
        </w:tc>
        <w:tc>
          <w:tcPr>
            <w:tcW w:w="1134" w:type="dxa"/>
            <w:tcBorders>
              <w:top w:val="nil"/>
              <w:left w:val="nil"/>
              <w:bottom w:val="single" w:sz="4" w:space="0" w:color="auto"/>
              <w:right w:val="single" w:sz="4" w:space="0" w:color="auto"/>
            </w:tcBorders>
            <w:shd w:val="clear" w:color="auto" w:fill="auto"/>
            <w:vAlign w:val="center"/>
            <w:hideMark/>
          </w:tcPr>
          <w:p w14:paraId="702DFF46"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VALOR TOTAL</w:t>
            </w:r>
          </w:p>
        </w:tc>
        <w:tc>
          <w:tcPr>
            <w:tcW w:w="709" w:type="dxa"/>
            <w:tcBorders>
              <w:top w:val="nil"/>
              <w:left w:val="nil"/>
              <w:bottom w:val="single" w:sz="4" w:space="0" w:color="auto"/>
              <w:right w:val="single" w:sz="4" w:space="0" w:color="auto"/>
            </w:tcBorders>
            <w:shd w:val="clear" w:color="auto" w:fill="auto"/>
            <w:vAlign w:val="center"/>
            <w:hideMark/>
          </w:tcPr>
          <w:p w14:paraId="2FA702F6"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ITEM</w:t>
            </w:r>
          </w:p>
        </w:tc>
        <w:tc>
          <w:tcPr>
            <w:tcW w:w="851" w:type="dxa"/>
            <w:tcBorders>
              <w:top w:val="nil"/>
              <w:left w:val="nil"/>
              <w:bottom w:val="single" w:sz="4" w:space="0" w:color="auto"/>
              <w:right w:val="single" w:sz="4" w:space="0" w:color="auto"/>
            </w:tcBorders>
            <w:shd w:val="clear" w:color="auto" w:fill="auto"/>
            <w:vAlign w:val="center"/>
            <w:hideMark/>
          </w:tcPr>
          <w:p w14:paraId="35296BD0"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PREGÃO</w:t>
            </w:r>
          </w:p>
        </w:tc>
        <w:tc>
          <w:tcPr>
            <w:tcW w:w="1174" w:type="dxa"/>
            <w:tcBorders>
              <w:top w:val="nil"/>
              <w:left w:val="nil"/>
              <w:bottom w:val="single" w:sz="4" w:space="0" w:color="auto"/>
              <w:right w:val="single" w:sz="4" w:space="0" w:color="auto"/>
            </w:tcBorders>
            <w:shd w:val="clear" w:color="auto" w:fill="auto"/>
            <w:vAlign w:val="center"/>
            <w:hideMark/>
          </w:tcPr>
          <w:p w14:paraId="1119D93E" w14:textId="77777777" w:rsidR="0092221B" w:rsidRPr="0092221B" w:rsidRDefault="0092221B" w:rsidP="0092221B">
            <w:pPr>
              <w:jc w:val="center"/>
              <w:rPr>
                <w:rFonts w:ascii="Calibri" w:hAnsi="Calibri" w:cs="Times New Roman"/>
                <w:b/>
                <w:bCs/>
                <w:color w:val="000000"/>
                <w:szCs w:val="20"/>
              </w:rPr>
            </w:pPr>
            <w:r w:rsidRPr="0092221B">
              <w:rPr>
                <w:rFonts w:ascii="Calibri" w:hAnsi="Calibri" w:cs="Times New Roman"/>
                <w:b/>
                <w:bCs/>
                <w:color w:val="000000"/>
                <w:szCs w:val="20"/>
              </w:rPr>
              <w:t>UASG</w:t>
            </w:r>
          </w:p>
        </w:tc>
      </w:tr>
      <w:tr w:rsidR="0092221B" w:rsidRPr="0092221B" w14:paraId="4F9B5A0F" w14:textId="77777777" w:rsidTr="00F56374">
        <w:trPr>
          <w:trHeight w:val="255"/>
        </w:trPr>
        <w:tc>
          <w:tcPr>
            <w:tcW w:w="19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64B0A"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Abafador</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0F997B67" w14:textId="3C170600" w:rsidR="0092221B" w:rsidRPr="0092221B" w:rsidRDefault="0092221B" w:rsidP="002C2243">
            <w:pPr>
              <w:rPr>
                <w:rFonts w:ascii="Calibri" w:hAnsi="Calibri" w:cs="Times New Roman"/>
                <w:color w:val="000000"/>
                <w:szCs w:val="20"/>
              </w:rPr>
            </w:pPr>
            <w:proofErr w:type="spellStart"/>
            <w:r w:rsidRPr="0092221B">
              <w:rPr>
                <w:rFonts w:ascii="Calibri" w:hAnsi="Calibri" w:cs="Times New Roman"/>
                <w:color w:val="000000"/>
                <w:szCs w:val="20"/>
              </w:rPr>
              <w:t>Plug</w:t>
            </w:r>
            <w:proofErr w:type="spellEnd"/>
            <w:r w:rsidRPr="0092221B">
              <w:rPr>
                <w:rFonts w:ascii="Calibri" w:hAnsi="Calibri" w:cs="Times New Roman"/>
                <w:color w:val="000000"/>
                <w:szCs w:val="20"/>
              </w:rPr>
              <w:t xml:space="preserve"> ou Con</w:t>
            </w:r>
            <w:r w:rsidR="002C2243">
              <w:rPr>
                <w:rFonts w:ascii="Calibri" w:hAnsi="Calibri" w:cs="Times New Roman"/>
                <w:color w:val="000000"/>
                <w:szCs w:val="20"/>
              </w:rPr>
              <w:t>c</w:t>
            </w:r>
            <w:r w:rsidRPr="0092221B">
              <w:rPr>
                <w:rFonts w:ascii="Calibri" w:hAnsi="Calibri" w:cs="Times New Roman"/>
                <w:color w:val="000000"/>
                <w:szCs w:val="20"/>
              </w:rPr>
              <w:t>ha</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E1FDDD0" w14:textId="6D1EE25E" w:rsidR="0092221B" w:rsidRPr="0092221B" w:rsidRDefault="0030269D" w:rsidP="0092221B">
            <w:pPr>
              <w:jc w:val="center"/>
              <w:rPr>
                <w:rFonts w:ascii="Calibri" w:hAnsi="Calibri" w:cs="Times New Roman"/>
                <w:color w:val="000000"/>
                <w:szCs w:val="20"/>
              </w:rPr>
            </w:pPr>
            <w:r>
              <w:rPr>
                <w:rFonts w:ascii="Calibri" w:hAnsi="Calibri" w:cs="Times New Roman"/>
                <w:color w:val="000000"/>
                <w:szCs w:val="20"/>
              </w:rPr>
              <w:t>0</w:t>
            </w:r>
            <w:r w:rsidR="0092221B" w:rsidRPr="0092221B">
              <w:rPr>
                <w:rFonts w:ascii="Calibri" w:hAnsi="Calibri" w:cs="Times New Roman"/>
                <w:color w:val="000000"/>
                <w:szCs w:val="20"/>
              </w:rPr>
              <w:t>3</w:t>
            </w:r>
          </w:p>
        </w:tc>
        <w:tc>
          <w:tcPr>
            <w:tcW w:w="1134" w:type="dxa"/>
            <w:tcBorders>
              <w:top w:val="nil"/>
              <w:left w:val="nil"/>
              <w:bottom w:val="single" w:sz="4" w:space="0" w:color="auto"/>
              <w:right w:val="single" w:sz="4" w:space="0" w:color="auto"/>
            </w:tcBorders>
            <w:shd w:val="clear" w:color="auto" w:fill="auto"/>
            <w:vAlign w:val="center"/>
            <w:hideMark/>
          </w:tcPr>
          <w:p w14:paraId="778D1B4C" w14:textId="5C6D1FA3" w:rsidR="0092221B" w:rsidRPr="0092221B" w:rsidRDefault="002C2243" w:rsidP="002C2243">
            <w:pPr>
              <w:rPr>
                <w:rFonts w:ascii="Calibri" w:hAnsi="Calibri" w:cs="Times New Roman"/>
                <w:color w:val="000000"/>
                <w:szCs w:val="20"/>
              </w:rPr>
            </w:pPr>
            <w:r>
              <w:rPr>
                <w:rFonts w:ascii="Calibri" w:hAnsi="Calibri" w:cs="Times New Roman"/>
                <w:color w:val="000000"/>
                <w:szCs w:val="20"/>
              </w:rPr>
              <w:t xml:space="preserve">R$ </w:t>
            </w:r>
            <w:r w:rsidR="0092221B" w:rsidRPr="0092221B">
              <w:rPr>
                <w:rFonts w:ascii="Calibri" w:hAnsi="Calibri" w:cs="Times New Roman"/>
                <w:color w:val="000000"/>
                <w:szCs w:val="20"/>
              </w:rPr>
              <w:t xml:space="preserve">25,24 </w:t>
            </w:r>
          </w:p>
        </w:tc>
        <w:tc>
          <w:tcPr>
            <w:tcW w:w="1134" w:type="dxa"/>
            <w:tcBorders>
              <w:top w:val="nil"/>
              <w:left w:val="nil"/>
              <w:bottom w:val="single" w:sz="4" w:space="0" w:color="auto"/>
              <w:right w:val="single" w:sz="4" w:space="0" w:color="auto"/>
            </w:tcBorders>
            <w:shd w:val="clear" w:color="auto" w:fill="auto"/>
            <w:vAlign w:val="center"/>
            <w:hideMark/>
          </w:tcPr>
          <w:p w14:paraId="7B5D2F49" w14:textId="55C8DEFB" w:rsidR="0092221B" w:rsidRPr="0092221B" w:rsidRDefault="0092221B" w:rsidP="002C2243">
            <w:pPr>
              <w:jc w:val="center"/>
              <w:rPr>
                <w:rFonts w:ascii="Calibri" w:hAnsi="Calibri" w:cs="Times New Roman"/>
                <w:color w:val="000000"/>
                <w:szCs w:val="20"/>
              </w:rPr>
            </w:pPr>
            <w:r w:rsidRPr="0092221B">
              <w:rPr>
                <w:rFonts w:ascii="Calibri" w:hAnsi="Calibri" w:cs="Times New Roman"/>
                <w:color w:val="000000"/>
                <w:szCs w:val="20"/>
              </w:rPr>
              <w:t xml:space="preserve">R$ 75,72 </w:t>
            </w:r>
          </w:p>
        </w:tc>
        <w:tc>
          <w:tcPr>
            <w:tcW w:w="709" w:type="dxa"/>
            <w:tcBorders>
              <w:top w:val="nil"/>
              <w:left w:val="nil"/>
              <w:bottom w:val="single" w:sz="4" w:space="0" w:color="auto"/>
              <w:right w:val="single" w:sz="4" w:space="0" w:color="auto"/>
            </w:tcBorders>
            <w:shd w:val="clear" w:color="auto" w:fill="auto"/>
            <w:vAlign w:val="center"/>
            <w:hideMark/>
          </w:tcPr>
          <w:p w14:paraId="40EC0D50" w14:textId="77777777" w:rsidR="0092221B" w:rsidRPr="0092221B" w:rsidRDefault="0092221B" w:rsidP="0092221B">
            <w:pPr>
              <w:jc w:val="center"/>
              <w:rPr>
                <w:rFonts w:ascii="Calibri" w:hAnsi="Calibri" w:cs="Times New Roman"/>
                <w:color w:val="000000"/>
                <w:szCs w:val="20"/>
              </w:rPr>
            </w:pPr>
            <w:proofErr w:type="gramStart"/>
            <w:r w:rsidRPr="0092221B">
              <w:rPr>
                <w:rFonts w:ascii="Calibri" w:hAnsi="Calibri" w:cs="Times New Roman"/>
                <w:color w:val="000000"/>
                <w:szCs w:val="20"/>
              </w:rPr>
              <w:t>3</w:t>
            </w:r>
            <w:proofErr w:type="gramEnd"/>
            <w:r w:rsidRPr="0092221B">
              <w:rPr>
                <w:rFonts w:ascii="Calibri" w:hAnsi="Calibri" w:cs="Times New Roman"/>
                <w:color w:val="00000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3AC79167"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1/2016</w:t>
            </w:r>
          </w:p>
        </w:tc>
        <w:tc>
          <w:tcPr>
            <w:tcW w:w="1174" w:type="dxa"/>
            <w:tcBorders>
              <w:top w:val="nil"/>
              <w:left w:val="nil"/>
              <w:bottom w:val="single" w:sz="4" w:space="0" w:color="auto"/>
              <w:right w:val="single" w:sz="4" w:space="0" w:color="auto"/>
            </w:tcBorders>
            <w:shd w:val="clear" w:color="auto" w:fill="auto"/>
            <w:vAlign w:val="center"/>
            <w:hideMark/>
          </w:tcPr>
          <w:p w14:paraId="1521E002"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200344 </w:t>
            </w:r>
          </w:p>
        </w:tc>
      </w:tr>
      <w:tr w:rsidR="0092221B" w:rsidRPr="0092221B" w14:paraId="740182E2" w14:textId="77777777" w:rsidTr="00F56374">
        <w:trPr>
          <w:trHeight w:val="255"/>
        </w:trPr>
        <w:tc>
          <w:tcPr>
            <w:tcW w:w="1995" w:type="dxa"/>
            <w:tcBorders>
              <w:top w:val="nil"/>
              <w:left w:val="single" w:sz="4" w:space="0" w:color="auto"/>
              <w:bottom w:val="single" w:sz="4" w:space="0" w:color="auto"/>
              <w:right w:val="single" w:sz="4" w:space="0" w:color="auto"/>
            </w:tcBorders>
            <w:shd w:val="clear" w:color="auto" w:fill="auto"/>
            <w:vAlign w:val="center"/>
            <w:hideMark/>
          </w:tcPr>
          <w:p w14:paraId="43CA5C92" w14:textId="77777777" w:rsidR="008202D8"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Luva longa </w:t>
            </w:r>
          </w:p>
          <w:p w14:paraId="15DAC72C" w14:textId="3A9F51A1" w:rsidR="0092221B" w:rsidRPr="0092221B" w:rsidRDefault="008202D8" w:rsidP="0092221B">
            <w:pPr>
              <w:jc w:val="center"/>
              <w:rPr>
                <w:rFonts w:ascii="Calibri" w:hAnsi="Calibri" w:cs="Times New Roman"/>
                <w:color w:val="000000"/>
                <w:szCs w:val="20"/>
              </w:rPr>
            </w:pPr>
            <w:r>
              <w:rPr>
                <w:rFonts w:ascii="Calibri" w:hAnsi="Calibri" w:cs="Times New Roman"/>
                <w:color w:val="000000"/>
                <w:szCs w:val="20"/>
              </w:rPr>
              <w:t>(</w:t>
            </w:r>
            <w:proofErr w:type="spellStart"/>
            <w:proofErr w:type="gramStart"/>
            <w:r>
              <w:rPr>
                <w:rFonts w:ascii="Calibri" w:hAnsi="Calibri" w:cs="Times New Roman"/>
                <w:color w:val="000000"/>
                <w:szCs w:val="20"/>
              </w:rPr>
              <w:t>Tam</w:t>
            </w:r>
            <w:proofErr w:type="spellEnd"/>
            <w:proofErr w:type="gramEnd"/>
            <w:r>
              <w:rPr>
                <w:rFonts w:ascii="Calibri" w:hAnsi="Calibri" w:cs="Times New Roman"/>
                <w:color w:val="000000"/>
                <w:szCs w:val="20"/>
              </w:rPr>
              <w:t xml:space="preserve"> “</w:t>
            </w:r>
            <w:r w:rsidR="0092221B" w:rsidRPr="0092221B">
              <w:rPr>
                <w:rFonts w:ascii="Calibri" w:hAnsi="Calibri" w:cs="Times New Roman"/>
                <w:color w:val="000000"/>
                <w:szCs w:val="20"/>
              </w:rPr>
              <w:t>G</w:t>
            </w:r>
            <w:r>
              <w:rPr>
                <w:rFonts w:ascii="Calibri" w:hAnsi="Calibri" w:cs="Times New Roman"/>
                <w:color w:val="000000"/>
                <w:szCs w:val="20"/>
              </w:rPr>
              <w:t>”)</w:t>
            </w:r>
          </w:p>
        </w:tc>
        <w:tc>
          <w:tcPr>
            <w:tcW w:w="5670" w:type="dxa"/>
            <w:tcBorders>
              <w:top w:val="nil"/>
              <w:left w:val="nil"/>
              <w:bottom w:val="single" w:sz="4" w:space="0" w:color="auto"/>
              <w:right w:val="single" w:sz="4" w:space="0" w:color="auto"/>
            </w:tcBorders>
            <w:shd w:val="clear" w:color="auto" w:fill="auto"/>
            <w:vAlign w:val="center"/>
            <w:hideMark/>
          </w:tcPr>
          <w:p w14:paraId="05178EAC" w14:textId="77777777" w:rsidR="0092221B" w:rsidRPr="0092221B" w:rsidRDefault="0092221B" w:rsidP="002C2243">
            <w:pPr>
              <w:rPr>
                <w:rFonts w:ascii="Calibri" w:hAnsi="Calibri" w:cs="Times New Roman"/>
                <w:color w:val="000000"/>
                <w:szCs w:val="20"/>
              </w:rPr>
            </w:pPr>
            <w:r w:rsidRPr="0092221B">
              <w:rPr>
                <w:rFonts w:ascii="Calibri" w:hAnsi="Calibri" w:cs="Times New Roman"/>
                <w:color w:val="000000"/>
                <w:szCs w:val="20"/>
              </w:rPr>
              <w:t>Látex</w:t>
            </w:r>
          </w:p>
        </w:tc>
        <w:tc>
          <w:tcPr>
            <w:tcW w:w="1417" w:type="dxa"/>
            <w:tcBorders>
              <w:top w:val="nil"/>
              <w:left w:val="nil"/>
              <w:bottom w:val="single" w:sz="4" w:space="0" w:color="auto"/>
              <w:right w:val="single" w:sz="4" w:space="0" w:color="auto"/>
            </w:tcBorders>
            <w:shd w:val="clear" w:color="auto" w:fill="auto"/>
            <w:vAlign w:val="center"/>
            <w:hideMark/>
          </w:tcPr>
          <w:p w14:paraId="73C90BFC"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52</w:t>
            </w:r>
          </w:p>
        </w:tc>
        <w:tc>
          <w:tcPr>
            <w:tcW w:w="1134" w:type="dxa"/>
            <w:tcBorders>
              <w:top w:val="nil"/>
              <w:left w:val="nil"/>
              <w:bottom w:val="single" w:sz="4" w:space="0" w:color="auto"/>
              <w:right w:val="single" w:sz="4" w:space="0" w:color="auto"/>
            </w:tcBorders>
            <w:shd w:val="clear" w:color="auto" w:fill="auto"/>
            <w:vAlign w:val="center"/>
            <w:hideMark/>
          </w:tcPr>
          <w:p w14:paraId="02DDC8E6" w14:textId="2CE2F0FE" w:rsidR="0092221B" w:rsidRPr="0092221B" w:rsidRDefault="0092221B" w:rsidP="002C2243">
            <w:pPr>
              <w:rPr>
                <w:rFonts w:ascii="Calibri" w:hAnsi="Calibri" w:cs="Times New Roman"/>
                <w:color w:val="000000"/>
                <w:szCs w:val="20"/>
              </w:rPr>
            </w:pPr>
            <w:r w:rsidRPr="0092221B">
              <w:rPr>
                <w:rFonts w:ascii="Calibri" w:hAnsi="Calibri" w:cs="Times New Roman"/>
                <w:color w:val="000000"/>
                <w:szCs w:val="20"/>
              </w:rPr>
              <w:t xml:space="preserve">R$ 5,80 </w:t>
            </w:r>
          </w:p>
        </w:tc>
        <w:tc>
          <w:tcPr>
            <w:tcW w:w="1134" w:type="dxa"/>
            <w:tcBorders>
              <w:top w:val="nil"/>
              <w:left w:val="nil"/>
              <w:bottom w:val="single" w:sz="4" w:space="0" w:color="auto"/>
              <w:right w:val="single" w:sz="4" w:space="0" w:color="auto"/>
            </w:tcBorders>
            <w:shd w:val="clear" w:color="auto" w:fill="auto"/>
            <w:vAlign w:val="center"/>
            <w:hideMark/>
          </w:tcPr>
          <w:p w14:paraId="1170C6E5" w14:textId="4130B621" w:rsidR="0092221B" w:rsidRPr="0092221B" w:rsidRDefault="0092221B" w:rsidP="002C2243">
            <w:pPr>
              <w:jc w:val="center"/>
              <w:rPr>
                <w:rFonts w:ascii="Calibri" w:hAnsi="Calibri" w:cs="Times New Roman"/>
                <w:color w:val="000000"/>
                <w:szCs w:val="20"/>
              </w:rPr>
            </w:pPr>
            <w:r w:rsidRPr="0092221B">
              <w:rPr>
                <w:rFonts w:ascii="Calibri" w:hAnsi="Calibri" w:cs="Times New Roman"/>
                <w:color w:val="000000"/>
                <w:szCs w:val="20"/>
              </w:rPr>
              <w:t xml:space="preserve">R$ 301,60 </w:t>
            </w:r>
          </w:p>
        </w:tc>
        <w:tc>
          <w:tcPr>
            <w:tcW w:w="709" w:type="dxa"/>
            <w:tcBorders>
              <w:top w:val="nil"/>
              <w:left w:val="nil"/>
              <w:bottom w:val="single" w:sz="4" w:space="0" w:color="auto"/>
              <w:right w:val="single" w:sz="4" w:space="0" w:color="auto"/>
            </w:tcBorders>
            <w:shd w:val="clear" w:color="auto" w:fill="auto"/>
            <w:vAlign w:val="center"/>
            <w:hideMark/>
          </w:tcPr>
          <w:p w14:paraId="2E8B0088" w14:textId="77777777" w:rsidR="0092221B" w:rsidRPr="0092221B" w:rsidRDefault="0092221B" w:rsidP="0092221B">
            <w:pPr>
              <w:jc w:val="center"/>
              <w:rPr>
                <w:rFonts w:ascii="Calibri" w:hAnsi="Calibri" w:cs="Times New Roman"/>
                <w:color w:val="000000"/>
                <w:szCs w:val="20"/>
              </w:rPr>
            </w:pPr>
            <w:proofErr w:type="gramStart"/>
            <w:r w:rsidRPr="0092221B">
              <w:rPr>
                <w:rFonts w:ascii="Calibri" w:hAnsi="Calibri" w:cs="Times New Roman"/>
                <w:color w:val="000000"/>
                <w:szCs w:val="20"/>
              </w:rPr>
              <w:t>3</w:t>
            </w:r>
            <w:proofErr w:type="gramEnd"/>
            <w:r w:rsidRPr="0092221B">
              <w:rPr>
                <w:rFonts w:ascii="Calibri" w:hAnsi="Calibri" w:cs="Times New Roman"/>
                <w:color w:val="00000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25A03ADF"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1/2016</w:t>
            </w:r>
          </w:p>
        </w:tc>
        <w:tc>
          <w:tcPr>
            <w:tcW w:w="1174" w:type="dxa"/>
            <w:tcBorders>
              <w:top w:val="nil"/>
              <w:left w:val="nil"/>
              <w:bottom w:val="single" w:sz="4" w:space="0" w:color="auto"/>
              <w:right w:val="single" w:sz="4" w:space="0" w:color="auto"/>
            </w:tcBorders>
            <w:shd w:val="clear" w:color="auto" w:fill="auto"/>
            <w:vAlign w:val="center"/>
            <w:hideMark/>
          </w:tcPr>
          <w:p w14:paraId="0EFF5235"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200344 </w:t>
            </w:r>
          </w:p>
        </w:tc>
      </w:tr>
      <w:tr w:rsidR="0092221B" w:rsidRPr="0092221B" w14:paraId="11F3B6F3" w14:textId="77777777" w:rsidTr="00F56374">
        <w:trPr>
          <w:trHeight w:val="510"/>
        </w:trPr>
        <w:tc>
          <w:tcPr>
            <w:tcW w:w="1995" w:type="dxa"/>
            <w:tcBorders>
              <w:top w:val="nil"/>
              <w:left w:val="single" w:sz="4" w:space="0" w:color="auto"/>
              <w:bottom w:val="single" w:sz="4" w:space="0" w:color="auto"/>
              <w:right w:val="single" w:sz="4" w:space="0" w:color="auto"/>
            </w:tcBorders>
            <w:shd w:val="clear" w:color="auto" w:fill="auto"/>
            <w:vAlign w:val="center"/>
            <w:hideMark/>
          </w:tcPr>
          <w:p w14:paraId="79070AD0"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Óculos de segurança</w:t>
            </w:r>
          </w:p>
        </w:tc>
        <w:tc>
          <w:tcPr>
            <w:tcW w:w="5670" w:type="dxa"/>
            <w:tcBorders>
              <w:top w:val="nil"/>
              <w:left w:val="nil"/>
              <w:bottom w:val="single" w:sz="4" w:space="0" w:color="auto"/>
              <w:right w:val="single" w:sz="4" w:space="0" w:color="auto"/>
            </w:tcBorders>
            <w:shd w:val="clear" w:color="auto" w:fill="auto"/>
            <w:vAlign w:val="center"/>
            <w:hideMark/>
          </w:tcPr>
          <w:p w14:paraId="1E36D15D" w14:textId="77777777" w:rsidR="0092221B" w:rsidRPr="0092221B" w:rsidRDefault="0092221B" w:rsidP="002C2243">
            <w:pPr>
              <w:rPr>
                <w:rFonts w:ascii="Calibri" w:hAnsi="Calibri" w:cs="Times New Roman"/>
                <w:color w:val="000000"/>
                <w:szCs w:val="20"/>
              </w:rPr>
            </w:pPr>
            <w:r w:rsidRPr="0092221B">
              <w:rPr>
                <w:rFonts w:ascii="Calibri" w:hAnsi="Calibri" w:cs="Times New Roman"/>
                <w:color w:val="000000"/>
                <w:szCs w:val="20"/>
              </w:rPr>
              <w:t>Plástico/Acrílico (ou material similar) Lente Escurecida</w:t>
            </w:r>
          </w:p>
        </w:tc>
        <w:tc>
          <w:tcPr>
            <w:tcW w:w="1417" w:type="dxa"/>
            <w:tcBorders>
              <w:top w:val="nil"/>
              <w:left w:val="nil"/>
              <w:bottom w:val="single" w:sz="4" w:space="0" w:color="auto"/>
              <w:right w:val="single" w:sz="4" w:space="0" w:color="auto"/>
            </w:tcBorders>
            <w:shd w:val="clear" w:color="auto" w:fill="auto"/>
            <w:vAlign w:val="center"/>
            <w:hideMark/>
          </w:tcPr>
          <w:p w14:paraId="380AA3BE" w14:textId="42048E0D" w:rsidR="0092221B" w:rsidRPr="0092221B" w:rsidRDefault="008202D8" w:rsidP="0092221B">
            <w:pPr>
              <w:jc w:val="center"/>
              <w:rPr>
                <w:rFonts w:ascii="Calibri" w:hAnsi="Calibri" w:cs="Times New Roman"/>
                <w:color w:val="000000"/>
                <w:szCs w:val="20"/>
              </w:rPr>
            </w:pPr>
            <w:r>
              <w:rPr>
                <w:rFonts w:ascii="Calibri" w:hAnsi="Calibri" w:cs="Times New Roman"/>
                <w:color w:val="000000"/>
                <w:szCs w:val="20"/>
              </w:rPr>
              <w:t>0</w:t>
            </w:r>
            <w:r w:rsidR="0092221B" w:rsidRPr="0092221B">
              <w:rPr>
                <w:rFonts w:ascii="Calibri" w:hAnsi="Calibri" w:cs="Times New Roman"/>
                <w:color w:val="000000"/>
                <w:szCs w:val="20"/>
              </w:rPr>
              <w:t>2</w:t>
            </w:r>
          </w:p>
        </w:tc>
        <w:tc>
          <w:tcPr>
            <w:tcW w:w="1134" w:type="dxa"/>
            <w:tcBorders>
              <w:top w:val="nil"/>
              <w:left w:val="nil"/>
              <w:bottom w:val="single" w:sz="4" w:space="0" w:color="auto"/>
              <w:right w:val="single" w:sz="4" w:space="0" w:color="auto"/>
            </w:tcBorders>
            <w:shd w:val="clear" w:color="auto" w:fill="auto"/>
            <w:vAlign w:val="center"/>
            <w:hideMark/>
          </w:tcPr>
          <w:p w14:paraId="0B388A64" w14:textId="15DC3547" w:rsidR="0092221B" w:rsidRPr="0092221B" w:rsidRDefault="0092221B" w:rsidP="002C2243">
            <w:pPr>
              <w:rPr>
                <w:rFonts w:ascii="Calibri" w:hAnsi="Calibri" w:cs="Times New Roman"/>
                <w:color w:val="000000"/>
                <w:szCs w:val="20"/>
              </w:rPr>
            </w:pPr>
            <w:r w:rsidRPr="0092221B">
              <w:rPr>
                <w:rFonts w:ascii="Calibri" w:hAnsi="Calibri" w:cs="Times New Roman"/>
                <w:color w:val="000000"/>
                <w:szCs w:val="20"/>
              </w:rPr>
              <w:t xml:space="preserve">R$ 12,00 </w:t>
            </w:r>
          </w:p>
        </w:tc>
        <w:tc>
          <w:tcPr>
            <w:tcW w:w="1134" w:type="dxa"/>
            <w:tcBorders>
              <w:top w:val="nil"/>
              <w:left w:val="nil"/>
              <w:bottom w:val="single" w:sz="4" w:space="0" w:color="auto"/>
              <w:right w:val="single" w:sz="4" w:space="0" w:color="auto"/>
            </w:tcBorders>
            <w:shd w:val="clear" w:color="auto" w:fill="auto"/>
            <w:vAlign w:val="center"/>
            <w:hideMark/>
          </w:tcPr>
          <w:p w14:paraId="1321D40E" w14:textId="13763307" w:rsidR="0092221B" w:rsidRPr="0092221B" w:rsidRDefault="0092221B" w:rsidP="002C2243">
            <w:pPr>
              <w:jc w:val="center"/>
              <w:rPr>
                <w:rFonts w:ascii="Calibri" w:hAnsi="Calibri" w:cs="Times New Roman"/>
                <w:color w:val="000000"/>
                <w:szCs w:val="20"/>
              </w:rPr>
            </w:pPr>
            <w:r w:rsidRPr="0092221B">
              <w:rPr>
                <w:rFonts w:ascii="Calibri" w:hAnsi="Calibri" w:cs="Times New Roman"/>
                <w:color w:val="000000"/>
                <w:szCs w:val="20"/>
              </w:rPr>
              <w:t xml:space="preserve">R$ 24,00 </w:t>
            </w:r>
          </w:p>
        </w:tc>
        <w:tc>
          <w:tcPr>
            <w:tcW w:w="709" w:type="dxa"/>
            <w:tcBorders>
              <w:top w:val="nil"/>
              <w:left w:val="nil"/>
              <w:bottom w:val="single" w:sz="4" w:space="0" w:color="auto"/>
              <w:right w:val="single" w:sz="4" w:space="0" w:color="auto"/>
            </w:tcBorders>
            <w:shd w:val="clear" w:color="auto" w:fill="auto"/>
            <w:vAlign w:val="center"/>
            <w:hideMark/>
          </w:tcPr>
          <w:p w14:paraId="13D0D9A2" w14:textId="77777777" w:rsidR="0092221B" w:rsidRPr="0092221B" w:rsidRDefault="0092221B" w:rsidP="0092221B">
            <w:pPr>
              <w:jc w:val="center"/>
              <w:rPr>
                <w:rFonts w:ascii="Calibri" w:hAnsi="Calibri" w:cs="Times New Roman"/>
                <w:color w:val="000000"/>
                <w:szCs w:val="20"/>
              </w:rPr>
            </w:pPr>
            <w:proofErr w:type="gramStart"/>
            <w:r w:rsidRPr="0092221B">
              <w:rPr>
                <w:rFonts w:ascii="Calibri" w:hAnsi="Calibri" w:cs="Times New Roman"/>
                <w:color w:val="000000"/>
                <w:szCs w:val="20"/>
              </w:rPr>
              <w:t>3</w:t>
            </w:r>
            <w:proofErr w:type="gramEnd"/>
            <w:r w:rsidRPr="0092221B">
              <w:rPr>
                <w:rFonts w:ascii="Calibri" w:hAnsi="Calibri" w:cs="Times New Roman"/>
                <w:color w:val="00000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4E39C656"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1/2016</w:t>
            </w:r>
          </w:p>
        </w:tc>
        <w:tc>
          <w:tcPr>
            <w:tcW w:w="1174" w:type="dxa"/>
            <w:tcBorders>
              <w:top w:val="nil"/>
              <w:left w:val="nil"/>
              <w:bottom w:val="single" w:sz="4" w:space="0" w:color="auto"/>
              <w:right w:val="single" w:sz="4" w:space="0" w:color="auto"/>
            </w:tcBorders>
            <w:shd w:val="clear" w:color="auto" w:fill="auto"/>
            <w:vAlign w:val="center"/>
            <w:hideMark/>
          </w:tcPr>
          <w:p w14:paraId="197AAAB6"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200344 </w:t>
            </w:r>
          </w:p>
        </w:tc>
      </w:tr>
      <w:tr w:rsidR="0092221B" w:rsidRPr="0092221B" w14:paraId="13CFA86C" w14:textId="77777777" w:rsidTr="00F56374">
        <w:trPr>
          <w:trHeight w:val="782"/>
        </w:trPr>
        <w:tc>
          <w:tcPr>
            <w:tcW w:w="1995" w:type="dxa"/>
            <w:tcBorders>
              <w:top w:val="nil"/>
              <w:left w:val="single" w:sz="4" w:space="0" w:color="auto"/>
              <w:bottom w:val="single" w:sz="4" w:space="0" w:color="auto"/>
              <w:right w:val="single" w:sz="4" w:space="0" w:color="auto"/>
            </w:tcBorders>
            <w:shd w:val="clear" w:color="auto" w:fill="auto"/>
            <w:vAlign w:val="center"/>
            <w:hideMark/>
          </w:tcPr>
          <w:p w14:paraId="4DBE4FE9" w14:textId="19C10329"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M</w:t>
            </w:r>
            <w:r w:rsidR="0030269D" w:rsidRPr="0092221B">
              <w:rPr>
                <w:rFonts w:ascii="Calibri" w:hAnsi="Calibri" w:cs="Times New Roman"/>
                <w:color w:val="000000"/>
                <w:szCs w:val="20"/>
              </w:rPr>
              <w:t xml:space="preserve">áscara industrial </w:t>
            </w:r>
          </w:p>
        </w:tc>
        <w:tc>
          <w:tcPr>
            <w:tcW w:w="5670" w:type="dxa"/>
            <w:tcBorders>
              <w:top w:val="nil"/>
              <w:left w:val="nil"/>
              <w:bottom w:val="single" w:sz="4" w:space="0" w:color="auto"/>
              <w:right w:val="single" w:sz="4" w:space="0" w:color="auto"/>
            </w:tcBorders>
            <w:shd w:val="clear" w:color="auto" w:fill="auto"/>
            <w:vAlign w:val="center"/>
            <w:hideMark/>
          </w:tcPr>
          <w:p w14:paraId="190C6A00" w14:textId="08C44886" w:rsidR="0092221B" w:rsidRPr="0092221B" w:rsidRDefault="0030269D" w:rsidP="002C2243">
            <w:pPr>
              <w:jc w:val="both"/>
              <w:rPr>
                <w:rFonts w:ascii="Calibri" w:hAnsi="Calibri" w:cs="Times New Roman"/>
                <w:color w:val="000000"/>
                <w:szCs w:val="20"/>
              </w:rPr>
            </w:pPr>
            <w:r>
              <w:rPr>
                <w:rFonts w:ascii="Calibri" w:hAnsi="Calibri" w:cs="Times New Roman"/>
                <w:color w:val="000000"/>
                <w:szCs w:val="20"/>
              </w:rPr>
              <w:t>M</w:t>
            </w:r>
            <w:r w:rsidRPr="0092221B">
              <w:rPr>
                <w:rFonts w:ascii="Calibri" w:hAnsi="Calibri" w:cs="Times New Roman"/>
                <w:color w:val="000000"/>
                <w:szCs w:val="20"/>
              </w:rPr>
              <w:t>áscara (respirador facial), com filtro duplo de carvão ativado para reter vapores orgânicos ou ácidos, em borracha de silicone na cor cinza e com elástico.</w:t>
            </w:r>
          </w:p>
        </w:tc>
        <w:tc>
          <w:tcPr>
            <w:tcW w:w="1417" w:type="dxa"/>
            <w:tcBorders>
              <w:top w:val="nil"/>
              <w:left w:val="nil"/>
              <w:bottom w:val="single" w:sz="4" w:space="0" w:color="auto"/>
              <w:right w:val="single" w:sz="4" w:space="0" w:color="auto"/>
            </w:tcBorders>
            <w:shd w:val="clear" w:color="auto" w:fill="auto"/>
            <w:vAlign w:val="center"/>
            <w:hideMark/>
          </w:tcPr>
          <w:p w14:paraId="0C4B3900"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12</w:t>
            </w:r>
          </w:p>
        </w:tc>
        <w:tc>
          <w:tcPr>
            <w:tcW w:w="1134" w:type="dxa"/>
            <w:tcBorders>
              <w:top w:val="nil"/>
              <w:left w:val="nil"/>
              <w:bottom w:val="single" w:sz="4" w:space="0" w:color="auto"/>
              <w:right w:val="single" w:sz="4" w:space="0" w:color="auto"/>
            </w:tcBorders>
            <w:shd w:val="clear" w:color="auto" w:fill="auto"/>
            <w:vAlign w:val="center"/>
            <w:hideMark/>
          </w:tcPr>
          <w:p w14:paraId="3CD674EA" w14:textId="0855305C" w:rsidR="0092221B" w:rsidRPr="0092221B" w:rsidRDefault="0092221B" w:rsidP="0092221B">
            <w:pPr>
              <w:rPr>
                <w:rFonts w:ascii="Calibri" w:hAnsi="Calibri" w:cs="Times New Roman"/>
                <w:color w:val="000000"/>
                <w:szCs w:val="20"/>
              </w:rPr>
            </w:pPr>
            <w:r w:rsidRPr="0092221B">
              <w:rPr>
                <w:rFonts w:ascii="Calibri" w:hAnsi="Calibri" w:cs="Times New Roman"/>
                <w:color w:val="000000"/>
                <w:szCs w:val="20"/>
              </w:rPr>
              <w:t xml:space="preserve">R$ 45,39 </w:t>
            </w:r>
          </w:p>
        </w:tc>
        <w:tc>
          <w:tcPr>
            <w:tcW w:w="1134" w:type="dxa"/>
            <w:tcBorders>
              <w:top w:val="nil"/>
              <w:left w:val="nil"/>
              <w:bottom w:val="single" w:sz="4" w:space="0" w:color="auto"/>
              <w:right w:val="single" w:sz="4" w:space="0" w:color="auto"/>
            </w:tcBorders>
            <w:shd w:val="clear" w:color="auto" w:fill="auto"/>
            <w:vAlign w:val="center"/>
            <w:hideMark/>
          </w:tcPr>
          <w:p w14:paraId="0A500C87" w14:textId="26F63283" w:rsidR="0092221B" w:rsidRPr="0092221B" w:rsidRDefault="0092221B" w:rsidP="002C2243">
            <w:pPr>
              <w:rPr>
                <w:rFonts w:ascii="Calibri" w:hAnsi="Calibri" w:cs="Times New Roman"/>
                <w:color w:val="000000"/>
                <w:szCs w:val="20"/>
              </w:rPr>
            </w:pPr>
            <w:r w:rsidRPr="0092221B">
              <w:rPr>
                <w:rFonts w:ascii="Calibri" w:hAnsi="Calibri" w:cs="Times New Roman"/>
                <w:color w:val="000000"/>
                <w:szCs w:val="20"/>
              </w:rPr>
              <w:t xml:space="preserve">R$ 544,68 </w:t>
            </w:r>
          </w:p>
        </w:tc>
        <w:tc>
          <w:tcPr>
            <w:tcW w:w="709" w:type="dxa"/>
            <w:tcBorders>
              <w:top w:val="nil"/>
              <w:left w:val="nil"/>
              <w:bottom w:val="single" w:sz="4" w:space="0" w:color="auto"/>
              <w:right w:val="single" w:sz="4" w:space="0" w:color="auto"/>
            </w:tcBorders>
            <w:shd w:val="clear" w:color="auto" w:fill="auto"/>
            <w:vAlign w:val="center"/>
            <w:hideMark/>
          </w:tcPr>
          <w:p w14:paraId="3BFD5083"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211 </w:t>
            </w:r>
          </w:p>
        </w:tc>
        <w:tc>
          <w:tcPr>
            <w:tcW w:w="851" w:type="dxa"/>
            <w:tcBorders>
              <w:top w:val="nil"/>
              <w:left w:val="nil"/>
              <w:bottom w:val="single" w:sz="4" w:space="0" w:color="auto"/>
              <w:right w:val="single" w:sz="4" w:space="0" w:color="auto"/>
            </w:tcBorders>
            <w:shd w:val="clear" w:color="auto" w:fill="auto"/>
            <w:vAlign w:val="center"/>
            <w:hideMark/>
          </w:tcPr>
          <w:p w14:paraId="000697A5" w14:textId="420938A4"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3</w:t>
            </w:r>
            <w:r w:rsidR="00CD462F">
              <w:rPr>
                <w:rFonts w:ascii="Calibri" w:hAnsi="Calibri" w:cs="Times New Roman"/>
                <w:color w:val="000000"/>
                <w:szCs w:val="20"/>
              </w:rPr>
              <w:t>/</w:t>
            </w:r>
            <w:r w:rsidRPr="0092221B">
              <w:rPr>
                <w:rFonts w:ascii="Calibri" w:hAnsi="Calibri" w:cs="Times New Roman"/>
                <w:color w:val="000000"/>
                <w:szCs w:val="20"/>
              </w:rPr>
              <w:t>2016</w:t>
            </w:r>
          </w:p>
        </w:tc>
        <w:tc>
          <w:tcPr>
            <w:tcW w:w="1174" w:type="dxa"/>
            <w:tcBorders>
              <w:top w:val="nil"/>
              <w:left w:val="nil"/>
              <w:bottom w:val="single" w:sz="4" w:space="0" w:color="auto"/>
              <w:right w:val="single" w:sz="4" w:space="0" w:color="auto"/>
            </w:tcBorders>
            <w:shd w:val="clear" w:color="auto" w:fill="auto"/>
            <w:vAlign w:val="center"/>
            <w:hideMark/>
          </w:tcPr>
          <w:p w14:paraId="17F4578E"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158427 </w:t>
            </w:r>
          </w:p>
        </w:tc>
      </w:tr>
      <w:tr w:rsidR="0092221B" w:rsidRPr="0092221B" w14:paraId="60A6DCAE" w14:textId="77777777" w:rsidTr="00F56374">
        <w:trPr>
          <w:trHeight w:val="850"/>
        </w:trPr>
        <w:tc>
          <w:tcPr>
            <w:tcW w:w="1995" w:type="dxa"/>
            <w:tcBorders>
              <w:top w:val="nil"/>
              <w:left w:val="single" w:sz="4" w:space="0" w:color="auto"/>
              <w:bottom w:val="single" w:sz="4" w:space="0" w:color="auto"/>
              <w:right w:val="single" w:sz="4" w:space="0" w:color="auto"/>
            </w:tcBorders>
            <w:shd w:val="clear" w:color="auto" w:fill="auto"/>
            <w:vAlign w:val="center"/>
            <w:hideMark/>
          </w:tcPr>
          <w:p w14:paraId="207D0375" w14:textId="6912800C" w:rsidR="0092221B" w:rsidRPr="0092221B" w:rsidRDefault="0030269D" w:rsidP="0092221B">
            <w:pPr>
              <w:jc w:val="center"/>
              <w:rPr>
                <w:rFonts w:ascii="Calibri" w:hAnsi="Calibri" w:cs="Times New Roman"/>
                <w:color w:val="000000"/>
                <w:szCs w:val="20"/>
              </w:rPr>
            </w:pPr>
            <w:r>
              <w:rPr>
                <w:rFonts w:ascii="Calibri" w:hAnsi="Calibri" w:cs="Times New Roman"/>
                <w:color w:val="000000"/>
                <w:szCs w:val="20"/>
              </w:rPr>
              <w:t>F</w:t>
            </w:r>
            <w:r w:rsidRPr="0092221B">
              <w:rPr>
                <w:rFonts w:ascii="Calibri" w:hAnsi="Calibri" w:cs="Times New Roman"/>
                <w:color w:val="000000"/>
                <w:szCs w:val="20"/>
              </w:rPr>
              <w:t>iltro para máscara industrial</w:t>
            </w:r>
          </w:p>
        </w:tc>
        <w:tc>
          <w:tcPr>
            <w:tcW w:w="5670" w:type="dxa"/>
            <w:tcBorders>
              <w:top w:val="nil"/>
              <w:left w:val="nil"/>
              <w:bottom w:val="single" w:sz="4" w:space="0" w:color="auto"/>
              <w:right w:val="single" w:sz="4" w:space="0" w:color="auto"/>
            </w:tcBorders>
            <w:shd w:val="clear" w:color="auto" w:fill="auto"/>
            <w:vAlign w:val="center"/>
            <w:hideMark/>
          </w:tcPr>
          <w:p w14:paraId="76FA6713" w14:textId="30122BEA" w:rsidR="0092221B" w:rsidRPr="0092221B" w:rsidRDefault="0030269D" w:rsidP="002C2243">
            <w:pPr>
              <w:jc w:val="both"/>
              <w:rPr>
                <w:rFonts w:ascii="Calibri" w:hAnsi="Calibri" w:cs="Times New Roman"/>
                <w:color w:val="000000"/>
                <w:szCs w:val="20"/>
              </w:rPr>
            </w:pPr>
            <w:r>
              <w:rPr>
                <w:rFonts w:ascii="Calibri" w:hAnsi="Calibri" w:cs="Times New Roman"/>
                <w:color w:val="000000"/>
                <w:szCs w:val="20"/>
              </w:rPr>
              <w:t>F</w:t>
            </w:r>
            <w:r w:rsidRPr="0092221B">
              <w:rPr>
                <w:rFonts w:ascii="Calibri" w:hAnsi="Calibri" w:cs="Times New Roman"/>
                <w:color w:val="000000"/>
                <w:szCs w:val="20"/>
              </w:rPr>
              <w:t xml:space="preserve">iltro respirador, referência 296871, uso máscara </w:t>
            </w:r>
            <w:proofErr w:type="spellStart"/>
            <w:r w:rsidRPr="0092221B">
              <w:rPr>
                <w:rFonts w:ascii="Calibri" w:hAnsi="Calibri" w:cs="Times New Roman"/>
                <w:color w:val="000000"/>
                <w:szCs w:val="20"/>
              </w:rPr>
              <w:t>semifacial</w:t>
            </w:r>
            <w:proofErr w:type="spellEnd"/>
            <w:r w:rsidRPr="0092221B">
              <w:rPr>
                <w:rFonts w:ascii="Calibri" w:hAnsi="Calibri" w:cs="Times New Roman"/>
                <w:color w:val="000000"/>
                <w:szCs w:val="20"/>
              </w:rPr>
              <w:t xml:space="preserve">, aplicação vapores orgânicos como cloro, ácido clorídrico, d i, características adicionais com rosca, compatibilidade respirador </w:t>
            </w:r>
            <w:proofErr w:type="spellStart"/>
            <w:r w:rsidRPr="0092221B">
              <w:rPr>
                <w:rFonts w:ascii="Calibri" w:hAnsi="Calibri" w:cs="Times New Roman"/>
                <w:color w:val="000000"/>
                <w:szCs w:val="20"/>
              </w:rPr>
              <w:lastRenderedPageBreak/>
              <w:t>advantage</w:t>
            </w:r>
            <w:proofErr w:type="spellEnd"/>
            <w:r w:rsidRPr="0092221B">
              <w:rPr>
                <w:rFonts w:ascii="Calibri" w:hAnsi="Calibri" w:cs="Times New Roman"/>
                <w:color w:val="000000"/>
                <w:szCs w:val="20"/>
              </w:rPr>
              <w:t xml:space="preserve"> 200 </w:t>
            </w:r>
            <w:proofErr w:type="spellStart"/>
            <w:r w:rsidRPr="0092221B">
              <w:rPr>
                <w:rFonts w:ascii="Calibri" w:hAnsi="Calibri" w:cs="Times New Roman"/>
                <w:color w:val="000000"/>
                <w:szCs w:val="20"/>
              </w:rPr>
              <w:t>ls</w:t>
            </w:r>
            <w:proofErr w:type="spellEnd"/>
            <w:r w:rsidR="00321C66">
              <w:rPr>
                <w:rFonts w:ascii="Calibri" w:hAnsi="Calibri" w:cs="Times New Roman"/>
                <w:color w:val="000000"/>
                <w:szCs w:val="20"/>
              </w:rPr>
              <w:t>.</w:t>
            </w:r>
          </w:p>
        </w:tc>
        <w:tc>
          <w:tcPr>
            <w:tcW w:w="1417" w:type="dxa"/>
            <w:tcBorders>
              <w:top w:val="nil"/>
              <w:left w:val="nil"/>
              <w:bottom w:val="single" w:sz="4" w:space="0" w:color="auto"/>
              <w:right w:val="single" w:sz="4" w:space="0" w:color="auto"/>
            </w:tcBorders>
            <w:shd w:val="clear" w:color="auto" w:fill="auto"/>
            <w:vAlign w:val="center"/>
            <w:hideMark/>
          </w:tcPr>
          <w:p w14:paraId="7F514E2E"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lastRenderedPageBreak/>
              <w:t>24</w:t>
            </w:r>
          </w:p>
        </w:tc>
        <w:tc>
          <w:tcPr>
            <w:tcW w:w="1134" w:type="dxa"/>
            <w:tcBorders>
              <w:top w:val="nil"/>
              <w:left w:val="nil"/>
              <w:bottom w:val="single" w:sz="4" w:space="0" w:color="auto"/>
              <w:right w:val="single" w:sz="4" w:space="0" w:color="auto"/>
            </w:tcBorders>
            <w:shd w:val="clear" w:color="auto" w:fill="auto"/>
            <w:vAlign w:val="center"/>
            <w:hideMark/>
          </w:tcPr>
          <w:p w14:paraId="6D31301F" w14:textId="498E7A33" w:rsidR="0092221B" w:rsidRPr="0092221B" w:rsidRDefault="0092221B" w:rsidP="002C2243">
            <w:pPr>
              <w:jc w:val="center"/>
              <w:rPr>
                <w:rFonts w:ascii="Calibri" w:hAnsi="Calibri" w:cs="Times New Roman"/>
                <w:color w:val="000000"/>
                <w:szCs w:val="20"/>
              </w:rPr>
            </w:pPr>
            <w:r w:rsidRPr="0092221B">
              <w:rPr>
                <w:rFonts w:ascii="Calibri" w:hAnsi="Calibri" w:cs="Times New Roman"/>
                <w:color w:val="000000"/>
                <w:szCs w:val="20"/>
              </w:rPr>
              <w:t xml:space="preserve">R$ 49,40 </w:t>
            </w:r>
          </w:p>
        </w:tc>
        <w:tc>
          <w:tcPr>
            <w:tcW w:w="1134" w:type="dxa"/>
            <w:tcBorders>
              <w:top w:val="nil"/>
              <w:left w:val="nil"/>
              <w:bottom w:val="single" w:sz="4" w:space="0" w:color="auto"/>
              <w:right w:val="single" w:sz="4" w:space="0" w:color="auto"/>
            </w:tcBorders>
            <w:shd w:val="clear" w:color="auto" w:fill="auto"/>
            <w:vAlign w:val="center"/>
            <w:hideMark/>
          </w:tcPr>
          <w:p w14:paraId="13100761" w14:textId="46D0AB64" w:rsidR="0092221B" w:rsidRPr="0092221B" w:rsidRDefault="0092221B" w:rsidP="002C2243">
            <w:pPr>
              <w:jc w:val="center"/>
              <w:rPr>
                <w:rFonts w:ascii="Calibri" w:hAnsi="Calibri" w:cs="Times New Roman"/>
                <w:color w:val="000000"/>
                <w:szCs w:val="20"/>
              </w:rPr>
            </w:pPr>
            <w:r w:rsidRPr="0092221B">
              <w:rPr>
                <w:rFonts w:ascii="Calibri" w:hAnsi="Calibri" w:cs="Times New Roman"/>
                <w:color w:val="000000"/>
                <w:szCs w:val="20"/>
              </w:rPr>
              <w:t xml:space="preserve">R$ 1.185,60 </w:t>
            </w:r>
          </w:p>
        </w:tc>
        <w:tc>
          <w:tcPr>
            <w:tcW w:w="709" w:type="dxa"/>
            <w:tcBorders>
              <w:top w:val="nil"/>
              <w:left w:val="nil"/>
              <w:bottom w:val="single" w:sz="4" w:space="0" w:color="auto"/>
              <w:right w:val="single" w:sz="4" w:space="0" w:color="auto"/>
            </w:tcBorders>
            <w:shd w:val="clear" w:color="auto" w:fill="auto"/>
            <w:vAlign w:val="center"/>
            <w:hideMark/>
          </w:tcPr>
          <w:p w14:paraId="68F7E04A"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12 </w:t>
            </w:r>
          </w:p>
        </w:tc>
        <w:tc>
          <w:tcPr>
            <w:tcW w:w="851" w:type="dxa"/>
            <w:tcBorders>
              <w:top w:val="nil"/>
              <w:left w:val="nil"/>
              <w:bottom w:val="single" w:sz="4" w:space="0" w:color="auto"/>
              <w:right w:val="single" w:sz="4" w:space="0" w:color="auto"/>
            </w:tcBorders>
            <w:shd w:val="clear" w:color="auto" w:fill="auto"/>
            <w:vAlign w:val="center"/>
            <w:hideMark/>
          </w:tcPr>
          <w:p w14:paraId="08645EBD" w14:textId="1F37FD9D"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8</w:t>
            </w:r>
            <w:r w:rsidR="00CD462F">
              <w:rPr>
                <w:rFonts w:ascii="Calibri" w:hAnsi="Calibri" w:cs="Times New Roman"/>
                <w:color w:val="000000"/>
                <w:szCs w:val="20"/>
              </w:rPr>
              <w:t>/</w:t>
            </w:r>
            <w:r w:rsidRPr="0092221B">
              <w:rPr>
                <w:rFonts w:ascii="Calibri" w:hAnsi="Calibri" w:cs="Times New Roman"/>
                <w:color w:val="000000"/>
                <w:szCs w:val="20"/>
              </w:rPr>
              <w:t>2016</w:t>
            </w:r>
          </w:p>
        </w:tc>
        <w:tc>
          <w:tcPr>
            <w:tcW w:w="1174" w:type="dxa"/>
            <w:tcBorders>
              <w:top w:val="nil"/>
              <w:left w:val="nil"/>
              <w:bottom w:val="single" w:sz="4" w:space="0" w:color="auto"/>
              <w:right w:val="single" w:sz="4" w:space="0" w:color="auto"/>
            </w:tcBorders>
            <w:shd w:val="clear" w:color="auto" w:fill="auto"/>
            <w:vAlign w:val="center"/>
            <w:hideMark/>
          </w:tcPr>
          <w:p w14:paraId="0D9322B3"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160051 </w:t>
            </w:r>
          </w:p>
        </w:tc>
      </w:tr>
      <w:tr w:rsidR="0092221B" w:rsidRPr="0092221B" w14:paraId="57CE1253" w14:textId="77777777" w:rsidTr="00F56374">
        <w:trPr>
          <w:trHeight w:val="2090"/>
        </w:trPr>
        <w:tc>
          <w:tcPr>
            <w:tcW w:w="19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CED21"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lastRenderedPageBreak/>
              <w:t>Protetor Solar</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79D1F6BB" w14:textId="49A11488" w:rsidR="0092221B" w:rsidRPr="0092221B" w:rsidRDefault="000E3A65" w:rsidP="000E3A65">
            <w:pPr>
              <w:jc w:val="both"/>
              <w:rPr>
                <w:rFonts w:ascii="Calibri" w:hAnsi="Calibri" w:cs="Times New Roman"/>
                <w:color w:val="000000"/>
                <w:szCs w:val="20"/>
              </w:rPr>
            </w:pPr>
            <w:r>
              <w:rPr>
                <w:rFonts w:ascii="Calibri" w:hAnsi="Calibri" w:cs="Times New Roman"/>
                <w:color w:val="000000"/>
                <w:szCs w:val="20"/>
              </w:rPr>
              <w:t>Protetor solar</w:t>
            </w:r>
            <w:r w:rsidRPr="0092221B">
              <w:rPr>
                <w:rFonts w:ascii="Calibri" w:hAnsi="Calibri" w:cs="Times New Roman"/>
                <w:color w:val="000000"/>
                <w:szCs w:val="20"/>
              </w:rPr>
              <w:t xml:space="preserve">. </w:t>
            </w:r>
            <w:r>
              <w:rPr>
                <w:rFonts w:ascii="Calibri" w:hAnsi="Calibri" w:cs="Times New Roman"/>
                <w:color w:val="000000"/>
                <w:szCs w:val="20"/>
              </w:rPr>
              <w:t>P</w:t>
            </w:r>
            <w:r w:rsidRPr="0092221B">
              <w:rPr>
                <w:rFonts w:ascii="Calibri" w:hAnsi="Calibri" w:cs="Times New Roman"/>
                <w:color w:val="000000"/>
                <w:szCs w:val="20"/>
              </w:rPr>
              <w:t xml:space="preserve">rofissional, fps50, loção emulsionada de coloração natural, não gordurosa e não </w:t>
            </w:r>
            <w:proofErr w:type="spellStart"/>
            <w:r w:rsidRPr="0092221B">
              <w:rPr>
                <w:rFonts w:ascii="Calibri" w:hAnsi="Calibri" w:cs="Times New Roman"/>
                <w:color w:val="000000"/>
                <w:szCs w:val="20"/>
              </w:rPr>
              <w:t>comedogênica</w:t>
            </w:r>
            <w:proofErr w:type="spellEnd"/>
            <w:r w:rsidRPr="0092221B">
              <w:rPr>
                <w:rFonts w:ascii="Calibri" w:hAnsi="Calibri" w:cs="Times New Roman"/>
                <w:color w:val="000000"/>
                <w:szCs w:val="20"/>
              </w:rPr>
              <w:t xml:space="preserve">, proteção contra raios uva e </w:t>
            </w:r>
            <w:proofErr w:type="spellStart"/>
            <w:r w:rsidRPr="0092221B">
              <w:rPr>
                <w:rFonts w:ascii="Calibri" w:hAnsi="Calibri" w:cs="Times New Roman"/>
                <w:color w:val="000000"/>
                <w:szCs w:val="20"/>
              </w:rPr>
              <w:t>uvb</w:t>
            </w:r>
            <w:proofErr w:type="spellEnd"/>
            <w:r w:rsidRPr="0092221B">
              <w:rPr>
                <w:rFonts w:ascii="Calibri" w:hAnsi="Calibri" w:cs="Times New Roman"/>
                <w:color w:val="000000"/>
                <w:szCs w:val="20"/>
              </w:rPr>
              <w:t>, composto de dióxido de titânio</w:t>
            </w:r>
            <w:r>
              <w:rPr>
                <w:rFonts w:ascii="Calibri" w:hAnsi="Calibri" w:cs="Times New Roman"/>
                <w:color w:val="000000"/>
                <w:szCs w:val="20"/>
              </w:rPr>
              <w:t xml:space="preserve">, </w:t>
            </w:r>
            <w:proofErr w:type="spellStart"/>
            <w:r>
              <w:rPr>
                <w:rFonts w:ascii="Calibri" w:hAnsi="Calibri" w:cs="Times New Roman"/>
                <w:color w:val="000000"/>
                <w:szCs w:val="20"/>
              </w:rPr>
              <w:t>micronizado</w:t>
            </w:r>
            <w:proofErr w:type="spellEnd"/>
            <w:r>
              <w:rPr>
                <w:rFonts w:ascii="Calibri" w:hAnsi="Calibri" w:cs="Times New Roman"/>
                <w:color w:val="000000"/>
                <w:szCs w:val="20"/>
              </w:rPr>
              <w:t xml:space="preserve"> ou em suspensão. F</w:t>
            </w:r>
            <w:r w:rsidRPr="0092221B">
              <w:rPr>
                <w:rFonts w:ascii="Calibri" w:hAnsi="Calibri" w:cs="Times New Roman"/>
                <w:color w:val="000000"/>
                <w:szCs w:val="20"/>
              </w:rPr>
              <w:t xml:space="preserve">ormulação cosmética e não </w:t>
            </w:r>
            <w:proofErr w:type="gramStart"/>
            <w:r w:rsidRPr="0092221B">
              <w:rPr>
                <w:rFonts w:ascii="Calibri" w:hAnsi="Calibri" w:cs="Times New Roman"/>
                <w:color w:val="000000"/>
                <w:szCs w:val="20"/>
              </w:rPr>
              <w:t>oclusiva, hidratante</w:t>
            </w:r>
            <w:proofErr w:type="gramEnd"/>
            <w:r w:rsidRPr="0092221B">
              <w:rPr>
                <w:rFonts w:ascii="Calibri" w:hAnsi="Calibri" w:cs="Times New Roman"/>
                <w:color w:val="000000"/>
                <w:szCs w:val="20"/>
              </w:rPr>
              <w:t xml:space="preserve"> e emoliente, </w:t>
            </w:r>
            <w:proofErr w:type="spellStart"/>
            <w:r w:rsidRPr="0092221B">
              <w:rPr>
                <w:rFonts w:ascii="Calibri" w:hAnsi="Calibri" w:cs="Times New Roman"/>
                <w:color w:val="000000"/>
                <w:szCs w:val="20"/>
              </w:rPr>
              <w:t>ph</w:t>
            </w:r>
            <w:proofErr w:type="spellEnd"/>
            <w:r w:rsidRPr="0092221B">
              <w:rPr>
                <w:rFonts w:ascii="Calibri" w:hAnsi="Calibri" w:cs="Times New Roman"/>
                <w:color w:val="000000"/>
                <w:szCs w:val="20"/>
              </w:rPr>
              <w:t xml:space="preserve"> fisiológico e livre de óleo, deve ser dermatologicamente testado e resistente à água. </w:t>
            </w:r>
            <w:proofErr w:type="gramStart"/>
            <w:r w:rsidRPr="0092221B">
              <w:rPr>
                <w:rFonts w:ascii="Calibri" w:hAnsi="Calibri" w:cs="Times New Roman"/>
                <w:color w:val="000000"/>
                <w:szCs w:val="20"/>
              </w:rPr>
              <w:t>validad</w:t>
            </w:r>
            <w:r>
              <w:rPr>
                <w:rFonts w:ascii="Calibri" w:hAnsi="Calibri" w:cs="Times New Roman"/>
                <w:color w:val="000000"/>
                <w:szCs w:val="20"/>
              </w:rPr>
              <w:t>e</w:t>
            </w:r>
            <w:proofErr w:type="gramEnd"/>
            <w:r>
              <w:rPr>
                <w:rFonts w:ascii="Calibri" w:hAnsi="Calibri" w:cs="Times New Roman"/>
                <w:color w:val="000000"/>
                <w:szCs w:val="20"/>
              </w:rPr>
              <w:t xml:space="preserve"> 02 anos a partir da entrega. A</w:t>
            </w:r>
            <w:r w:rsidRPr="0092221B">
              <w:rPr>
                <w:rFonts w:ascii="Calibri" w:hAnsi="Calibri" w:cs="Times New Roman"/>
                <w:color w:val="000000"/>
                <w:szCs w:val="20"/>
              </w:rPr>
              <w:t>presentar laudo d</w:t>
            </w:r>
            <w:r>
              <w:rPr>
                <w:rFonts w:ascii="Calibri" w:hAnsi="Calibri" w:cs="Times New Roman"/>
                <w:color w:val="000000"/>
                <w:szCs w:val="20"/>
              </w:rPr>
              <w:t xml:space="preserve">e laboratório credenciado pela </w:t>
            </w:r>
            <w:proofErr w:type="gramStart"/>
            <w:r>
              <w:rPr>
                <w:rFonts w:ascii="Calibri" w:hAnsi="Calibri" w:cs="Times New Roman"/>
                <w:color w:val="000000"/>
                <w:szCs w:val="20"/>
              </w:rPr>
              <w:t>Anvisa</w:t>
            </w:r>
            <w:proofErr w:type="gramEnd"/>
            <w:r>
              <w:rPr>
                <w:rFonts w:ascii="Calibri" w:hAnsi="Calibri" w:cs="Times New Roman"/>
                <w:color w:val="000000"/>
                <w:szCs w:val="20"/>
              </w:rPr>
              <w:t>; a</w:t>
            </w:r>
            <w:r w:rsidRPr="0092221B">
              <w:rPr>
                <w:rFonts w:ascii="Calibri" w:hAnsi="Calibri" w:cs="Times New Roman"/>
                <w:color w:val="000000"/>
                <w:szCs w:val="20"/>
              </w:rPr>
              <w:t xml:space="preserve">presentar </w:t>
            </w:r>
            <w:proofErr w:type="spellStart"/>
            <w:r w:rsidRPr="0092221B">
              <w:rPr>
                <w:rFonts w:ascii="Calibri" w:hAnsi="Calibri" w:cs="Times New Roman"/>
                <w:color w:val="000000"/>
                <w:szCs w:val="20"/>
              </w:rPr>
              <w:t>crf</w:t>
            </w:r>
            <w:proofErr w:type="spellEnd"/>
            <w:r w:rsidRPr="0092221B">
              <w:rPr>
                <w:rFonts w:ascii="Calibri" w:hAnsi="Calibri" w:cs="Times New Roman"/>
                <w:color w:val="000000"/>
                <w:szCs w:val="20"/>
              </w:rPr>
              <w:t xml:space="preserve">. </w:t>
            </w:r>
            <w:proofErr w:type="gramStart"/>
            <w:r w:rsidRPr="0092221B">
              <w:rPr>
                <w:rFonts w:ascii="Calibri" w:hAnsi="Calibri" w:cs="Times New Roman"/>
                <w:color w:val="000000"/>
                <w:szCs w:val="20"/>
              </w:rPr>
              <w:t>bisnaga</w:t>
            </w:r>
            <w:proofErr w:type="gramEnd"/>
            <w:r w:rsidRPr="0092221B">
              <w:rPr>
                <w:rFonts w:ascii="Calibri" w:hAnsi="Calibri" w:cs="Times New Roman"/>
                <w:color w:val="000000"/>
                <w:szCs w:val="20"/>
              </w:rPr>
              <w:t xml:space="preserve"> com 120 g</w:t>
            </w:r>
            <w:r>
              <w:rPr>
                <w:rFonts w:ascii="Calibri" w:hAnsi="Calibri" w:cs="Times New Roman"/>
                <w:color w:val="000000"/>
                <w:szCs w:val="20"/>
              </w:rPr>
              <w: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06F36BC8"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437A9745" w14:textId="6A10E0E6" w:rsidR="0092221B" w:rsidRPr="0092221B" w:rsidRDefault="0092221B" w:rsidP="002C2243">
            <w:pPr>
              <w:jc w:val="center"/>
              <w:rPr>
                <w:rFonts w:ascii="Calibri" w:hAnsi="Calibri" w:cs="Times New Roman"/>
                <w:color w:val="000000"/>
                <w:szCs w:val="20"/>
              </w:rPr>
            </w:pPr>
            <w:r w:rsidRPr="0092221B">
              <w:rPr>
                <w:rFonts w:ascii="Calibri" w:hAnsi="Calibri" w:cs="Times New Roman"/>
                <w:color w:val="000000"/>
                <w:szCs w:val="20"/>
              </w:rPr>
              <w:t xml:space="preserve">R$ 12,81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10A1412" w14:textId="663A0201" w:rsidR="0092221B" w:rsidRPr="0092221B" w:rsidRDefault="0092221B" w:rsidP="002C2243">
            <w:pPr>
              <w:jc w:val="center"/>
              <w:rPr>
                <w:rFonts w:ascii="Calibri" w:hAnsi="Calibri" w:cs="Times New Roman"/>
                <w:color w:val="000000"/>
                <w:szCs w:val="20"/>
              </w:rPr>
            </w:pPr>
            <w:r w:rsidRPr="0092221B">
              <w:rPr>
                <w:rFonts w:ascii="Calibri" w:hAnsi="Calibri" w:cs="Times New Roman"/>
                <w:color w:val="000000"/>
                <w:szCs w:val="20"/>
              </w:rPr>
              <w:t xml:space="preserve">R$ 307,44 </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0AB0E6DC"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12 </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F95441D" w14:textId="3B4D4AB6"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39</w:t>
            </w:r>
            <w:r w:rsidR="00CD462F">
              <w:rPr>
                <w:rFonts w:ascii="Calibri" w:hAnsi="Calibri" w:cs="Times New Roman"/>
                <w:color w:val="000000"/>
                <w:szCs w:val="20"/>
              </w:rPr>
              <w:t>/</w:t>
            </w:r>
            <w:r w:rsidRPr="0092221B">
              <w:rPr>
                <w:rFonts w:ascii="Calibri" w:hAnsi="Calibri" w:cs="Times New Roman"/>
                <w:color w:val="000000"/>
                <w:szCs w:val="20"/>
              </w:rPr>
              <w:t>2016</w:t>
            </w:r>
          </w:p>
        </w:tc>
        <w:tc>
          <w:tcPr>
            <w:tcW w:w="1174" w:type="dxa"/>
            <w:tcBorders>
              <w:top w:val="single" w:sz="4" w:space="0" w:color="auto"/>
              <w:left w:val="nil"/>
              <w:bottom w:val="single" w:sz="4" w:space="0" w:color="auto"/>
              <w:right w:val="single" w:sz="4" w:space="0" w:color="auto"/>
            </w:tcBorders>
            <w:shd w:val="clear" w:color="auto" w:fill="auto"/>
            <w:vAlign w:val="center"/>
            <w:hideMark/>
          </w:tcPr>
          <w:p w14:paraId="5C62DD3B"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135016 </w:t>
            </w:r>
          </w:p>
        </w:tc>
      </w:tr>
      <w:tr w:rsidR="0092221B" w:rsidRPr="0092221B" w14:paraId="5FB4CDAA" w14:textId="77777777" w:rsidTr="00F56374">
        <w:trPr>
          <w:trHeight w:val="255"/>
        </w:trPr>
        <w:tc>
          <w:tcPr>
            <w:tcW w:w="1995" w:type="dxa"/>
            <w:tcBorders>
              <w:top w:val="nil"/>
              <w:left w:val="single" w:sz="4" w:space="0" w:color="auto"/>
              <w:bottom w:val="single" w:sz="4" w:space="0" w:color="auto"/>
              <w:right w:val="single" w:sz="4" w:space="0" w:color="auto"/>
            </w:tcBorders>
            <w:shd w:val="clear" w:color="auto" w:fill="auto"/>
            <w:vAlign w:val="center"/>
            <w:hideMark/>
          </w:tcPr>
          <w:p w14:paraId="17A1D797" w14:textId="3D3FA58B" w:rsidR="0092221B" w:rsidRPr="0092221B" w:rsidRDefault="003510CE" w:rsidP="0092221B">
            <w:pPr>
              <w:jc w:val="center"/>
              <w:rPr>
                <w:rFonts w:ascii="Calibri" w:hAnsi="Calibri" w:cs="Times New Roman"/>
                <w:szCs w:val="20"/>
              </w:rPr>
            </w:pPr>
            <w:r w:rsidRPr="0092221B">
              <w:rPr>
                <w:rFonts w:ascii="Calibri" w:hAnsi="Calibri" w:cs="Times New Roman"/>
                <w:szCs w:val="20"/>
              </w:rPr>
              <w:t>Chapéu</w:t>
            </w:r>
          </w:p>
        </w:tc>
        <w:tc>
          <w:tcPr>
            <w:tcW w:w="5670" w:type="dxa"/>
            <w:tcBorders>
              <w:top w:val="nil"/>
              <w:left w:val="nil"/>
              <w:bottom w:val="single" w:sz="4" w:space="0" w:color="auto"/>
              <w:right w:val="single" w:sz="4" w:space="0" w:color="auto"/>
            </w:tcBorders>
            <w:shd w:val="clear" w:color="auto" w:fill="auto"/>
            <w:vAlign w:val="center"/>
            <w:hideMark/>
          </w:tcPr>
          <w:p w14:paraId="36D882BD" w14:textId="77777777" w:rsidR="0092221B" w:rsidRPr="0092221B" w:rsidRDefault="0092221B" w:rsidP="002C2243">
            <w:pPr>
              <w:rPr>
                <w:rFonts w:ascii="Calibri" w:hAnsi="Calibri" w:cs="Times New Roman"/>
                <w:szCs w:val="20"/>
              </w:rPr>
            </w:pPr>
            <w:r w:rsidRPr="0092221B">
              <w:rPr>
                <w:rFonts w:ascii="Calibri" w:hAnsi="Calibri" w:cs="Times New Roman"/>
                <w:szCs w:val="20"/>
              </w:rPr>
              <w:t>Chapéu de palha fina com arame</w:t>
            </w:r>
          </w:p>
        </w:tc>
        <w:tc>
          <w:tcPr>
            <w:tcW w:w="1417" w:type="dxa"/>
            <w:tcBorders>
              <w:top w:val="nil"/>
              <w:left w:val="nil"/>
              <w:bottom w:val="single" w:sz="4" w:space="0" w:color="auto"/>
              <w:right w:val="single" w:sz="4" w:space="0" w:color="auto"/>
            </w:tcBorders>
            <w:shd w:val="clear" w:color="auto" w:fill="auto"/>
            <w:vAlign w:val="center"/>
            <w:hideMark/>
          </w:tcPr>
          <w:p w14:paraId="2B1C600F" w14:textId="439D8444" w:rsidR="0092221B" w:rsidRPr="0092221B" w:rsidRDefault="000E3A65" w:rsidP="0092221B">
            <w:pPr>
              <w:jc w:val="center"/>
              <w:rPr>
                <w:rFonts w:ascii="Calibri" w:hAnsi="Calibri" w:cs="Times New Roman"/>
                <w:szCs w:val="20"/>
              </w:rPr>
            </w:pPr>
            <w:r>
              <w:rPr>
                <w:rFonts w:ascii="Calibri" w:hAnsi="Calibri" w:cs="Times New Roman"/>
                <w:szCs w:val="20"/>
              </w:rPr>
              <w:t>0</w:t>
            </w:r>
            <w:r w:rsidR="0092221B" w:rsidRPr="0092221B">
              <w:rPr>
                <w:rFonts w:ascii="Calibri" w:hAnsi="Calibri" w:cs="Times New Roman"/>
                <w:szCs w:val="20"/>
              </w:rPr>
              <w:t>4</w:t>
            </w:r>
          </w:p>
        </w:tc>
        <w:tc>
          <w:tcPr>
            <w:tcW w:w="1134" w:type="dxa"/>
            <w:tcBorders>
              <w:top w:val="nil"/>
              <w:left w:val="nil"/>
              <w:bottom w:val="single" w:sz="4" w:space="0" w:color="auto"/>
              <w:right w:val="single" w:sz="4" w:space="0" w:color="auto"/>
            </w:tcBorders>
            <w:shd w:val="clear" w:color="auto" w:fill="auto"/>
            <w:vAlign w:val="center"/>
            <w:hideMark/>
          </w:tcPr>
          <w:p w14:paraId="7A9DD94A" w14:textId="1D4264EB" w:rsidR="0092221B" w:rsidRPr="0092221B" w:rsidRDefault="0092221B" w:rsidP="002C2243">
            <w:pPr>
              <w:jc w:val="center"/>
              <w:rPr>
                <w:rFonts w:ascii="Calibri" w:hAnsi="Calibri" w:cs="Times New Roman"/>
                <w:szCs w:val="20"/>
              </w:rPr>
            </w:pPr>
            <w:r w:rsidRPr="0092221B">
              <w:rPr>
                <w:rFonts w:ascii="Calibri" w:hAnsi="Calibri" w:cs="Times New Roman"/>
                <w:szCs w:val="20"/>
              </w:rPr>
              <w:t>R$ 17,00</w:t>
            </w:r>
          </w:p>
        </w:tc>
        <w:tc>
          <w:tcPr>
            <w:tcW w:w="1134" w:type="dxa"/>
            <w:tcBorders>
              <w:top w:val="nil"/>
              <w:left w:val="nil"/>
              <w:bottom w:val="single" w:sz="4" w:space="0" w:color="auto"/>
              <w:right w:val="single" w:sz="4" w:space="0" w:color="auto"/>
            </w:tcBorders>
            <w:shd w:val="clear" w:color="auto" w:fill="auto"/>
            <w:vAlign w:val="center"/>
            <w:hideMark/>
          </w:tcPr>
          <w:p w14:paraId="14A5F4C8" w14:textId="1C607937" w:rsidR="0092221B" w:rsidRPr="0092221B" w:rsidRDefault="002C2243" w:rsidP="002C2243">
            <w:pPr>
              <w:rPr>
                <w:rFonts w:ascii="Calibri" w:hAnsi="Calibri" w:cs="Times New Roman"/>
                <w:szCs w:val="20"/>
              </w:rPr>
            </w:pPr>
            <w:r>
              <w:rPr>
                <w:rFonts w:ascii="Calibri" w:hAnsi="Calibri" w:cs="Times New Roman"/>
                <w:szCs w:val="20"/>
              </w:rPr>
              <w:t xml:space="preserve">R$ </w:t>
            </w:r>
            <w:r w:rsidR="0092221B" w:rsidRPr="0092221B">
              <w:rPr>
                <w:rFonts w:ascii="Calibri" w:hAnsi="Calibri" w:cs="Times New Roman"/>
                <w:szCs w:val="20"/>
              </w:rPr>
              <w:t xml:space="preserve">68,00 </w:t>
            </w:r>
          </w:p>
        </w:tc>
        <w:tc>
          <w:tcPr>
            <w:tcW w:w="709" w:type="dxa"/>
            <w:tcBorders>
              <w:top w:val="nil"/>
              <w:left w:val="nil"/>
              <w:bottom w:val="single" w:sz="4" w:space="0" w:color="auto"/>
              <w:right w:val="single" w:sz="4" w:space="0" w:color="auto"/>
            </w:tcBorders>
            <w:shd w:val="clear" w:color="auto" w:fill="auto"/>
            <w:vAlign w:val="center"/>
            <w:hideMark/>
          </w:tcPr>
          <w:p w14:paraId="3DAC4ABD" w14:textId="77777777" w:rsidR="0092221B" w:rsidRPr="0092221B" w:rsidRDefault="0092221B" w:rsidP="0092221B">
            <w:pPr>
              <w:jc w:val="center"/>
              <w:rPr>
                <w:rFonts w:ascii="Calibri" w:hAnsi="Calibri" w:cs="Times New Roman"/>
                <w:szCs w:val="20"/>
              </w:rPr>
            </w:pPr>
            <w:r w:rsidRPr="0092221B">
              <w:rPr>
                <w:rFonts w:ascii="Calibri" w:hAnsi="Calibri" w:cs="Times New Roman"/>
                <w:szCs w:val="20"/>
              </w:rPr>
              <w:t xml:space="preserve">16 </w:t>
            </w:r>
          </w:p>
        </w:tc>
        <w:tc>
          <w:tcPr>
            <w:tcW w:w="851" w:type="dxa"/>
            <w:tcBorders>
              <w:top w:val="nil"/>
              <w:left w:val="nil"/>
              <w:bottom w:val="single" w:sz="4" w:space="0" w:color="auto"/>
              <w:right w:val="single" w:sz="4" w:space="0" w:color="auto"/>
            </w:tcBorders>
            <w:shd w:val="clear" w:color="auto" w:fill="auto"/>
            <w:vAlign w:val="center"/>
            <w:hideMark/>
          </w:tcPr>
          <w:p w14:paraId="15BC0356" w14:textId="77777777" w:rsidR="0092221B" w:rsidRPr="0092221B" w:rsidRDefault="0092221B" w:rsidP="0092221B">
            <w:pPr>
              <w:jc w:val="center"/>
              <w:rPr>
                <w:rFonts w:ascii="Calibri" w:hAnsi="Calibri" w:cs="Times New Roman"/>
                <w:szCs w:val="20"/>
              </w:rPr>
            </w:pPr>
            <w:r w:rsidRPr="0092221B">
              <w:rPr>
                <w:rFonts w:ascii="Calibri" w:hAnsi="Calibri" w:cs="Times New Roman"/>
                <w:szCs w:val="20"/>
              </w:rPr>
              <w:t>45/2016</w:t>
            </w:r>
          </w:p>
        </w:tc>
        <w:tc>
          <w:tcPr>
            <w:tcW w:w="1174" w:type="dxa"/>
            <w:tcBorders>
              <w:top w:val="nil"/>
              <w:left w:val="nil"/>
              <w:bottom w:val="single" w:sz="4" w:space="0" w:color="auto"/>
              <w:right w:val="single" w:sz="4" w:space="0" w:color="auto"/>
            </w:tcBorders>
            <w:shd w:val="clear" w:color="auto" w:fill="auto"/>
            <w:vAlign w:val="center"/>
            <w:hideMark/>
          </w:tcPr>
          <w:p w14:paraId="68D8C970" w14:textId="77777777" w:rsidR="0092221B" w:rsidRPr="0092221B" w:rsidRDefault="0092221B" w:rsidP="0092221B">
            <w:pPr>
              <w:jc w:val="center"/>
              <w:rPr>
                <w:rFonts w:ascii="Calibri" w:hAnsi="Calibri" w:cs="Times New Roman"/>
                <w:szCs w:val="20"/>
              </w:rPr>
            </w:pPr>
            <w:r w:rsidRPr="0092221B">
              <w:rPr>
                <w:rFonts w:ascii="Calibri" w:hAnsi="Calibri" w:cs="Times New Roman"/>
                <w:szCs w:val="20"/>
              </w:rPr>
              <w:t xml:space="preserve">926490 </w:t>
            </w:r>
          </w:p>
        </w:tc>
      </w:tr>
      <w:tr w:rsidR="0092221B" w:rsidRPr="0092221B" w14:paraId="632B27C7" w14:textId="77777777" w:rsidTr="00F56374">
        <w:trPr>
          <w:trHeight w:val="255"/>
        </w:trPr>
        <w:tc>
          <w:tcPr>
            <w:tcW w:w="1995" w:type="dxa"/>
            <w:tcBorders>
              <w:top w:val="nil"/>
              <w:left w:val="single" w:sz="4" w:space="0" w:color="auto"/>
              <w:bottom w:val="single" w:sz="4" w:space="0" w:color="auto"/>
              <w:right w:val="single" w:sz="4" w:space="0" w:color="auto"/>
            </w:tcBorders>
            <w:shd w:val="clear" w:color="auto" w:fill="auto"/>
            <w:vAlign w:val="center"/>
            <w:hideMark/>
          </w:tcPr>
          <w:p w14:paraId="3642D5E4"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Capacete</w:t>
            </w:r>
          </w:p>
        </w:tc>
        <w:tc>
          <w:tcPr>
            <w:tcW w:w="5670" w:type="dxa"/>
            <w:tcBorders>
              <w:top w:val="nil"/>
              <w:left w:val="nil"/>
              <w:bottom w:val="single" w:sz="4" w:space="0" w:color="auto"/>
              <w:right w:val="single" w:sz="4" w:space="0" w:color="auto"/>
            </w:tcBorders>
            <w:shd w:val="clear" w:color="auto" w:fill="auto"/>
            <w:vAlign w:val="center"/>
            <w:hideMark/>
          </w:tcPr>
          <w:p w14:paraId="3D144B38" w14:textId="77777777" w:rsidR="0092221B" w:rsidRPr="0092221B" w:rsidRDefault="0092221B" w:rsidP="002C2243">
            <w:pPr>
              <w:rPr>
                <w:rFonts w:ascii="Calibri" w:hAnsi="Calibri" w:cs="Times New Roman"/>
                <w:color w:val="000000"/>
                <w:szCs w:val="20"/>
              </w:rPr>
            </w:pPr>
            <w:r w:rsidRPr="0092221B">
              <w:rPr>
                <w:rFonts w:ascii="Calibri" w:hAnsi="Calibri" w:cs="Times New Roman"/>
                <w:color w:val="000000"/>
                <w:szCs w:val="20"/>
              </w:rPr>
              <w:t>Plástico/Acrílico (ou material similar)</w:t>
            </w:r>
          </w:p>
        </w:tc>
        <w:tc>
          <w:tcPr>
            <w:tcW w:w="1417" w:type="dxa"/>
            <w:tcBorders>
              <w:top w:val="nil"/>
              <w:left w:val="nil"/>
              <w:bottom w:val="single" w:sz="4" w:space="0" w:color="auto"/>
              <w:right w:val="single" w:sz="4" w:space="0" w:color="auto"/>
            </w:tcBorders>
            <w:shd w:val="clear" w:color="auto" w:fill="auto"/>
            <w:vAlign w:val="center"/>
            <w:hideMark/>
          </w:tcPr>
          <w:p w14:paraId="4E967072" w14:textId="0CE7FCE6" w:rsidR="0092221B" w:rsidRPr="0092221B" w:rsidRDefault="000E3A65" w:rsidP="0092221B">
            <w:pPr>
              <w:jc w:val="center"/>
              <w:rPr>
                <w:rFonts w:ascii="Calibri" w:hAnsi="Calibri" w:cs="Times New Roman"/>
                <w:color w:val="000000"/>
                <w:szCs w:val="20"/>
              </w:rPr>
            </w:pPr>
            <w:r>
              <w:rPr>
                <w:rFonts w:ascii="Calibri" w:hAnsi="Calibri" w:cs="Times New Roman"/>
                <w:color w:val="000000"/>
                <w:szCs w:val="20"/>
              </w:rPr>
              <w:t>0</w:t>
            </w:r>
            <w:r w:rsidR="0092221B" w:rsidRPr="0092221B">
              <w:rPr>
                <w:rFonts w:ascii="Calibri" w:hAnsi="Calibri" w:cs="Times New Roman"/>
                <w:color w:val="000000"/>
                <w:szCs w:val="20"/>
              </w:rPr>
              <w:t>2</w:t>
            </w:r>
          </w:p>
        </w:tc>
        <w:tc>
          <w:tcPr>
            <w:tcW w:w="1134" w:type="dxa"/>
            <w:tcBorders>
              <w:top w:val="nil"/>
              <w:left w:val="nil"/>
              <w:bottom w:val="single" w:sz="4" w:space="0" w:color="auto"/>
              <w:right w:val="single" w:sz="4" w:space="0" w:color="auto"/>
            </w:tcBorders>
            <w:shd w:val="clear" w:color="auto" w:fill="auto"/>
            <w:vAlign w:val="center"/>
            <w:hideMark/>
          </w:tcPr>
          <w:p w14:paraId="7C649BBA" w14:textId="7466B130" w:rsidR="0092221B" w:rsidRPr="0092221B" w:rsidRDefault="0092221B" w:rsidP="002C2243">
            <w:pPr>
              <w:jc w:val="center"/>
              <w:rPr>
                <w:rFonts w:ascii="Calibri" w:hAnsi="Calibri" w:cs="Times New Roman"/>
                <w:color w:val="000000"/>
                <w:szCs w:val="20"/>
              </w:rPr>
            </w:pPr>
            <w:r w:rsidRPr="0092221B">
              <w:rPr>
                <w:rFonts w:ascii="Calibri" w:hAnsi="Calibri" w:cs="Times New Roman"/>
                <w:color w:val="000000"/>
                <w:szCs w:val="20"/>
              </w:rPr>
              <w:t xml:space="preserve">R$ 27,00 </w:t>
            </w:r>
          </w:p>
        </w:tc>
        <w:tc>
          <w:tcPr>
            <w:tcW w:w="1134" w:type="dxa"/>
            <w:tcBorders>
              <w:top w:val="nil"/>
              <w:left w:val="nil"/>
              <w:bottom w:val="single" w:sz="4" w:space="0" w:color="auto"/>
              <w:right w:val="single" w:sz="4" w:space="0" w:color="auto"/>
            </w:tcBorders>
            <w:shd w:val="clear" w:color="auto" w:fill="auto"/>
            <w:vAlign w:val="center"/>
            <w:hideMark/>
          </w:tcPr>
          <w:p w14:paraId="3AB7385D" w14:textId="173DD54C" w:rsidR="0092221B" w:rsidRPr="0092221B" w:rsidRDefault="002C2243" w:rsidP="002C2243">
            <w:pPr>
              <w:rPr>
                <w:rFonts w:ascii="Calibri" w:hAnsi="Calibri" w:cs="Times New Roman"/>
                <w:color w:val="000000"/>
                <w:szCs w:val="20"/>
              </w:rPr>
            </w:pPr>
            <w:r>
              <w:rPr>
                <w:rFonts w:ascii="Calibri" w:hAnsi="Calibri" w:cs="Times New Roman"/>
                <w:color w:val="000000"/>
                <w:szCs w:val="20"/>
              </w:rPr>
              <w:t xml:space="preserve">R$ </w:t>
            </w:r>
            <w:r w:rsidR="0092221B" w:rsidRPr="0092221B">
              <w:rPr>
                <w:rFonts w:ascii="Calibri" w:hAnsi="Calibri" w:cs="Times New Roman"/>
                <w:color w:val="000000"/>
                <w:szCs w:val="20"/>
              </w:rPr>
              <w:t xml:space="preserve">54,00 </w:t>
            </w:r>
          </w:p>
        </w:tc>
        <w:tc>
          <w:tcPr>
            <w:tcW w:w="709" w:type="dxa"/>
            <w:tcBorders>
              <w:top w:val="nil"/>
              <w:left w:val="nil"/>
              <w:bottom w:val="single" w:sz="4" w:space="0" w:color="auto"/>
              <w:right w:val="single" w:sz="4" w:space="0" w:color="auto"/>
            </w:tcBorders>
            <w:shd w:val="clear" w:color="auto" w:fill="auto"/>
            <w:vAlign w:val="center"/>
            <w:hideMark/>
          </w:tcPr>
          <w:p w14:paraId="21FA2320" w14:textId="77777777" w:rsidR="0092221B" w:rsidRPr="0092221B" w:rsidRDefault="0092221B" w:rsidP="0092221B">
            <w:pPr>
              <w:jc w:val="center"/>
              <w:rPr>
                <w:rFonts w:ascii="Calibri" w:hAnsi="Calibri" w:cs="Times New Roman"/>
                <w:color w:val="000000"/>
                <w:szCs w:val="20"/>
              </w:rPr>
            </w:pPr>
            <w:proofErr w:type="gramStart"/>
            <w:r w:rsidRPr="0092221B">
              <w:rPr>
                <w:rFonts w:ascii="Calibri" w:hAnsi="Calibri" w:cs="Times New Roman"/>
                <w:color w:val="000000"/>
                <w:szCs w:val="20"/>
              </w:rPr>
              <w:t>1</w:t>
            </w:r>
            <w:proofErr w:type="gramEnd"/>
            <w:r w:rsidRPr="0092221B">
              <w:rPr>
                <w:rFonts w:ascii="Calibri" w:hAnsi="Calibri" w:cs="Times New Roman"/>
                <w:color w:val="000000"/>
                <w:szCs w:val="20"/>
              </w:rPr>
              <w:t xml:space="preserve"> </w:t>
            </w:r>
          </w:p>
        </w:tc>
        <w:tc>
          <w:tcPr>
            <w:tcW w:w="851" w:type="dxa"/>
            <w:tcBorders>
              <w:top w:val="nil"/>
              <w:left w:val="nil"/>
              <w:bottom w:val="single" w:sz="4" w:space="0" w:color="auto"/>
              <w:right w:val="single" w:sz="4" w:space="0" w:color="auto"/>
            </w:tcBorders>
            <w:shd w:val="clear" w:color="auto" w:fill="auto"/>
            <w:vAlign w:val="center"/>
            <w:hideMark/>
          </w:tcPr>
          <w:p w14:paraId="14224637"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1/2016</w:t>
            </w:r>
          </w:p>
        </w:tc>
        <w:tc>
          <w:tcPr>
            <w:tcW w:w="1174" w:type="dxa"/>
            <w:tcBorders>
              <w:top w:val="nil"/>
              <w:left w:val="nil"/>
              <w:bottom w:val="single" w:sz="4" w:space="0" w:color="auto"/>
              <w:right w:val="single" w:sz="4" w:space="0" w:color="auto"/>
            </w:tcBorders>
            <w:shd w:val="clear" w:color="auto" w:fill="auto"/>
            <w:vAlign w:val="center"/>
            <w:hideMark/>
          </w:tcPr>
          <w:p w14:paraId="01EC5951" w14:textId="77777777" w:rsidR="0092221B" w:rsidRPr="0092221B" w:rsidRDefault="0092221B" w:rsidP="0092221B">
            <w:pPr>
              <w:jc w:val="center"/>
              <w:rPr>
                <w:rFonts w:ascii="Calibri" w:hAnsi="Calibri" w:cs="Times New Roman"/>
                <w:color w:val="000000"/>
                <w:szCs w:val="20"/>
              </w:rPr>
            </w:pPr>
            <w:r w:rsidRPr="0092221B">
              <w:rPr>
                <w:rFonts w:ascii="Calibri" w:hAnsi="Calibri" w:cs="Times New Roman"/>
                <w:color w:val="000000"/>
                <w:szCs w:val="20"/>
              </w:rPr>
              <w:t xml:space="preserve">200344 </w:t>
            </w:r>
          </w:p>
        </w:tc>
      </w:tr>
      <w:tr w:rsidR="0092221B" w:rsidRPr="0092221B" w14:paraId="51C3CC42" w14:textId="77777777" w:rsidTr="002C2243">
        <w:trPr>
          <w:trHeight w:val="255"/>
        </w:trPr>
        <w:tc>
          <w:tcPr>
            <w:tcW w:w="1291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9A1F5B5" w14:textId="0E93B852" w:rsidR="0092221B" w:rsidRPr="0092221B" w:rsidRDefault="0092221B" w:rsidP="0044035F">
            <w:pPr>
              <w:jc w:val="center"/>
              <w:rPr>
                <w:rFonts w:ascii="Calibri" w:hAnsi="Calibri" w:cs="Times New Roman"/>
                <w:b/>
                <w:bCs/>
                <w:color w:val="000000"/>
                <w:szCs w:val="20"/>
              </w:rPr>
            </w:pPr>
            <w:r w:rsidRPr="0092221B">
              <w:rPr>
                <w:rFonts w:ascii="Calibri" w:hAnsi="Calibri" w:cs="Times New Roman"/>
                <w:b/>
                <w:bCs/>
                <w:color w:val="000000"/>
                <w:szCs w:val="20"/>
              </w:rPr>
              <w:t xml:space="preserve">TOTAL ANUAL (R$) / </w:t>
            </w:r>
            <w:r w:rsidR="0044035F">
              <w:rPr>
                <w:rFonts w:ascii="Calibri" w:hAnsi="Calibri" w:cs="Times New Roman"/>
                <w:b/>
                <w:bCs/>
                <w:color w:val="000000"/>
                <w:szCs w:val="20"/>
              </w:rPr>
              <w:t>OPERADOR</w:t>
            </w:r>
          </w:p>
        </w:tc>
        <w:tc>
          <w:tcPr>
            <w:tcW w:w="1174" w:type="dxa"/>
            <w:tcBorders>
              <w:top w:val="nil"/>
              <w:left w:val="nil"/>
              <w:bottom w:val="single" w:sz="4" w:space="0" w:color="auto"/>
              <w:right w:val="single" w:sz="4" w:space="0" w:color="auto"/>
            </w:tcBorders>
            <w:shd w:val="clear" w:color="000000" w:fill="FF0000"/>
            <w:vAlign w:val="center"/>
            <w:hideMark/>
          </w:tcPr>
          <w:p w14:paraId="255BE743" w14:textId="2745D8BC" w:rsidR="0092221B" w:rsidRPr="0092221B" w:rsidRDefault="002C2243" w:rsidP="002C2243">
            <w:pPr>
              <w:rPr>
                <w:rFonts w:ascii="Calibri" w:hAnsi="Calibri" w:cs="Times New Roman"/>
                <w:b/>
                <w:bCs/>
                <w:color w:val="000000"/>
                <w:szCs w:val="20"/>
              </w:rPr>
            </w:pPr>
            <w:r>
              <w:rPr>
                <w:rFonts w:ascii="Calibri" w:hAnsi="Calibri" w:cs="Times New Roman"/>
                <w:b/>
                <w:bCs/>
                <w:color w:val="000000"/>
                <w:szCs w:val="20"/>
              </w:rPr>
              <w:t xml:space="preserve">R$ </w:t>
            </w:r>
            <w:r w:rsidR="0092221B" w:rsidRPr="0092221B">
              <w:rPr>
                <w:rFonts w:ascii="Calibri" w:hAnsi="Calibri" w:cs="Times New Roman"/>
                <w:b/>
                <w:bCs/>
                <w:color w:val="000000"/>
                <w:szCs w:val="20"/>
              </w:rPr>
              <w:t xml:space="preserve">2.561,04 </w:t>
            </w:r>
          </w:p>
        </w:tc>
      </w:tr>
      <w:tr w:rsidR="0092221B" w:rsidRPr="0092221B" w14:paraId="5325FF97" w14:textId="77777777" w:rsidTr="002C2243">
        <w:trPr>
          <w:trHeight w:val="255"/>
        </w:trPr>
        <w:tc>
          <w:tcPr>
            <w:tcW w:w="1291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F7FCE6D" w14:textId="50D705D2" w:rsidR="0092221B" w:rsidRPr="0092221B" w:rsidRDefault="0092221B" w:rsidP="0044035F">
            <w:pPr>
              <w:jc w:val="center"/>
              <w:rPr>
                <w:rFonts w:ascii="Calibri" w:hAnsi="Calibri" w:cs="Times New Roman"/>
                <w:b/>
                <w:bCs/>
                <w:color w:val="000000"/>
                <w:szCs w:val="20"/>
              </w:rPr>
            </w:pPr>
            <w:r w:rsidRPr="0092221B">
              <w:rPr>
                <w:rFonts w:ascii="Calibri" w:hAnsi="Calibri" w:cs="Times New Roman"/>
                <w:b/>
                <w:bCs/>
                <w:color w:val="000000"/>
                <w:szCs w:val="20"/>
              </w:rPr>
              <w:t>TOTAL MENSAL (R$) /</w:t>
            </w:r>
            <w:r w:rsidR="0044035F">
              <w:rPr>
                <w:rFonts w:ascii="Calibri" w:hAnsi="Calibri" w:cs="Times New Roman"/>
                <w:b/>
                <w:bCs/>
                <w:color w:val="000000"/>
                <w:szCs w:val="20"/>
              </w:rPr>
              <w:t>OPERADOR</w:t>
            </w:r>
          </w:p>
        </w:tc>
        <w:tc>
          <w:tcPr>
            <w:tcW w:w="1174" w:type="dxa"/>
            <w:tcBorders>
              <w:top w:val="nil"/>
              <w:left w:val="nil"/>
              <w:bottom w:val="single" w:sz="4" w:space="0" w:color="auto"/>
              <w:right w:val="single" w:sz="4" w:space="0" w:color="auto"/>
            </w:tcBorders>
            <w:shd w:val="clear" w:color="000000" w:fill="FFFF00"/>
            <w:vAlign w:val="center"/>
            <w:hideMark/>
          </w:tcPr>
          <w:p w14:paraId="451F0C41" w14:textId="77777777" w:rsidR="0092221B" w:rsidRPr="0092221B" w:rsidRDefault="0092221B" w:rsidP="002C2243">
            <w:pPr>
              <w:rPr>
                <w:rFonts w:ascii="Calibri" w:hAnsi="Calibri" w:cs="Times New Roman"/>
                <w:b/>
                <w:bCs/>
                <w:color w:val="000000"/>
                <w:szCs w:val="20"/>
              </w:rPr>
            </w:pPr>
            <w:r w:rsidRPr="0092221B">
              <w:rPr>
                <w:rFonts w:ascii="Calibri" w:hAnsi="Calibri" w:cs="Times New Roman"/>
                <w:b/>
                <w:bCs/>
                <w:color w:val="000000"/>
                <w:szCs w:val="20"/>
              </w:rPr>
              <w:t>R$ 213,42</w:t>
            </w:r>
          </w:p>
        </w:tc>
      </w:tr>
    </w:tbl>
    <w:p w14:paraId="0ECEFD37" w14:textId="77777777" w:rsidR="0092221B" w:rsidRDefault="0092221B" w:rsidP="00735280">
      <w:pPr>
        <w:suppressAutoHyphens/>
        <w:spacing w:line="276" w:lineRule="auto"/>
        <w:ind w:right="-1"/>
        <w:jc w:val="center"/>
        <w:rPr>
          <w:rFonts w:asciiTheme="minorHAnsi" w:hAnsiTheme="minorHAnsi" w:cs="Arial"/>
          <w:color w:val="000000" w:themeColor="text1"/>
          <w:szCs w:val="20"/>
        </w:rPr>
      </w:pPr>
    </w:p>
    <w:p w14:paraId="35AC4C75" w14:textId="77777777" w:rsidR="0049333D" w:rsidRDefault="0049333D" w:rsidP="00735280">
      <w:pPr>
        <w:suppressAutoHyphens/>
        <w:spacing w:line="276" w:lineRule="auto"/>
        <w:ind w:right="-1"/>
        <w:jc w:val="center"/>
        <w:rPr>
          <w:rFonts w:asciiTheme="minorHAnsi" w:hAnsiTheme="minorHAnsi" w:cs="Arial"/>
          <w:color w:val="000000" w:themeColor="text1"/>
          <w:szCs w:val="20"/>
        </w:rPr>
      </w:pPr>
    </w:p>
    <w:p w14:paraId="2DFDEBFD" w14:textId="77777777" w:rsidR="0049333D" w:rsidRDefault="0049333D" w:rsidP="00735280">
      <w:pPr>
        <w:suppressAutoHyphens/>
        <w:spacing w:line="276" w:lineRule="auto"/>
        <w:ind w:right="-1"/>
        <w:jc w:val="center"/>
        <w:rPr>
          <w:rFonts w:asciiTheme="minorHAnsi" w:hAnsiTheme="minorHAnsi" w:cs="Arial"/>
          <w:color w:val="000000" w:themeColor="text1"/>
          <w:szCs w:val="20"/>
        </w:rPr>
      </w:pPr>
    </w:p>
    <w:tbl>
      <w:tblPr>
        <w:tblW w:w="0" w:type="auto"/>
        <w:tblInd w:w="60" w:type="dxa"/>
        <w:tblLayout w:type="fixed"/>
        <w:tblCellMar>
          <w:left w:w="70" w:type="dxa"/>
          <w:right w:w="70" w:type="dxa"/>
        </w:tblCellMar>
        <w:tblLook w:val="04A0" w:firstRow="1" w:lastRow="0" w:firstColumn="1" w:lastColumn="0" w:noHBand="0" w:noVBand="1"/>
      </w:tblPr>
      <w:tblGrid>
        <w:gridCol w:w="1995"/>
        <w:gridCol w:w="5670"/>
        <w:gridCol w:w="1417"/>
        <w:gridCol w:w="1134"/>
        <w:gridCol w:w="1134"/>
        <w:gridCol w:w="709"/>
        <w:gridCol w:w="709"/>
        <w:gridCol w:w="142"/>
        <w:gridCol w:w="1174"/>
      </w:tblGrid>
      <w:tr w:rsidR="002C2243" w:rsidRPr="00EF1E8B" w14:paraId="303D7020" w14:textId="77777777" w:rsidTr="00EF1E8B">
        <w:trPr>
          <w:trHeight w:val="300"/>
        </w:trPr>
        <w:tc>
          <w:tcPr>
            <w:tcW w:w="14084" w:type="dxa"/>
            <w:gridSpan w:val="9"/>
            <w:tcBorders>
              <w:top w:val="single" w:sz="8" w:space="0" w:color="auto"/>
              <w:left w:val="single" w:sz="8" w:space="0" w:color="auto"/>
              <w:bottom w:val="single" w:sz="8" w:space="0" w:color="auto"/>
              <w:right w:val="single" w:sz="8" w:space="0" w:color="000000"/>
            </w:tcBorders>
            <w:shd w:val="clear" w:color="000000" w:fill="00B0F0"/>
            <w:noWrap/>
            <w:vAlign w:val="center"/>
            <w:hideMark/>
          </w:tcPr>
          <w:p w14:paraId="260F33A8" w14:textId="5C8C7093" w:rsidR="002C2243" w:rsidRPr="00EF1E8B" w:rsidRDefault="005213B9" w:rsidP="00EF1E8B">
            <w:pPr>
              <w:jc w:val="center"/>
              <w:rPr>
                <w:rFonts w:asciiTheme="minorHAnsi" w:hAnsiTheme="minorHAnsi"/>
                <w:b/>
                <w:szCs w:val="20"/>
              </w:rPr>
            </w:pPr>
            <w:r>
              <w:rPr>
                <w:rFonts w:asciiTheme="minorHAnsi" w:hAnsiTheme="minorHAnsi" w:cs="Arial"/>
                <w:color w:val="000000" w:themeColor="text1"/>
                <w:szCs w:val="20"/>
              </w:rPr>
              <w:tab/>
            </w:r>
            <w:r w:rsidR="002C2243" w:rsidRPr="00EF1E8B">
              <w:rPr>
                <w:rFonts w:asciiTheme="minorHAnsi" w:hAnsiTheme="minorHAnsi"/>
                <w:b/>
                <w:szCs w:val="20"/>
              </w:rPr>
              <w:t>MATERIAL PREVISTO</w:t>
            </w:r>
          </w:p>
        </w:tc>
      </w:tr>
      <w:tr w:rsidR="00EF1E8B" w:rsidRPr="00EF1E8B" w14:paraId="5519B609" w14:textId="77777777" w:rsidTr="006405F5">
        <w:trPr>
          <w:trHeight w:val="510"/>
        </w:trPr>
        <w:tc>
          <w:tcPr>
            <w:tcW w:w="1995" w:type="dxa"/>
            <w:tcBorders>
              <w:top w:val="nil"/>
              <w:left w:val="single" w:sz="4" w:space="0" w:color="auto"/>
              <w:bottom w:val="single" w:sz="4" w:space="0" w:color="auto"/>
              <w:right w:val="single" w:sz="4" w:space="0" w:color="auto"/>
            </w:tcBorders>
            <w:shd w:val="clear" w:color="auto" w:fill="auto"/>
            <w:vAlign w:val="center"/>
            <w:hideMark/>
          </w:tcPr>
          <w:p w14:paraId="40034907" w14:textId="77777777" w:rsidR="002C2243" w:rsidRPr="00EF1E8B" w:rsidRDefault="002C2243" w:rsidP="00EF1E8B">
            <w:pPr>
              <w:jc w:val="center"/>
              <w:rPr>
                <w:rFonts w:asciiTheme="minorHAnsi" w:hAnsiTheme="minorHAnsi"/>
                <w:b/>
                <w:szCs w:val="20"/>
              </w:rPr>
            </w:pPr>
            <w:r w:rsidRPr="00EF1E8B">
              <w:rPr>
                <w:rFonts w:asciiTheme="minorHAnsi" w:hAnsiTheme="minorHAnsi"/>
                <w:b/>
                <w:szCs w:val="20"/>
              </w:rPr>
              <w:t>MATERIAL</w:t>
            </w:r>
          </w:p>
        </w:tc>
        <w:tc>
          <w:tcPr>
            <w:tcW w:w="5670" w:type="dxa"/>
            <w:tcBorders>
              <w:top w:val="nil"/>
              <w:left w:val="nil"/>
              <w:bottom w:val="single" w:sz="4" w:space="0" w:color="auto"/>
              <w:right w:val="single" w:sz="4" w:space="0" w:color="auto"/>
            </w:tcBorders>
            <w:shd w:val="clear" w:color="auto" w:fill="auto"/>
            <w:vAlign w:val="center"/>
            <w:hideMark/>
          </w:tcPr>
          <w:p w14:paraId="59155D5F" w14:textId="77777777" w:rsidR="002C2243" w:rsidRPr="00EF1E8B" w:rsidRDefault="002C2243" w:rsidP="00EF1E8B">
            <w:pPr>
              <w:jc w:val="center"/>
              <w:rPr>
                <w:rFonts w:asciiTheme="minorHAnsi" w:hAnsiTheme="minorHAnsi"/>
                <w:b/>
                <w:szCs w:val="20"/>
              </w:rPr>
            </w:pPr>
            <w:r w:rsidRPr="00EF1E8B">
              <w:rPr>
                <w:rFonts w:asciiTheme="minorHAnsi" w:hAnsiTheme="minorHAnsi"/>
                <w:b/>
                <w:szCs w:val="20"/>
              </w:rPr>
              <w:t>ESPECIFICAÇÃO</w:t>
            </w:r>
          </w:p>
        </w:tc>
        <w:tc>
          <w:tcPr>
            <w:tcW w:w="1417" w:type="dxa"/>
            <w:tcBorders>
              <w:top w:val="nil"/>
              <w:left w:val="nil"/>
              <w:bottom w:val="single" w:sz="4" w:space="0" w:color="auto"/>
              <w:right w:val="single" w:sz="4" w:space="0" w:color="auto"/>
            </w:tcBorders>
            <w:shd w:val="clear" w:color="auto" w:fill="auto"/>
            <w:vAlign w:val="center"/>
            <w:hideMark/>
          </w:tcPr>
          <w:p w14:paraId="23ABD876" w14:textId="6BD6B97E" w:rsidR="002C2243" w:rsidRPr="00EF1E8B" w:rsidRDefault="002C2243" w:rsidP="00EF1E8B">
            <w:pPr>
              <w:jc w:val="center"/>
              <w:rPr>
                <w:rFonts w:asciiTheme="minorHAnsi" w:hAnsiTheme="minorHAnsi"/>
                <w:b/>
                <w:szCs w:val="20"/>
              </w:rPr>
            </w:pPr>
            <w:r w:rsidRPr="00EF1E8B">
              <w:rPr>
                <w:rFonts w:asciiTheme="minorHAnsi" w:hAnsiTheme="minorHAnsi"/>
                <w:b/>
                <w:szCs w:val="20"/>
              </w:rPr>
              <w:t>QUANTIDADE ANUAL</w:t>
            </w:r>
          </w:p>
        </w:tc>
        <w:tc>
          <w:tcPr>
            <w:tcW w:w="1134" w:type="dxa"/>
            <w:tcBorders>
              <w:top w:val="nil"/>
              <w:left w:val="nil"/>
              <w:bottom w:val="single" w:sz="4" w:space="0" w:color="auto"/>
              <w:right w:val="single" w:sz="4" w:space="0" w:color="auto"/>
            </w:tcBorders>
            <w:shd w:val="clear" w:color="auto" w:fill="auto"/>
            <w:vAlign w:val="center"/>
            <w:hideMark/>
          </w:tcPr>
          <w:p w14:paraId="129BDD45" w14:textId="77777777" w:rsidR="002C2243" w:rsidRPr="00EF1E8B" w:rsidRDefault="002C2243" w:rsidP="00EF1E8B">
            <w:pPr>
              <w:jc w:val="center"/>
              <w:rPr>
                <w:rFonts w:asciiTheme="minorHAnsi" w:hAnsiTheme="minorHAnsi"/>
                <w:b/>
                <w:szCs w:val="20"/>
              </w:rPr>
            </w:pPr>
            <w:r w:rsidRPr="00EF1E8B">
              <w:rPr>
                <w:rFonts w:asciiTheme="minorHAnsi" w:hAnsiTheme="minorHAnsi"/>
                <w:b/>
                <w:szCs w:val="20"/>
              </w:rPr>
              <w:t>PREÇO UNIT.</w:t>
            </w:r>
          </w:p>
        </w:tc>
        <w:tc>
          <w:tcPr>
            <w:tcW w:w="1134" w:type="dxa"/>
            <w:tcBorders>
              <w:top w:val="nil"/>
              <w:left w:val="nil"/>
              <w:bottom w:val="single" w:sz="4" w:space="0" w:color="auto"/>
              <w:right w:val="single" w:sz="4" w:space="0" w:color="auto"/>
            </w:tcBorders>
            <w:shd w:val="clear" w:color="auto" w:fill="auto"/>
            <w:noWrap/>
            <w:vAlign w:val="center"/>
            <w:hideMark/>
          </w:tcPr>
          <w:p w14:paraId="00844E9A" w14:textId="77777777" w:rsidR="002C2243" w:rsidRPr="00EF1E8B" w:rsidRDefault="002C2243" w:rsidP="00EF1E8B">
            <w:pPr>
              <w:jc w:val="center"/>
              <w:rPr>
                <w:rFonts w:asciiTheme="minorHAnsi" w:hAnsiTheme="minorHAnsi"/>
                <w:b/>
                <w:szCs w:val="20"/>
              </w:rPr>
            </w:pPr>
            <w:r w:rsidRPr="00EF1E8B">
              <w:rPr>
                <w:rFonts w:asciiTheme="minorHAnsi" w:hAnsiTheme="minorHAnsi"/>
                <w:b/>
                <w:szCs w:val="20"/>
              </w:rPr>
              <w:t>VALOR TOTAL</w:t>
            </w:r>
          </w:p>
        </w:tc>
        <w:tc>
          <w:tcPr>
            <w:tcW w:w="709" w:type="dxa"/>
            <w:tcBorders>
              <w:top w:val="nil"/>
              <w:left w:val="nil"/>
              <w:bottom w:val="single" w:sz="4" w:space="0" w:color="auto"/>
              <w:right w:val="single" w:sz="4" w:space="0" w:color="auto"/>
            </w:tcBorders>
            <w:shd w:val="clear" w:color="auto" w:fill="auto"/>
            <w:vAlign w:val="center"/>
            <w:hideMark/>
          </w:tcPr>
          <w:p w14:paraId="6EC815B3" w14:textId="77777777" w:rsidR="002C2243" w:rsidRPr="00EF1E8B" w:rsidRDefault="002C2243" w:rsidP="00EF1E8B">
            <w:pPr>
              <w:jc w:val="center"/>
              <w:rPr>
                <w:rFonts w:asciiTheme="minorHAnsi" w:hAnsiTheme="minorHAnsi"/>
                <w:b/>
                <w:szCs w:val="20"/>
              </w:rPr>
            </w:pPr>
            <w:r w:rsidRPr="00EF1E8B">
              <w:rPr>
                <w:rFonts w:asciiTheme="minorHAnsi" w:hAnsiTheme="minorHAnsi"/>
                <w:b/>
                <w:szCs w:val="20"/>
              </w:rPr>
              <w:t>ITEM</w:t>
            </w:r>
          </w:p>
        </w:tc>
        <w:tc>
          <w:tcPr>
            <w:tcW w:w="851" w:type="dxa"/>
            <w:gridSpan w:val="2"/>
            <w:tcBorders>
              <w:top w:val="nil"/>
              <w:left w:val="nil"/>
              <w:bottom w:val="single" w:sz="4" w:space="0" w:color="auto"/>
              <w:right w:val="single" w:sz="4" w:space="0" w:color="auto"/>
            </w:tcBorders>
            <w:shd w:val="clear" w:color="auto" w:fill="auto"/>
            <w:vAlign w:val="center"/>
            <w:hideMark/>
          </w:tcPr>
          <w:p w14:paraId="0CF5773B" w14:textId="77777777" w:rsidR="002C2243" w:rsidRPr="00EF1E8B" w:rsidRDefault="002C2243" w:rsidP="00EF1E8B">
            <w:pPr>
              <w:jc w:val="center"/>
              <w:rPr>
                <w:rFonts w:asciiTheme="minorHAnsi" w:hAnsiTheme="minorHAnsi"/>
                <w:b/>
                <w:szCs w:val="20"/>
              </w:rPr>
            </w:pPr>
            <w:r w:rsidRPr="00EF1E8B">
              <w:rPr>
                <w:rFonts w:asciiTheme="minorHAnsi" w:hAnsiTheme="minorHAnsi"/>
                <w:b/>
                <w:szCs w:val="20"/>
              </w:rPr>
              <w:t>PREGÃO</w:t>
            </w:r>
          </w:p>
        </w:tc>
        <w:tc>
          <w:tcPr>
            <w:tcW w:w="1174" w:type="dxa"/>
            <w:tcBorders>
              <w:top w:val="nil"/>
              <w:left w:val="nil"/>
              <w:bottom w:val="single" w:sz="4" w:space="0" w:color="auto"/>
              <w:right w:val="single" w:sz="4" w:space="0" w:color="auto"/>
            </w:tcBorders>
            <w:shd w:val="clear" w:color="auto" w:fill="auto"/>
            <w:vAlign w:val="center"/>
            <w:hideMark/>
          </w:tcPr>
          <w:p w14:paraId="3FEBD366" w14:textId="77777777" w:rsidR="002C2243" w:rsidRPr="00EF1E8B" w:rsidRDefault="002C2243" w:rsidP="00EF1E8B">
            <w:pPr>
              <w:jc w:val="center"/>
              <w:rPr>
                <w:rFonts w:asciiTheme="minorHAnsi" w:hAnsiTheme="minorHAnsi"/>
                <w:b/>
                <w:szCs w:val="20"/>
              </w:rPr>
            </w:pPr>
            <w:r w:rsidRPr="00EF1E8B">
              <w:rPr>
                <w:rFonts w:asciiTheme="minorHAnsi" w:hAnsiTheme="minorHAnsi"/>
                <w:b/>
                <w:szCs w:val="20"/>
              </w:rPr>
              <w:t>UASG</w:t>
            </w:r>
          </w:p>
        </w:tc>
      </w:tr>
      <w:tr w:rsidR="00EF1E8B" w:rsidRPr="00EF1E8B" w14:paraId="0618AFCF" w14:textId="77777777" w:rsidTr="006405F5">
        <w:trPr>
          <w:trHeight w:val="300"/>
        </w:trPr>
        <w:tc>
          <w:tcPr>
            <w:tcW w:w="1995" w:type="dxa"/>
            <w:tcBorders>
              <w:top w:val="nil"/>
              <w:left w:val="single" w:sz="4" w:space="0" w:color="auto"/>
              <w:bottom w:val="single" w:sz="4" w:space="0" w:color="auto"/>
              <w:right w:val="single" w:sz="4" w:space="0" w:color="auto"/>
            </w:tcBorders>
            <w:shd w:val="clear" w:color="auto" w:fill="auto"/>
            <w:vAlign w:val="center"/>
            <w:hideMark/>
          </w:tcPr>
          <w:p w14:paraId="56696A22" w14:textId="77777777" w:rsidR="002C2243" w:rsidRPr="00EF1E8B" w:rsidRDefault="002C2243" w:rsidP="0089791B">
            <w:pPr>
              <w:jc w:val="center"/>
              <w:rPr>
                <w:rFonts w:asciiTheme="minorHAnsi" w:hAnsiTheme="minorHAnsi"/>
                <w:szCs w:val="20"/>
              </w:rPr>
            </w:pPr>
            <w:r w:rsidRPr="00EF1E8B">
              <w:rPr>
                <w:rFonts w:asciiTheme="minorHAnsi" w:hAnsiTheme="minorHAnsi"/>
                <w:szCs w:val="20"/>
              </w:rPr>
              <w:t>Peneira cata-folha</w:t>
            </w:r>
          </w:p>
        </w:tc>
        <w:tc>
          <w:tcPr>
            <w:tcW w:w="5670" w:type="dxa"/>
            <w:tcBorders>
              <w:top w:val="nil"/>
              <w:left w:val="nil"/>
              <w:bottom w:val="single" w:sz="4" w:space="0" w:color="auto"/>
              <w:right w:val="single" w:sz="4" w:space="0" w:color="auto"/>
            </w:tcBorders>
            <w:shd w:val="clear" w:color="auto" w:fill="auto"/>
            <w:vAlign w:val="center"/>
            <w:hideMark/>
          </w:tcPr>
          <w:p w14:paraId="251985A7" w14:textId="77777777" w:rsidR="002C2243" w:rsidRPr="00EF1E8B" w:rsidRDefault="002C2243" w:rsidP="0097419D">
            <w:pPr>
              <w:jc w:val="center"/>
              <w:rPr>
                <w:rFonts w:asciiTheme="minorHAnsi" w:hAnsiTheme="minorHAnsi"/>
                <w:szCs w:val="20"/>
              </w:rPr>
            </w:pPr>
            <w:r w:rsidRPr="00EF1E8B">
              <w:rPr>
                <w:rFonts w:asciiTheme="minorHAnsi" w:hAnsiTheme="minorHAnsi"/>
                <w:szCs w:val="20"/>
              </w:rPr>
              <w:t>Em armação plástica</w:t>
            </w:r>
          </w:p>
        </w:tc>
        <w:tc>
          <w:tcPr>
            <w:tcW w:w="1417" w:type="dxa"/>
            <w:tcBorders>
              <w:top w:val="nil"/>
              <w:left w:val="nil"/>
              <w:bottom w:val="single" w:sz="4" w:space="0" w:color="auto"/>
              <w:right w:val="single" w:sz="4" w:space="0" w:color="auto"/>
            </w:tcBorders>
            <w:shd w:val="clear" w:color="auto" w:fill="auto"/>
            <w:vAlign w:val="center"/>
            <w:hideMark/>
          </w:tcPr>
          <w:p w14:paraId="5F290F57" w14:textId="1019ED2B" w:rsidR="002C2243" w:rsidRPr="00EF1E8B" w:rsidRDefault="0097419D" w:rsidP="00EF1E8B">
            <w:pPr>
              <w:jc w:val="center"/>
              <w:rPr>
                <w:rFonts w:asciiTheme="minorHAnsi" w:hAnsiTheme="minorHAnsi"/>
                <w:szCs w:val="20"/>
              </w:rPr>
            </w:pPr>
            <w:r>
              <w:rPr>
                <w:rFonts w:asciiTheme="minorHAnsi" w:hAnsiTheme="minorHAnsi"/>
                <w:szCs w:val="20"/>
              </w:rPr>
              <w:t>0</w:t>
            </w:r>
            <w:r w:rsidR="002C2243" w:rsidRPr="00EF1E8B">
              <w:rPr>
                <w:rFonts w:asciiTheme="minorHAnsi" w:hAnsiTheme="minorHAnsi"/>
                <w:szCs w:val="20"/>
              </w:rPr>
              <w:t>2</w:t>
            </w:r>
          </w:p>
        </w:tc>
        <w:tc>
          <w:tcPr>
            <w:tcW w:w="1134" w:type="dxa"/>
            <w:tcBorders>
              <w:top w:val="nil"/>
              <w:left w:val="nil"/>
              <w:bottom w:val="single" w:sz="4" w:space="0" w:color="auto"/>
              <w:right w:val="single" w:sz="4" w:space="0" w:color="auto"/>
            </w:tcBorders>
            <w:shd w:val="clear" w:color="auto" w:fill="auto"/>
            <w:vAlign w:val="center"/>
            <w:hideMark/>
          </w:tcPr>
          <w:p w14:paraId="453E54DF" w14:textId="1992093E" w:rsidR="002C2243" w:rsidRPr="00EF1E8B" w:rsidRDefault="002C2243" w:rsidP="00EF1E8B">
            <w:pPr>
              <w:jc w:val="center"/>
              <w:rPr>
                <w:rFonts w:asciiTheme="minorHAnsi" w:hAnsiTheme="minorHAnsi"/>
                <w:szCs w:val="20"/>
              </w:rPr>
            </w:pPr>
            <w:r w:rsidRPr="00EF1E8B">
              <w:rPr>
                <w:rFonts w:asciiTheme="minorHAnsi" w:hAnsiTheme="minorHAnsi"/>
                <w:szCs w:val="20"/>
              </w:rPr>
              <w:t>R$ 20,13</w:t>
            </w:r>
          </w:p>
        </w:tc>
        <w:tc>
          <w:tcPr>
            <w:tcW w:w="1134" w:type="dxa"/>
            <w:tcBorders>
              <w:top w:val="nil"/>
              <w:left w:val="nil"/>
              <w:bottom w:val="single" w:sz="4" w:space="0" w:color="auto"/>
              <w:right w:val="single" w:sz="4" w:space="0" w:color="auto"/>
            </w:tcBorders>
            <w:shd w:val="clear" w:color="auto" w:fill="auto"/>
            <w:noWrap/>
            <w:vAlign w:val="center"/>
            <w:hideMark/>
          </w:tcPr>
          <w:p w14:paraId="034AC7CE" w14:textId="11A32AF5" w:rsidR="002C2243" w:rsidRPr="00EF1E8B" w:rsidRDefault="002C2243" w:rsidP="00EF1E8B">
            <w:pPr>
              <w:jc w:val="center"/>
              <w:rPr>
                <w:rFonts w:asciiTheme="minorHAnsi" w:hAnsiTheme="minorHAnsi"/>
                <w:szCs w:val="20"/>
              </w:rPr>
            </w:pPr>
            <w:r w:rsidRPr="00EF1E8B">
              <w:rPr>
                <w:rFonts w:asciiTheme="minorHAnsi" w:hAnsiTheme="minorHAnsi"/>
                <w:szCs w:val="20"/>
              </w:rPr>
              <w:t>R$ 40,26</w:t>
            </w:r>
          </w:p>
        </w:tc>
        <w:tc>
          <w:tcPr>
            <w:tcW w:w="709" w:type="dxa"/>
            <w:tcBorders>
              <w:top w:val="nil"/>
              <w:left w:val="nil"/>
              <w:bottom w:val="single" w:sz="4" w:space="0" w:color="auto"/>
              <w:right w:val="single" w:sz="4" w:space="0" w:color="auto"/>
            </w:tcBorders>
            <w:shd w:val="clear" w:color="auto" w:fill="auto"/>
            <w:vAlign w:val="center"/>
            <w:hideMark/>
          </w:tcPr>
          <w:p w14:paraId="66DFE6AD" w14:textId="77777777" w:rsidR="002C2243" w:rsidRPr="00EF1E8B" w:rsidRDefault="002C2243" w:rsidP="00EF1E8B">
            <w:pPr>
              <w:jc w:val="center"/>
              <w:rPr>
                <w:rFonts w:asciiTheme="minorHAnsi" w:hAnsiTheme="minorHAnsi"/>
                <w:szCs w:val="20"/>
              </w:rPr>
            </w:pPr>
            <w:r w:rsidRPr="00EF1E8B">
              <w:rPr>
                <w:rFonts w:asciiTheme="minorHAnsi" w:hAnsiTheme="minorHAnsi"/>
                <w:szCs w:val="20"/>
              </w:rPr>
              <w:t>33</w:t>
            </w:r>
          </w:p>
        </w:tc>
        <w:tc>
          <w:tcPr>
            <w:tcW w:w="851" w:type="dxa"/>
            <w:gridSpan w:val="2"/>
            <w:tcBorders>
              <w:top w:val="nil"/>
              <w:left w:val="nil"/>
              <w:bottom w:val="single" w:sz="4" w:space="0" w:color="auto"/>
              <w:right w:val="single" w:sz="4" w:space="0" w:color="auto"/>
            </w:tcBorders>
            <w:shd w:val="clear" w:color="auto" w:fill="auto"/>
            <w:vAlign w:val="center"/>
            <w:hideMark/>
          </w:tcPr>
          <w:p w14:paraId="36A16792" w14:textId="77777777" w:rsidR="002C2243" w:rsidRPr="00EF1E8B" w:rsidRDefault="002C2243" w:rsidP="00EF1E8B">
            <w:pPr>
              <w:jc w:val="center"/>
              <w:rPr>
                <w:rFonts w:asciiTheme="minorHAnsi" w:hAnsiTheme="minorHAnsi"/>
                <w:szCs w:val="20"/>
              </w:rPr>
            </w:pPr>
            <w:r w:rsidRPr="00EF1E8B">
              <w:rPr>
                <w:rFonts w:asciiTheme="minorHAnsi" w:hAnsiTheme="minorHAnsi"/>
                <w:szCs w:val="20"/>
              </w:rPr>
              <w:t>1/2016</w:t>
            </w:r>
          </w:p>
        </w:tc>
        <w:tc>
          <w:tcPr>
            <w:tcW w:w="1174" w:type="dxa"/>
            <w:tcBorders>
              <w:top w:val="nil"/>
              <w:left w:val="nil"/>
              <w:bottom w:val="single" w:sz="4" w:space="0" w:color="auto"/>
              <w:right w:val="single" w:sz="4" w:space="0" w:color="auto"/>
            </w:tcBorders>
            <w:shd w:val="clear" w:color="auto" w:fill="auto"/>
            <w:noWrap/>
            <w:vAlign w:val="bottom"/>
            <w:hideMark/>
          </w:tcPr>
          <w:p w14:paraId="690F2C05" w14:textId="77777777" w:rsidR="002C2243" w:rsidRPr="00EF1E8B" w:rsidRDefault="002C2243" w:rsidP="00EF1E8B">
            <w:pPr>
              <w:jc w:val="center"/>
              <w:rPr>
                <w:rFonts w:asciiTheme="minorHAnsi" w:hAnsiTheme="minorHAnsi"/>
                <w:szCs w:val="20"/>
              </w:rPr>
            </w:pPr>
            <w:r w:rsidRPr="00EF1E8B">
              <w:rPr>
                <w:rFonts w:asciiTheme="minorHAnsi" w:hAnsiTheme="minorHAnsi"/>
                <w:szCs w:val="20"/>
              </w:rPr>
              <w:t>160028</w:t>
            </w:r>
          </w:p>
        </w:tc>
      </w:tr>
      <w:tr w:rsidR="00DF3779" w:rsidRPr="00EF1E8B" w14:paraId="3030FA3F" w14:textId="77777777" w:rsidTr="006405F5">
        <w:trPr>
          <w:trHeight w:val="300"/>
        </w:trPr>
        <w:tc>
          <w:tcPr>
            <w:tcW w:w="1995" w:type="dxa"/>
            <w:tcBorders>
              <w:top w:val="nil"/>
              <w:left w:val="single" w:sz="4" w:space="0" w:color="auto"/>
              <w:bottom w:val="single" w:sz="4" w:space="0" w:color="auto"/>
              <w:right w:val="single" w:sz="4" w:space="0" w:color="auto"/>
            </w:tcBorders>
            <w:shd w:val="clear" w:color="auto" w:fill="auto"/>
            <w:vAlign w:val="center"/>
          </w:tcPr>
          <w:p w14:paraId="785D855E" w14:textId="5C38B3C7" w:rsidR="00DF3779" w:rsidRPr="00EF1E8B" w:rsidRDefault="00DF3779" w:rsidP="00DF3779">
            <w:pPr>
              <w:jc w:val="center"/>
              <w:rPr>
                <w:rFonts w:asciiTheme="minorHAnsi" w:hAnsiTheme="minorHAnsi"/>
                <w:szCs w:val="20"/>
              </w:rPr>
            </w:pPr>
            <w:r w:rsidRPr="00A41122">
              <w:rPr>
                <w:rFonts w:asciiTheme="minorHAnsi" w:hAnsiTheme="minorHAnsi" w:cs="Times New Roman"/>
                <w:szCs w:val="20"/>
              </w:rPr>
              <w:t>Álcool (Litro)</w:t>
            </w:r>
          </w:p>
        </w:tc>
        <w:tc>
          <w:tcPr>
            <w:tcW w:w="5670" w:type="dxa"/>
            <w:tcBorders>
              <w:top w:val="nil"/>
              <w:left w:val="nil"/>
              <w:bottom w:val="single" w:sz="4" w:space="0" w:color="auto"/>
              <w:right w:val="single" w:sz="4" w:space="0" w:color="auto"/>
            </w:tcBorders>
            <w:shd w:val="clear" w:color="auto" w:fill="auto"/>
            <w:vAlign w:val="center"/>
          </w:tcPr>
          <w:p w14:paraId="36D25778" w14:textId="0655AEDD" w:rsidR="00DF3779" w:rsidRPr="00EF1E8B" w:rsidRDefault="00DF3779" w:rsidP="0097419D">
            <w:pPr>
              <w:jc w:val="center"/>
              <w:rPr>
                <w:rFonts w:asciiTheme="minorHAnsi" w:hAnsiTheme="minorHAnsi"/>
                <w:szCs w:val="20"/>
              </w:rPr>
            </w:pPr>
            <w:r w:rsidRPr="00A41122">
              <w:rPr>
                <w:rFonts w:asciiTheme="minorHAnsi" w:hAnsiTheme="minorHAnsi" w:cs="Times New Roman"/>
                <w:szCs w:val="20"/>
              </w:rPr>
              <w:t>70°</w:t>
            </w:r>
          </w:p>
        </w:tc>
        <w:tc>
          <w:tcPr>
            <w:tcW w:w="1417" w:type="dxa"/>
            <w:tcBorders>
              <w:top w:val="nil"/>
              <w:left w:val="nil"/>
              <w:bottom w:val="single" w:sz="4" w:space="0" w:color="auto"/>
              <w:right w:val="single" w:sz="4" w:space="0" w:color="auto"/>
            </w:tcBorders>
            <w:shd w:val="clear" w:color="auto" w:fill="auto"/>
            <w:vAlign w:val="center"/>
          </w:tcPr>
          <w:p w14:paraId="3E7254DC" w14:textId="20221866" w:rsidR="00DF3779" w:rsidRPr="00EF1E8B" w:rsidRDefault="00DF3779" w:rsidP="00DF3779">
            <w:pPr>
              <w:jc w:val="center"/>
              <w:rPr>
                <w:rFonts w:asciiTheme="minorHAnsi" w:hAnsiTheme="minorHAnsi"/>
                <w:szCs w:val="20"/>
              </w:rPr>
            </w:pPr>
            <w:r w:rsidRPr="00A41122">
              <w:rPr>
                <w:rFonts w:asciiTheme="minorHAnsi" w:hAnsiTheme="minorHAnsi" w:cs="Times New Roman"/>
                <w:szCs w:val="20"/>
              </w:rPr>
              <w:t>48</w:t>
            </w:r>
          </w:p>
        </w:tc>
        <w:tc>
          <w:tcPr>
            <w:tcW w:w="1134" w:type="dxa"/>
            <w:tcBorders>
              <w:top w:val="nil"/>
              <w:left w:val="nil"/>
              <w:bottom w:val="single" w:sz="4" w:space="0" w:color="auto"/>
              <w:right w:val="single" w:sz="4" w:space="0" w:color="auto"/>
            </w:tcBorders>
            <w:shd w:val="clear" w:color="auto" w:fill="auto"/>
            <w:vAlign w:val="center"/>
          </w:tcPr>
          <w:p w14:paraId="432E5397" w14:textId="7354A6EE" w:rsidR="00DF3779" w:rsidRPr="00EF1E8B" w:rsidRDefault="00DF3779" w:rsidP="00DF3779">
            <w:pPr>
              <w:jc w:val="center"/>
              <w:rPr>
                <w:rFonts w:asciiTheme="minorHAnsi" w:hAnsiTheme="minorHAnsi"/>
                <w:szCs w:val="20"/>
              </w:rPr>
            </w:pPr>
            <w:r w:rsidRPr="00EF1E8B">
              <w:rPr>
                <w:rFonts w:asciiTheme="minorHAnsi" w:hAnsiTheme="minorHAnsi"/>
                <w:szCs w:val="20"/>
              </w:rPr>
              <w:t>R$ 4,49</w:t>
            </w:r>
          </w:p>
        </w:tc>
        <w:tc>
          <w:tcPr>
            <w:tcW w:w="1134" w:type="dxa"/>
            <w:tcBorders>
              <w:top w:val="nil"/>
              <w:left w:val="nil"/>
              <w:bottom w:val="single" w:sz="4" w:space="0" w:color="auto"/>
              <w:right w:val="single" w:sz="4" w:space="0" w:color="auto"/>
            </w:tcBorders>
            <w:shd w:val="clear" w:color="auto" w:fill="auto"/>
            <w:noWrap/>
            <w:vAlign w:val="center"/>
          </w:tcPr>
          <w:p w14:paraId="63498F43" w14:textId="1194FD63" w:rsidR="00DF3779" w:rsidRPr="00EF1E8B" w:rsidRDefault="00DF3779" w:rsidP="00DF3779">
            <w:pPr>
              <w:jc w:val="center"/>
              <w:rPr>
                <w:rFonts w:asciiTheme="minorHAnsi" w:hAnsiTheme="minorHAnsi"/>
                <w:szCs w:val="20"/>
              </w:rPr>
            </w:pPr>
            <w:r w:rsidRPr="00EF1E8B">
              <w:rPr>
                <w:rFonts w:asciiTheme="minorHAnsi" w:hAnsiTheme="minorHAnsi"/>
                <w:szCs w:val="20"/>
              </w:rPr>
              <w:t>R$ 215,52</w:t>
            </w:r>
          </w:p>
        </w:tc>
        <w:tc>
          <w:tcPr>
            <w:tcW w:w="709" w:type="dxa"/>
            <w:tcBorders>
              <w:top w:val="nil"/>
              <w:left w:val="nil"/>
              <w:bottom w:val="single" w:sz="4" w:space="0" w:color="auto"/>
              <w:right w:val="single" w:sz="4" w:space="0" w:color="auto"/>
            </w:tcBorders>
            <w:shd w:val="clear" w:color="auto" w:fill="auto"/>
            <w:vAlign w:val="center"/>
          </w:tcPr>
          <w:p w14:paraId="1809DB27" w14:textId="1BC97B6F" w:rsidR="00DF3779" w:rsidRPr="00EF1E8B" w:rsidRDefault="00DF3779" w:rsidP="00DF3779">
            <w:pPr>
              <w:jc w:val="center"/>
              <w:rPr>
                <w:rFonts w:asciiTheme="minorHAnsi" w:hAnsiTheme="minorHAnsi"/>
                <w:szCs w:val="20"/>
              </w:rPr>
            </w:pPr>
            <w:proofErr w:type="gramStart"/>
            <w:r w:rsidRPr="00EF1E8B">
              <w:rPr>
                <w:rFonts w:asciiTheme="minorHAnsi" w:hAnsiTheme="minorHAnsi"/>
                <w:szCs w:val="20"/>
              </w:rPr>
              <w:t>3</w:t>
            </w:r>
            <w:proofErr w:type="gramEnd"/>
          </w:p>
        </w:tc>
        <w:tc>
          <w:tcPr>
            <w:tcW w:w="851" w:type="dxa"/>
            <w:gridSpan w:val="2"/>
            <w:tcBorders>
              <w:top w:val="nil"/>
              <w:left w:val="nil"/>
              <w:bottom w:val="single" w:sz="4" w:space="0" w:color="auto"/>
              <w:right w:val="single" w:sz="4" w:space="0" w:color="auto"/>
            </w:tcBorders>
            <w:shd w:val="clear" w:color="auto" w:fill="auto"/>
            <w:vAlign w:val="center"/>
          </w:tcPr>
          <w:p w14:paraId="4D292A87" w14:textId="1B911B35" w:rsidR="00DF3779" w:rsidRPr="00EF1E8B" w:rsidRDefault="00DF3779" w:rsidP="00DF3779">
            <w:pPr>
              <w:jc w:val="center"/>
              <w:rPr>
                <w:rFonts w:asciiTheme="minorHAnsi" w:hAnsiTheme="minorHAnsi"/>
                <w:szCs w:val="20"/>
              </w:rPr>
            </w:pPr>
            <w:r w:rsidRPr="00EF1E8B">
              <w:rPr>
                <w:rFonts w:asciiTheme="minorHAnsi" w:hAnsiTheme="minorHAnsi"/>
                <w:szCs w:val="20"/>
              </w:rPr>
              <w:t>19</w:t>
            </w:r>
            <w:r>
              <w:rPr>
                <w:rFonts w:asciiTheme="minorHAnsi" w:hAnsiTheme="minorHAnsi"/>
                <w:szCs w:val="20"/>
              </w:rPr>
              <w:t>/</w:t>
            </w:r>
            <w:r w:rsidRPr="00EF1E8B">
              <w:rPr>
                <w:rFonts w:asciiTheme="minorHAnsi" w:hAnsiTheme="minorHAnsi"/>
                <w:szCs w:val="20"/>
              </w:rPr>
              <w:t>2016</w:t>
            </w:r>
          </w:p>
        </w:tc>
        <w:tc>
          <w:tcPr>
            <w:tcW w:w="1174" w:type="dxa"/>
            <w:tcBorders>
              <w:top w:val="nil"/>
              <w:left w:val="nil"/>
              <w:bottom w:val="single" w:sz="4" w:space="0" w:color="auto"/>
              <w:right w:val="single" w:sz="4" w:space="0" w:color="auto"/>
            </w:tcBorders>
            <w:shd w:val="clear" w:color="auto" w:fill="auto"/>
            <w:noWrap/>
            <w:vAlign w:val="center"/>
          </w:tcPr>
          <w:p w14:paraId="3F516232" w14:textId="28CD777A" w:rsidR="00DF3779" w:rsidRPr="00EF1E8B" w:rsidRDefault="00DF3779" w:rsidP="00DF3779">
            <w:pPr>
              <w:jc w:val="center"/>
              <w:rPr>
                <w:rFonts w:asciiTheme="minorHAnsi" w:hAnsiTheme="minorHAnsi"/>
                <w:szCs w:val="20"/>
              </w:rPr>
            </w:pPr>
            <w:r w:rsidRPr="00EF1E8B">
              <w:rPr>
                <w:rFonts w:asciiTheme="minorHAnsi" w:hAnsiTheme="minorHAnsi"/>
                <w:szCs w:val="20"/>
              </w:rPr>
              <w:t>154034</w:t>
            </w:r>
          </w:p>
        </w:tc>
      </w:tr>
      <w:tr w:rsidR="00DF3779" w:rsidRPr="00EF1E8B" w14:paraId="6EAB9C5E" w14:textId="77777777" w:rsidTr="006405F5">
        <w:trPr>
          <w:trHeight w:val="300"/>
        </w:trPr>
        <w:tc>
          <w:tcPr>
            <w:tcW w:w="1995" w:type="dxa"/>
            <w:tcBorders>
              <w:top w:val="nil"/>
              <w:left w:val="single" w:sz="4" w:space="0" w:color="auto"/>
              <w:bottom w:val="single" w:sz="4" w:space="0" w:color="auto"/>
              <w:right w:val="single" w:sz="4" w:space="0" w:color="auto"/>
            </w:tcBorders>
            <w:shd w:val="clear" w:color="auto" w:fill="auto"/>
            <w:vAlign w:val="center"/>
          </w:tcPr>
          <w:p w14:paraId="5492CAD4" w14:textId="570EB8CD" w:rsidR="00DF3779" w:rsidRPr="00EF1E8B" w:rsidRDefault="00DF3779" w:rsidP="00DF3779">
            <w:pPr>
              <w:jc w:val="center"/>
              <w:rPr>
                <w:rFonts w:asciiTheme="minorHAnsi" w:hAnsiTheme="minorHAnsi"/>
                <w:szCs w:val="20"/>
              </w:rPr>
            </w:pPr>
            <w:r w:rsidRPr="00A41122">
              <w:rPr>
                <w:rFonts w:asciiTheme="minorHAnsi" w:hAnsiTheme="minorHAnsi" w:cs="Times New Roman"/>
                <w:szCs w:val="20"/>
              </w:rPr>
              <w:t>Detergente (</w:t>
            </w:r>
            <w:proofErr w:type="gramStart"/>
            <w:r w:rsidRPr="00A41122">
              <w:rPr>
                <w:rFonts w:asciiTheme="minorHAnsi" w:hAnsiTheme="minorHAnsi" w:cs="Times New Roman"/>
                <w:szCs w:val="20"/>
              </w:rPr>
              <w:t>500ml</w:t>
            </w:r>
            <w:proofErr w:type="gramEnd"/>
            <w:r w:rsidRPr="00A41122">
              <w:rPr>
                <w:rFonts w:asciiTheme="minorHAnsi" w:hAnsiTheme="minorHAnsi" w:cs="Times New Roman"/>
                <w:szCs w:val="20"/>
              </w:rPr>
              <w:t>)</w:t>
            </w:r>
          </w:p>
        </w:tc>
        <w:tc>
          <w:tcPr>
            <w:tcW w:w="5670" w:type="dxa"/>
            <w:tcBorders>
              <w:top w:val="nil"/>
              <w:left w:val="nil"/>
              <w:bottom w:val="single" w:sz="4" w:space="0" w:color="auto"/>
              <w:right w:val="single" w:sz="4" w:space="0" w:color="auto"/>
            </w:tcBorders>
            <w:shd w:val="clear" w:color="auto" w:fill="auto"/>
            <w:vAlign w:val="center"/>
          </w:tcPr>
          <w:p w14:paraId="1E7C01D5" w14:textId="6AD46FB4" w:rsidR="00DF3779" w:rsidRPr="00EF1E8B" w:rsidRDefault="00DF3779" w:rsidP="0097419D">
            <w:pPr>
              <w:jc w:val="center"/>
              <w:rPr>
                <w:rFonts w:asciiTheme="minorHAnsi" w:hAnsiTheme="minorHAnsi"/>
                <w:szCs w:val="20"/>
              </w:rPr>
            </w:pPr>
            <w:r w:rsidRPr="00A41122">
              <w:rPr>
                <w:rFonts w:asciiTheme="minorHAnsi" w:hAnsiTheme="minorHAnsi" w:cs="Times New Roman"/>
                <w:szCs w:val="20"/>
              </w:rPr>
              <w:t>Neutro</w:t>
            </w:r>
          </w:p>
        </w:tc>
        <w:tc>
          <w:tcPr>
            <w:tcW w:w="1417" w:type="dxa"/>
            <w:tcBorders>
              <w:top w:val="nil"/>
              <w:left w:val="nil"/>
              <w:bottom w:val="single" w:sz="4" w:space="0" w:color="auto"/>
              <w:right w:val="single" w:sz="4" w:space="0" w:color="auto"/>
            </w:tcBorders>
            <w:shd w:val="clear" w:color="auto" w:fill="auto"/>
            <w:vAlign w:val="center"/>
          </w:tcPr>
          <w:p w14:paraId="165F018D" w14:textId="72CE476C" w:rsidR="00DF3779" w:rsidRPr="00EF1E8B" w:rsidRDefault="00DF3779" w:rsidP="00DF3779">
            <w:pPr>
              <w:jc w:val="center"/>
              <w:rPr>
                <w:rFonts w:asciiTheme="minorHAnsi" w:hAnsiTheme="minorHAnsi"/>
                <w:szCs w:val="20"/>
              </w:rPr>
            </w:pPr>
            <w:r w:rsidRPr="00A41122">
              <w:rPr>
                <w:rFonts w:asciiTheme="minorHAnsi" w:hAnsiTheme="minorHAnsi" w:cs="Times New Roman"/>
                <w:szCs w:val="20"/>
              </w:rPr>
              <w:t>36</w:t>
            </w:r>
          </w:p>
        </w:tc>
        <w:tc>
          <w:tcPr>
            <w:tcW w:w="1134" w:type="dxa"/>
            <w:tcBorders>
              <w:top w:val="nil"/>
              <w:left w:val="nil"/>
              <w:bottom w:val="single" w:sz="4" w:space="0" w:color="auto"/>
              <w:right w:val="single" w:sz="4" w:space="0" w:color="auto"/>
            </w:tcBorders>
            <w:shd w:val="clear" w:color="auto" w:fill="auto"/>
            <w:vAlign w:val="center"/>
          </w:tcPr>
          <w:p w14:paraId="55CB4867" w14:textId="20E0E358" w:rsidR="00DF3779" w:rsidRPr="00EF1E8B" w:rsidRDefault="00DF3779" w:rsidP="00DF3779">
            <w:pPr>
              <w:jc w:val="center"/>
              <w:rPr>
                <w:rFonts w:asciiTheme="minorHAnsi" w:hAnsiTheme="minorHAnsi"/>
                <w:szCs w:val="20"/>
              </w:rPr>
            </w:pPr>
            <w:r w:rsidRPr="00EF1E8B">
              <w:rPr>
                <w:rFonts w:asciiTheme="minorHAnsi" w:hAnsiTheme="minorHAnsi"/>
                <w:szCs w:val="20"/>
              </w:rPr>
              <w:t>R$ 2,30</w:t>
            </w:r>
          </w:p>
        </w:tc>
        <w:tc>
          <w:tcPr>
            <w:tcW w:w="1134" w:type="dxa"/>
            <w:tcBorders>
              <w:top w:val="nil"/>
              <w:left w:val="nil"/>
              <w:bottom w:val="single" w:sz="4" w:space="0" w:color="auto"/>
              <w:right w:val="single" w:sz="4" w:space="0" w:color="auto"/>
            </w:tcBorders>
            <w:shd w:val="clear" w:color="auto" w:fill="auto"/>
            <w:noWrap/>
            <w:vAlign w:val="center"/>
          </w:tcPr>
          <w:p w14:paraId="72A56A83" w14:textId="6E7E66BB" w:rsidR="00DF3779" w:rsidRPr="00EF1E8B" w:rsidRDefault="00DF3779" w:rsidP="00DF3779">
            <w:pPr>
              <w:jc w:val="center"/>
              <w:rPr>
                <w:rFonts w:asciiTheme="minorHAnsi" w:hAnsiTheme="minorHAnsi"/>
                <w:szCs w:val="20"/>
              </w:rPr>
            </w:pPr>
            <w:r w:rsidRPr="00EF1E8B">
              <w:rPr>
                <w:rFonts w:asciiTheme="minorHAnsi" w:hAnsiTheme="minorHAnsi"/>
                <w:szCs w:val="20"/>
              </w:rPr>
              <w:t>R$ 82,80</w:t>
            </w:r>
          </w:p>
        </w:tc>
        <w:tc>
          <w:tcPr>
            <w:tcW w:w="709" w:type="dxa"/>
            <w:tcBorders>
              <w:top w:val="nil"/>
              <w:left w:val="nil"/>
              <w:bottom w:val="single" w:sz="4" w:space="0" w:color="auto"/>
              <w:right w:val="single" w:sz="4" w:space="0" w:color="auto"/>
            </w:tcBorders>
            <w:shd w:val="clear" w:color="auto" w:fill="auto"/>
            <w:vAlign w:val="center"/>
          </w:tcPr>
          <w:p w14:paraId="4EF40E4A" w14:textId="023803E1" w:rsidR="00DF3779" w:rsidRPr="00EF1E8B" w:rsidRDefault="00DF3779" w:rsidP="00DF3779">
            <w:pPr>
              <w:jc w:val="center"/>
              <w:rPr>
                <w:rFonts w:asciiTheme="minorHAnsi" w:hAnsiTheme="minorHAnsi"/>
                <w:szCs w:val="20"/>
              </w:rPr>
            </w:pPr>
            <w:proofErr w:type="gramStart"/>
            <w:r w:rsidRPr="00EF1E8B">
              <w:rPr>
                <w:rFonts w:asciiTheme="minorHAnsi" w:hAnsiTheme="minorHAnsi"/>
                <w:szCs w:val="20"/>
              </w:rPr>
              <w:t>2</w:t>
            </w:r>
            <w:proofErr w:type="gramEnd"/>
          </w:p>
        </w:tc>
        <w:tc>
          <w:tcPr>
            <w:tcW w:w="851" w:type="dxa"/>
            <w:gridSpan w:val="2"/>
            <w:tcBorders>
              <w:top w:val="nil"/>
              <w:left w:val="nil"/>
              <w:bottom w:val="single" w:sz="4" w:space="0" w:color="auto"/>
              <w:right w:val="single" w:sz="4" w:space="0" w:color="auto"/>
            </w:tcBorders>
            <w:shd w:val="clear" w:color="auto" w:fill="auto"/>
            <w:vAlign w:val="center"/>
          </w:tcPr>
          <w:p w14:paraId="03D4F98A" w14:textId="39F9909A" w:rsidR="00DF3779" w:rsidRPr="00EF1E8B" w:rsidRDefault="00DF3779" w:rsidP="00DF3779">
            <w:pPr>
              <w:jc w:val="center"/>
              <w:rPr>
                <w:rFonts w:asciiTheme="minorHAnsi" w:hAnsiTheme="minorHAnsi"/>
                <w:szCs w:val="20"/>
              </w:rPr>
            </w:pPr>
            <w:r w:rsidRPr="00EF1E8B">
              <w:rPr>
                <w:rFonts w:asciiTheme="minorHAnsi" w:hAnsiTheme="minorHAnsi"/>
                <w:szCs w:val="20"/>
              </w:rPr>
              <w:t>1</w:t>
            </w:r>
            <w:r>
              <w:rPr>
                <w:rFonts w:asciiTheme="minorHAnsi" w:hAnsiTheme="minorHAnsi"/>
                <w:szCs w:val="20"/>
              </w:rPr>
              <w:t>/</w:t>
            </w:r>
            <w:r w:rsidRPr="00EF1E8B">
              <w:rPr>
                <w:rFonts w:asciiTheme="minorHAnsi" w:hAnsiTheme="minorHAnsi"/>
                <w:szCs w:val="20"/>
              </w:rPr>
              <w:t>2016</w:t>
            </w:r>
          </w:p>
        </w:tc>
        <w:tc>
          <w:tcPr>
            <w:tcW w:w="1174" w:type="dxa"/>
            <w:tcBorders>
              <w:top w:val="nil"/>
              <w:left w:val="nil"/>
              <w:bottom w:val="single" w:sz="4" w:space="0" w:color="auto"/>
              <w:right w:val="single" w:sz="4" w:space="0" w:color="auto"/>
            </w:tcBorders>
            <w:shd w:val="clear" w:color="auto" w:fill="auto"/>
            <w:noWrap/>
            <w:vAlign w:val="center"/>
          </w:tcPr>
          <w:p w14:paraId="1C75CFA5" w14:textId="362D30D3" w:rsidR="00DF3779" w:rsidRPr="00EF1E8B" w:rsidRDefault="00DF3779" w:rsidP="00DF3779">
            <w:pPr>
              <w:jc w:val="center"/>
              <w:rPr>
                <w:rFonts w:asciiTheme="minorHAnsi" w:hAnsiTheme="minorHAnsi"/>
                <w:szCs w:val="20"/>
              </w:rPr>
            </w:pPr>
            <w:r w:rsidRPr="00EF1E8B">
              <w:rPr>
                <w:rFonts w:asciiTheme="minorHAnsi" w:hAnsiTheme="minorHAnsi"/>
                <w:szCs w:val="20"/>
              </w:rPr>
              <w:t>200344</w:t>
            </w:r>
          </w:p>
        </w:tc>
      </w:tr>
      <w:tr w:rsidR="00DF3779" w:rsidRPr="00EF1E8B" w14:paraId="234B00B2" w14:textId="77777777" w:rsidTr="006405F5">
        <w:trPr>
          <w:trHeight w:val="300"/>
        </w:trPr>
        <w:tc>
          <w:tcPr>
            <w:tcW w:w="1995" w:type="dxa"/>
            <w:tcBorders>
              <w:top w:val="nil"/>
              <w:left w:val="single" w:sz="4" w:space="0" w:color="auto"/>
              <w:bottom w:val="single" w:sz="4" w:space="0" w:color="auto"/>
              <w:right w:val="single" w:sz="4" w:space="0" w:color="auto"/>
            </w:tcBorders>
            <w:shd w:val="clear" w:color="auto" w:fill="auto"/>
            <w:vAlign w:val="center"/>
          </w:tcPr>
          <w:p w14:paraId="2E11F549" w14:textId="6E96DDF6" w:rsidR="00DF3779" w:rsidRPr="00EF1E8B" w:rsidRDefault="00DF3779" w:rsidP="00DF3779">
            <w:pPr>
              <w:jc w:val="center"/>
              <w:rPr>
                <w:rFonts w:asciiTheme="minorHAnsi" w:hAnsiTheme="minorHAnsi"/>
                <w:szCs w:val="20"/>
              </w:rPr>
            </w:pPr>
            <w:r w:rsidRPr="00A41122">
              <w:rPr>
                <w:rFonts w:asciiTheme="minorHAnsi" w:hAnsiTheme="minorHAnsi" w:cs="Times New Roman"/>
                <w:szCs w:val="20"/>
              </w:rPr>
              <w:t>Sabão</w:t>
            </w:r>
          </w:p>
        </w:tc>
        <w:tc>
          <w:tcPr>
            <w:tcW w:w="5670" w:type="dxa"/>
            <w:tcBorders>
              <w:top w:val="nil"/>
              <w:left w:val="nil"/>
              <w:bottom w:val="single" w:sz="4" w:space="0" w:color="auto"/>
              <w:right w:val="single" w:sz="4" w:space="0" w:color="auto"/>
            </w:tcBorders>
            <w:shd w:val="clear" w:color="auto" w:fill="auto"/>
            <w:vAlign w:val="center"/>
          </w:tcPr>
          <w:p w14:paraId="01FBC418" w14:textId="2CCE1D94" w:rsidR="00DF3779" w:rsidRPr="00EF1E8B" w:rsidRDefault="00DF3779" w:rsidP="0097419D">
            <w:pPr>
              <w:jc w:val="center"/>
              <w:rPr>
                <w:rFonts w:asciiTheme="minorHAnsi" w:hAnsiTheme="minorHAnsi"/>
                <w:szCs w:val="20"/>
              </w:rPr>
            </w:pPr>
            <w:r w:rsidRPr="00A41122">
              <w:rPr>
                <w:rFonts w:asciiTheme="minorHAnsi" w:hAnsiTheme="minorHAnsi" w:cs="Times New Roman"/>
                <w:szCs w:val="20"/>
              </w:rPr>
              <w:t>Coco – Em barra</w:t>
            </w:r>
          </w:p>
        </w:tc>
        <w:tc>
          <w:tcPr>
            <w:tcW w:w="1417" w:type="dxa"/>
            <w:tcBorders>
              <w:top w:val="nil"/>
              <w:left w:val="nil"/>
              <w:bottom w:val="single" w:sz="4" w:space="0" w:color="auto"/>
              <w:right w:val="single" w:sz="4" w:space="0" w:color="auto"/>
            </w:tcBorders>
            <w:shd w:val="clear" w:color="auto" w:fill="auto"/>
            <w:vAlign w:val="center"/>
          </w:tcPr>
          <w:p w14:paraId="329E86A4" w14:textId="7A51904D" w:rsidR="00DF3779" w:rsidRPr="00EF1E8B" w:rsidRDefault="00DF3779" w:rsidP="00DF3779">
            <w:pPr>
              <w:jc w:val="center"/>
              <w:rPr>
                <w:rFonts w:asciiTheme="minorHAnsi" w:hAnsiTheme="minorHAnsi"/>
                <w:szCs w:val="20"/>
              </w:rPr>
            </w:pPr>
            <w:r w:rsidRPr="00A41122">
              <w:rPr>
                <w:rFonts w:asciiTheme="minorHAnsi" w:hAnsiTheme="minorHAnsi" w:cs="Times New Roman"/>
                <w:szCs w:val="20"/>
              </w:rPr>
              <w:t>15</w:t>
            </w:r>
          </w:p>
        </w:tc>
        <w:tc>
          <w:tcPr>
            <w:tcW w:w="1134" w:type="dxa"/>
            <w:tcBorders>
              <w:top w:val="nil"/>
              <w:left w:val="nil"/>
              <w:bottom w:val="single" w:sz="4" w:space="0" w:color="auto"/>
              <w:right w:val="single" w:sz="4" w:space="0" w:color="auto"/>
            </w:tcBorders>
            <w:shd w:val="clear" w:color="auto" w:fill="auto"/>
            <w:vAlign w:val="center"/>
          </w:tcPr>
          <w:p w14:paraId="06A004B8" w14:textId="0ABEAB2B" w:rsidR="00DF3779" w:rsidRPr="00EF1E8B" w:rsidRDefault="00DF3779" w:rsidP="00DF3779">
            <w:pPr>
              <w:jc w:val="center"/>
              <w:rPr>
                <w:rFonts w:asciiTheme="minorHAnsi" w:hAnsiTheme="minorHAnsi"/>
                <w:szCs w:val="20"/>
              </w:rPr>
            </w:pPr>
            <w:r w:rsidRPr="00EF1E8B">
              <w:rPr>
                <w:rFonts w:asciiTheme="minorHAnsi" w:hAnsiTheme="minorHAnsi"/>
                <w:szCs w:val="20"/>
              </w:rPr>
              <w:t>R$ 4,00</w:t>
            </w:r>
          </w:p>
        </w:tc>
        <w:tc>
          <w:tcPr>
            <w:tcW w:w="1134" w:type="dxa"/>
            <w:tcBorders>
              <w:top w:val="nil"/>
              <w:left w:val="nil"/>
              <w:bottom w:val="single" w:sz="4" w:space="0" w:color="auto"/>
              <w:right w:val="single" w:sz="4" w:space="0" w:color="auto"/>
            </w:tcBorders>
            <w:shd w:val="clear" w:color="auto" w:fill="auto"/>
            <w:noWrap/>
            <w:vAlign w:val="center"/>
          </w:tcPr>
          <w:p w14:paraId="43E1C7BB" w14:textId="4FB93D6D" w:rsidR="00DF3779" w:rsidRPr="00EF1E8B" w:rsidRDefault="00DF3779" w:rsidP="00DF3779">
            <w:pPr>
              <w:jc w:val="center"/>
              <w:rPr>
                <w:rFonts w:asciiTheme="minorHAnsi" w:hAnsiTheme="minorHAnsi"/>
                <w:szCs w:val="20"/>
              </w:rPr>
            </w:pPr>
            <w:r w:rsidRPr="00EF1E8B">
              <w:rPr>
                <w:rFonts w:asciiTheme="minorHAnsi" w:hAnsiTheme="minorHAnsi"/>
                <w:szCs w:val="20"/>
              </w:rPr>
              <w:t>R$ 60,00</w:t>
            </w:r>
          </w:p>
        </w:tc>
        <w:tc>
          <w:tcPr>
            <w:tcW w:w="709" w:type="dxa"/>
            <w:tcBorders>
              <w:top w:val="nil"/>
              <w:left w:val="nil"/>
              <w:bottom w:val="single" w:sz="4" w:space="0" w:color="auto"/>
              <w:right w:val="single" w:sz="4" w:space="0" w:color="auto"/>
            </w:tcBorders>
            <w:shd w:val="clear" w:color="auto" w:fill="auto"/>
            <w:vAlign w:val="center"/>
          </w:tcPr>
          <w:p w14:paraId="47B83650" w14:textId="10767044" w:rsidR="00DF3779" w:rsidRPr="00EF1E8B" w:rsidRDefault="00DF3779" w:rsidP="00DF3779">
            <w:pPr>
              <w:jc w:val="center"/>
              <w:rPr>
                <w:rFonts w:asciiTheme="minorHAnsi" w:hAnsiTheme="minorHAnsi"/>
                <w:szCs w:val="20"/>
              </w:rPr>
            </w:pPr>
            <w:proofErr w:type="gramStart"/>
            <w:r w:rsidRPr="00EF1E8B">
              <w:rPr>
                <w:rFonts w:asciiTheme="minorHAnsi" w:hAnsiTheme="minorHAnsi"/>
                <w:szCs w:val="20"/>
              </w:rPr>
              <w:t>2</w:t>
            </w:r>
            <w:proofErr w:type="gramEnd"/>
          </w:p>
        </w:tc>
        <w:tc>
          <w:tcPr>
            <w:tcW w:w="851" w:type="dxa"/>
            <w:gridSpan w:val="2"/>
            <w:tcBorders>
              <w:top w:val="nil"/>
              <w:left w:val="nil"/>
              <w:bottom w:val="single" w:sz="4" w:space="0" w:color="auto"/>
              <w:right w:val="single" w:sz="4" w:space="0" w:color="auto"/>
            </w:tcBorders>
            <w:shd w:val="clear" w:color="auto" w:fill="auto"/>
            <w:vAlign w:val="center"/>
          </w:tcPr>
          <w:p w14:paraId="01086BB1" w14:textId="2ABDA93C" w:rsidR="00DF3779" w:rsidRPr="00EF1E8B" w:rsidRDefault="00DF3779" w:rsidP="00DF3779">
            <w:pPr>
              <w:jc w:val="center"/>
              <w:rPr>
                <w:rFonts w:asciiTheme="minorHAnsi" w:hAnsiTheme="minorHAnsi"/>
                <w:szCs w:val="20"/>
              </w:rPr>
            </w:pPr>
            <w:r w:rsidRPr="00EF1E8B">
              <w:rPr>
                <w:rFonts w:asciiTheme="minorHAnsi" w:hAnsiTheme="minorHAnsi"/>
                <w:szCs w:val="20"/>
              </w:rPr>
              <w:t>1</w:t>
            </w:r>
            <w:r>
              <w:rPr>
                <w:rFonts w:asciiTheme="minorHAnsi" w:hAnsiTheme="minorHAnsi"/>
                <w:szCs w:val="20"/>
              </w:rPr>
              <w:t>/</w:t>
            </w:r>
            <w:r w:rsidRPr="00EF1E8B">
              <w:rPr>
                <w:rFonts w:asciiTheme="minorHAnsi" w:hAnsiTheme="minorHAnsi"/>
                <w:szCs w:val="20"/>
              </w:rPr>
              <w:t>2016</w:t>
            </w:r>
          </w:p>
        </w:tc>
        <w:tc>
          <w:tcPr>
            <w:tcW w:w="1174" w:type="dxa"/>
            <w:tcBorders>
              <w:top w:val="nil"/>
              <w:left w:val="nil"/>
              <w:bottom w:val="single" w:sz="4" w:space="0" w:color="auto"/>
              <w:right w:val="single" w:sz="4" w:space="0" w:color="auto"/>
            </w:tcBorders>
            <w:shd w:val="clear" w:color="auto" w:fill="auto"/>
            <w:noWrap/>
            <w:vAlign w:val="center"/>
          </w:tcPr>
          <w:p w14:paraId="3B18037F" w14:textId="4912360B" w:rsidR="00DF3779" w:rsidRPr="00EF1E8B" w:rsidRDefault="00DF3779" w:rsidP="00DF3779">
            <w:pPr>
              <w:jc w:val="center"/>
              <w:rPr>
                <w:rFonts w:asciiTheme="minorHAnsi" w:hAnsiTheme="minorHAnsi"/>
                <w:szCs w:val="20"/>
              </w:rPr>
            </w:pPr>
            <w:r w:rsidRPr="00EF1E8B">
              <w:rPr>
                <w:rFonts w:asciiTheme="minorHAnsi" w:hAnsiTheme="minorHAnsi"/>
                <w:szCs w:val="20"/>
              </w:rPr>
              <w:t>200344</w:t>
            </w:r>
          </w:p>
        </w:tc>
      </w:tr>
      <w:tr w:rsidR="00DF3779" w:rsidRPr="00EF1E8B" w14:paraId="7CB7FE9B" w14:textId="77777777" w:rsidTr="006405F5">
        <w:trPr>
          <w:trHeight w:val="300"/>
        </w:trPr>
        <w:tc>
          <w:tcPr>
            <w:tcW w:w="1995" w:type="dxa"/>
            <w:tcBorders>
              <w:top w:val="nil"/>
              <w:left w:val="single" w:sz="4" w:space="0" w:color="auto"/>
              <w:bottom w:val="single" w:sz="4" w:space="0" w:color="auto"/>
              <w:right w:val="single" w:sz="4" w:space="0" w:color="auto"/>
            </w:tcBorders>
            <w:shd w:val="clear" w:color="auto" w:fill="auto"/>
            <w:vAlign w:val="center"/>
          </w:tcPr>
          <w:p w14:paraId="02C0F2C9" w14:textId="2619DC80" w:rsidR="00DF3779" w:rsidRPr="00EF1E8B" w:rsidRDefault="00DF3779" w:rsidP="00DF3779">
            <w:pPr>
              <w:jc w:val="center"/>
              <w:rPr>
                <w:rFonts w:asciiTheme="minorHAnsi" w:hAnsiTheme="minorHAnsi"/>
                <w:szCs w:val="20"/>
              </w:rPr>
            </w:pPr>
            <w:r w:rsidRPr="00A41122">
              <w:rPr>
                <w:rFonts w:asciiTheme="minorHAnsi" w:hAnsiTheme="minorHAnsi" w:cs="Times New Roman"/>
                <w:szCs w:val="20"/>
              </w:rPr>
              <w:t>Mangueira 50 metros</w:t>
            </w:r>
          </w:p>
        </w:tc>
        <w:tc>
          <w:tcPr>
            <w:tcW w:w="5670" w:type="dxa"/>
            <w:tcBorders>
              <w:top w:val="nil"/>
              <w:left w:val="nil"/>
              <w:bottom w:val="single" w:sz="4" w:space="0" w:color="auto"/>
              <w:right w:val="single" w:sz="4" w:space="0" w:color="auto"/>
            </w:tcBorders>
            <w:shd w:val="clear" w:color="auto" w:fill="auto"/>
            <w:vAlign w:val="center"/>
          </w:tcPr>
          <w:p w14:paraId="3F2EBBBF" w14:textId="492CDE29" w:rsidR="00DF3779" w:rsidRPr="00EF1E8B" w:rsidRDefault="00DF3779" w:rsidP="0097419D">
            <w:pPr>
              <w:jc w:val="center"/>
              <w:rPr>
                <w:rFonts w:asciiTheme="minorHAnsi" w:hAnsiTheme="minorHAnsi"/>
                <w:szCs w:val="20"/>
              </w:rPr>
            </w:pPr>
            <w:proofErr w:type="gramStart"/>
            <w:r w:rsidRPr="00A41122">
              <w:rPr>
                <w:rFonts w:asciiTheme="minorHAnsi" w:hAnsiTheme="minorHAnsi" w:cs="Times New Roman"/>
                <w:szCs w:val="20"/>
              </w:rPr>
              <w:t>Trançada, ½”</w:t>
            </w:r>
            <w:proofErr w:type="gramEnd"/>
          </w:p>
        </w:tc>
        <w:tc>
          <w:tcPr>
            <w:tcW w:w="1417" w:type="dxa"/>
            <w:tcBorders>
              <w:top w:val="nil"/>
              <w:left w:val="nil"/>
              <w:bottom w:val="single" w:sz="4" w:space="0" w:color="auto"/>
              <w:right w:val="single" w:sz="4" w:space="0" w:color="auto"/>
            </w:tcBorders>
            <w:shd w:val="clear" w:color="auto" w:fill="auto"/>
            <w:vAlign w:val="center"/>
          </w:tcPr>
          <w:p w14:paraId="7EE5671A" w14:textId="4DAC3BD9" w:rsidR="00DF3779" w:rsidRPr="00EF1E8B" w:rsidRDefault="0097419D" w:rsidP="00DF3779">
            <w:pPr>
              <w:jc w:val="center"/>
              <w:rPr>
                <w:rFonts w:asciiTheme="minorHAnsi" w:hAnsiTheme="minorHAnsi"/>
                <w:szCs w:val="20"/>
              </w:rPr>
            </w:pPr>
            <w:r>
              <w:rPr>
                <w:rFonts w:asciiTheme="minorHAnsi" w:hAnsiTheme="minorHAnsi" w:cs="Times New Roman"/>
                <w:szCs w:val="20"/>
              </w:rPr>
              <w:t>0</w:t>
            </w:r>
            <w:r w:rsidR="00DF3779" w:rsidRPr="00A41122">
              <w:rPr>
                <w:rFonts w:asciiTheme="minorHAnsi" w:hAnsiTheme="minorHAnsi" w:cs="Times New Roman"/>
                <w:szCs w:val="20"/>
              </w:rPr>
              <w:t>2</w:t>
            </w:r>
          </w:p>
        </w:tc>
        <w:tc>
          <w:tcPr>
            <w:tcW w:w="1134" w:type="dxa"/>
            <w:tcBorders>
              <w:top w:val="nil"/>
              <w:left w:val="nil"/>
              <w:bottom w:val="single" w:sz="4" w:space="0" w:color="auto"/>
              <w:right w:val="single" w:sz="4" w:space="0" w:color="auto"/>
            </w:tcBorders>
            <w:shd w:val="clear" w:color="auto" w:fill="auto"/>
            <w:vAlign w:val="center"/>
          </w:tcPr>
          <w:p w14:paraId="41B143AF" w14:textId="55B9FD3C" w:rsidR="00DF3779" w:rsidRPr="00EF1E8B" w:rsidRDefault="00DF3779" w:rsidP="00DF3779">
            <w:pPr>
              <w:jc w:val="center"/>
              <w:rPr>
                <w:rFonts w:asciiTheme="minorHAnsi" w:hAnsiTheme="minorHAnsi"/>
                <w:szCs w:val="20"/>
              </w:rPr>
            </w:pPr>
            <w:r w:rsidRPr="00EF1E8B">
              <w:rPr>
                <w:rFonts w:asciiTheme="minorHAnsi" w:hAnsiTheme="minorHAnsi"/>
                <w:szCs w:val="20"/>
              </w:rPr>
              <w:t>R$ 117,90</w:t>
            </w:r>
          </w:p>
        </w:tc>
        <w:tc>
          <w:tcPr>
            <w:tcW w:w="1134" w:type="dxa"/>
            <w:tcBorders>
              <w:top w:val="nil"/>
              <w:left w:val="nil"/>
              <w:bottom w:val="single" w:sz="4" w:space="0" w:color="auto"/>
              <w:right w:val="single" w:sz="4" w:space="0" w:color="auto"/>
            </w:tcBorders>
            <w:shd w:val="clear" w:color="auto" w:fill="auto"/>
            <w:noWrap/>
            <w:vAlign w:val="center"/>
          </w:tcPr>
          <w:p w14:paraId="487E7880" w14:textId="5B34BFE3" w:rsidR="00DF3779" w:rsidRPr="00EF1E8B" w:rsidRDefault="00DF3779" w:rsidP="00DF3779">
            <w:pPr>
              <w:jc w:val="center"/>
              <w:rPr>
                <w:rFonts w:asciiTheme="minorHAnsi" w:hAnsiTheme="minorHAnsi"/>
                <w:szCs w:val="20"/>
              </w:rPr>
            </w:pPr>
            <w:r w:rsidRPr="00EF1E8B">
              <w:rPr>
                <w:rFonts w:asciiTheme="minorHAnsi" w:hAnsiTheme="minorHAnsi"/>
                <w:szCs w:val="20"/>
              </w:rPr>
              <w:t>R$ 235,80</w:t>
            </w:r>
          </w:p>
        </w:tc>
        <w:tc>
          <w:tcPr>
            <w:tcW w:w="709" w:type="dxa"/>
            <w:tcBorders>
              <w:top w:val="nil"/>
              <w:left w:val="nil"/>
              <w:bottom w:val="single" w:sz="4" w:space="0" w:color="auto"/>
              <w:right w:val="single" w:sz="4" w:space="0" w:color="auto"/>
            </w:tcBorders>
            <w:shd w:val="clear" w:color="auto" w:fill="auto"/>
            <w:vAlign w:val="center"/>
          </w:tcPr>
          <w:p w14:paraId="36E19DDE" w14:textId="11B2402F" w:rsidR="00DF3779" w:rsidRPr="00EF1E8B" w:rsidRDefault="00DF3779" w:rsidP="00DF3779">
            <w:pPr>
              <w:jc w:val="center"/>
              <w:rPr>
                <w:rFonts w:asciiTheme="minorHAnsi" w:hAnsiTheme="minorHAnsi"/>
                <w:szCs w:val="20"/>
              </w:rPr>
            </w:pPr>
            <w:proofErr w:type="gramStart"/>
            <w:r w:rsidRPr="00EF1E8B">
              <w:rPr>
                <w:rFonts w:asciiTheme="minorHAnsi" w:hAnsiTheme="minorHAnsi"/>
                <w:szCs w:val="20"/>
              </w:rPr>
              <w:t>3</w:t>
            </w:r>
            <w:proofErr w:type="gramEnd"/>
          </w:p>
        </w:tc>
        <w:tc>
          <w:tcPr>
            <w:tcW w:w="851" w:type="dxa"/>
            <w:gridSpan w:val="2"/>
            <w:tcBorders>
              <w:top w:val="nil"/>
              <w:left w:val="nil"/>
              <w:bottom w:val="single" w:sz="4" w:space="0" w:color="auto"/>
              <w:right w:val="single" w:sz="4" w:space="0" w:color="auto"/>
            </w:tcBorders>
            <w:shd w:val="clear" w:color="auto" w:fill="auto"/>
            <w:vAlign w:val="center"/>
          </w:tcPr>
          <w:p w14:paraId="08721F8C" w14:textId="7E5500F2" w:rsidR="00DF3779" w:rsidRPr="00EF1E8B" w:rsidRDefault="00DF3779" w:rsidP="00DF3779">
            <w:pPr>
              <w:jc w:val="center"/>
              <w:rPr>
                <w:rFonts w:asciiTheme="minorHAnsi" w:hAnsiTheme="minorHAnsi"/>
                <w:szCs w:val="20"/>
              </w:rPr>
            </w:pPr>
            <w:r w:rsidRPr="00EF1E8B">
              <w:rPr>
                <w:rFonts w:asciiTheme="minorHAnsi" w:hAnsiTheme="minorHAnsi"/>
                <w:szCs w:val="20"/>
              </w:rPr>
              <w:t>1</w:t>
            </w:r>
            <w:r>
              <w:rPr>
                <w:rFonts w:asciiTheme="minorHAnsi" w:hAnsiTheme="minorHAnsi"/>
                <w:szCs w:val="20"/>
              </w:rPr>
              <w:t>/</w:t>
            </w:r>
            <w:r w:rsidRPr="00EF1E8B">
              <w:rPr>
                <w:rFonts w:asciiTheme="minorHAnsi" w:hAnsiTheme="minorHAnsi"/>
                <w:szCs w:val="20"/>
              </w:rPr>
              <w:t>2016</w:t>
            </w:r>
          </w:p>
        </w:tc>
        <w:tc>
          <w:tcPr>
            <w:tcW w:w="1174" w:type="dxa"/>
            <w:tcBorders>
              <w:top w:val="nil"/>
              <w:left w:val="nil"/>
              <w:bottom w:val="single" w:sz="4" w:space="0" w:color="auto"/>
              <w:right w:val="single" w:sz="4" w:space="0" w:color="auto"/>
            </w:tcBorders>
            <w:shd w:val="clear" w:color="auto" w:fill="auto"/>
            <w:noWrap/>
            <w:vAlign w:val="center"/>
          </w:tcPr>
          <w:p w14:paraId="1D3105CB" w14:textId="1E1234C2" w:rsidR="00DF3779" w:rsidRPr="00EF1E8B" w:rsidRDefault="00DF3779" w:rsidP="00DF3779">
            <w:pPr>
              <w:jc w:val="center"/>
              <w:rPr>
                <w:rFonts w:asciiTheme="minorHAnsi" w:hAnsiTheme="minorHAnsi"/>
                <w:szCs w:val="20"/>
              </w:rPr>
            </w:pPr>
            <w:r w:rsidRPr="00EF1E8B">
              <w:rPr>
                <w:rFonts w:asciiTheme="minorHAnsi" w:hAnsiTheme="minorHAnsi"/>
                <w:szCs w:val="20"/>
              </w:rPr>
              <w:t>200344</w:t>
            </w:r>
          </w:p>
        </w:tc>
      </w:tr>
      <w:tr w:rsidR="00DF3779" w:rsidRPr="00EF1E8B" w14:paraId="730EA037" w14:textId="77777777" w:rsidTr="006405F5">
        <w:trPr>
          <w:trHeight w:val="300"/>
        </w:trPr>
        <w:tc>
          <w:tcPr>
            <w:tcW w:w="1995" w:type="dxa"/>
            <w:tcBorders>
              <w:top w:val="nil"/>
              <w:left w:val="single" w:sz="4" w:space="0" w:color="auto"/>
              <w:bottom w:val="single" w:sz="4" w:space="0" w:color="auto"/>
              <w:right w:val="single" w:sz="4" w:space="0" w:color="auto"/>
            </w:tcBorders>
            <w:shd w:val="clear" w:color="auto" w:fill="auto"/>
            <w:vAlign w:val="center"/>
          </w:tcPr>
          <w:p w14:paraId="7903308B" w14:textId="77777777" w:rsidR="00DF3779" w:rsidRPr="00A41122" w:rsidRDefault="00DF3779" w:rsidP="00DF3779">
            <w:pPr>
              <w:jc w:val="center"/>
              <w:rPr>
                <w:rFonts w:asciiTheme="minorHAnsi" w:hAnsiTheme="minorHAnsi" w:cs="Times New Roman"/>
                <w:szCs w:val="20"/>
              </w:rPr>
            </w:pPr>
            <w:r w:rsidRPr="00A41122">
              <w:rPr>
                <w:rFonts w:asciiTheme="minorHAnsi" w:hAnsiTheme="minorHAnsi" w:cs="Times New Roman"/>
                <w:szCs w:val="20"/>
              </w:rPr>
              <w:t>Balde</w:t>
            </w:r>
          </w:p>
          <w:p w14:paraId="620297AC" w14:textId="0A6A3D49" w:rsidR="00DF3779" w:rsidRPr="00EF1E8B" w:rsidRDefault="00DF3779" w:rsidP="00DF3779">
            <w:pPr>
              <w:jc w:val="center"/>
              <w:rPr>
                <w:rFonts w:asciiTheme="minorHAnsi" w:hAnsiTheme="minorHAnsi"/>
                <w:szCs w:val="20"/>
              </w:rPr>
            </w:pPr>
            <w:r w:rsidRPr="00A41122">
              <w:rPr>
                <w:rFonts w:asciiTheme="minorHAnsi" w:hAnsiTheme="minorHAnsi" w:cs="Times New Roman"/>
                <w:szCs w:val="20"/>
              </w:rPr>
              <w:t>(12 litros)</w:t>
            </w:r>
          </w:p>
        </w:tc>
        <w:tc>
          <w:tcPr>
            <w:tcW w:w="5670" w:type="dxa"/>
            <w:tcBorders>
              <w:top w:val="nil"/>
              <w:left w:val="nil"/>
              <w:bottom w:val="single" w:sz="4" w:space="0" w:color="auto"/>
              <w:right w:val="single" w:sz="4" w:space="0" w:color="auto"/>
            </w:tcBorders>
            <w:shd w:val="clear" w:color="auto" w:fill="auto"/>
            <w:vAlign w:val="center"/>
          </w:tcPr>
          <w:p w14:paraId="188189F0" w14:textId="28BDC581" w:rsidR="00DF3779" w:rsidRPr="00EF1E8B" w:rsidRDefault="00DF3779" w:rsidP="0097419D">
            <w:pPr>
              <w:jc w:val="center"/>
              <w:rPr>
                <w:rFonts w:asciiTheme="minorHAnsi" w:hAnsiTheme="minorHAnsi"/>
                <w:szCs w:val="20"/>
              </w:rPr>
            </w:pPr>
            <w:r w:rsidRPr="00A41122">
              <w:rPr>
                <w:rFonts w:asciiTheme="minorHAnsi" w:hAnsiTheme="minorHAnsi" w:cs="Times New Roman"/>
                <w:szCs w:val="20"/>
              </w:rPr>
              <w:t>Plástico, preto</w:t>
            </w:r>
          </w:p>
        </w:tc>
        <w:tc>
          <w:tcPr>
            <w:tcW w:w="1417" w:type="dxa"/>
            <w:tcBorders>
              <w:top w:val="nil"/>
              <w:left w:val="nil"/>
              <w:bottom w:val="single" w:sz="4" w:space="0" w:color="auto"/>
              <w:right w:val="single" w:sz="4" w:space="0" w:color="auto"/>
            </w:tcBorders>
            <w:shd w:val="clear" w:color="auto" w:fill="auto"/>
            <w:vAlign w:val="center"/>
          </w:tcPr>
          <w:p w14:paraId="3C95779B" w14:textId="6380DAA2" w:rsidR="00DF3779" w:rsidRPr="00EF1E8B" w:rsidRDefault="0097419D" w:rsidP="00DF3779">
            <w:pPr>
              <w:jc w:val="center"/>
              <w:rPr>
                <w:rFonts w:asciiTheme="minorHAnsi" w:hAnsiTheme="minorHAnsi"/>
                <w:szCs w:val="20"/>
              </w:rPr>
            </w:pPr>
            <w:r>
              <w:rPr>
                <w:rFonts w:asciiTheme="minorHAnsi" w:hAnsiTheme="minorHAnsi" w:cs="Times New Roman"/>
                <w:szCs w:val="20"/>
              </w:rPr>
              <w:t>0</w:t>
            </w:r>
            <w:r w:rsidR="00DF3779" w:rsidRPr="00A41122">
              <w:rPr>
                <w:rFonts w:asciiTheme="minorHAnsi" w:hAnsiTheme="minorHAnsi" w:cs="Times New Roman"/>
                <w:szCs w:val="20"/>
              </w:rPr>
              <w:t>4</w:t>
            </w:r>
          </w:p>
        </w:tc>
        <w:tc>
          <w:tcPr>
            <w:tcW w:w="1134" w:type="dxa"/>
            <w:tcBorders>
              <w:top w:val="nil"/>
              <w:left w:val="nil"/>
              <w:bottom w:val="single" w:sz="4" w:space="0" w:color="auto"/>
              <w:right w:val="single" w:sz="4" w:space="0" w:color="auto"/>
            </w:tcBorders>
            <w:shd w:val="clear" w:color="auto" w:fill="auto"/>
            <w:vAlign w:val="center"/>
          </w:tcPr>
          <w:p w14:paraId="4D1A50B8" w14:textId="7E3C75B8" w:rsidR="00DF3779" w:rsidRPr="00EF1E8B" w:rsidRDefault="00DF3779" w:rsidP="00DF3779">
            <w:pPr>
              <w:jc w:val="center"/>
              <w:rPr>
                <w:rFonts w:asciiTheme="minorHAnsi" w:hAnsiTheme="minorHAnsi"/>
                <w:szCs w:val="20"/>
              </w:rPr>
            </w:pPr>
            <w:r w:rsidRPr="00EF1E8B">
              <w:rPr>
                <w:rFonts w:asciiTheme="minorHAnsi" w:hAnsiTheme="minorHAnsi"/>
                <w:szCs w:val="20"/>
              </w:rPr>
              <w:t>R$ 4,50</w:t>
            </w:r>
          </w:p>
        </w:tc>
        <w:tc>
          <w:tcPr>
            <w:tcW w:w="1134" w:type="dxa"/>
            <w:tcBorders>
              <w:top w:val="nil"/>
              <w:left w:val="nil"/>
              <w:bottom w:val="single" w:sz="4" w:space="0" w:color="auto"/>
              <w:right w:val="single" w:sz="4" w:space="0" w:color="auto"/>
            </w:tcBorders>
            <w:shd w:val="clear" w:color="auto" w:fill="auto"/>
            <w:noWrap/>
            <w:vAlign w:val="center"/>
          </w:tcPr>
          <w:p w14:paraId="059793C4" w14:textId="707CFF10" w:rsidR="00DF3779" w:rsidRPr="00EF1E8B" w:rsidRDefault="00DF3779" w:rsidP="00DF3779">
            <w:pPr>
              <w:jc w:val="center"/>
              <w:rPr>
                <w:rFonts w:asciiTheme="minorHAnsi" w:hAnsiTheme="minorHAnsi"/>
                <w:szCs w:val="20"/>
              </w:rPr>
            </w:pPr>
            <w:r w:rsidRPr="00EF1E8B">
              <w:rPr>
                <w:rFonts w:asciiTheme="minorHAnsi" w:hAnsiTheme="minorHAnsi"/>
                <w:szCs w:val="20"/>
              </w:rPr>
              <w:t>R$ 18,00</w:t>
            </w:r>
          </w:p>
        </w:tc>
        <w:tc>
          <w:tcPr>
            <w:tcW w:w="709" w:type="dxa"/>
            <w:tcBorders>
              <w:top w:val="nil"/>
              <w:left w:val="nil"/>
              <w:bottom w:val="single" w:sz="4" w:space="0" w:color="auto"/>
              <w:right w:val="single" w:sz="4" w:space="0" w:color="auto"/>
            </w:tcBorders>
            <w:shd w:val="clear" w:color="auto" w:fill="auto"/>
            <w:vAlign w:val="center"/>
          </w:tcPr>
          <w:p w14:paraId="230C6F6A" w14:textId="06520652" w:rsidR="00DF3779" w:rsidRPr="00EF1E8B" w:rsidRDefault="00DF3779" w:rsidP="00DF3779">
            <w:pPr>
              <w:jc w:val="center"/>
              <w:rPr>
                <w:rFonts w:asciiTheme="minorHAnsi" w:hAnsiTheme="minorHAnsi"/>
                <w:szCs w:val="20"/>
              </w:rPr>
            </w:pPr>
            <w:proofErr w:type="gramStart"/>
            <w:r w:rsidRPr="00EF1E8B">
              <w:rPr>
                <w:rFonts w:asciiTheme="minorHAnsi" w:hAnsiTheme="minorHAnsi"/>
                <w:szCs w:val="20"/>
              </w:rPr>
              <w:t>1</w:t>
            </w:r>
            <w:proofErr w:type="gramEnd"/>
          </w:p>
        </w:tc>
        <w:tc>
          <w:tcPr>
            <w:tcW w:w="851" w:type="dxa"/>
            <w:gridSpan w:val="2"/>
            <w:tcBorders>
              <w:top w:val="nil"/>
              <w:left w:val="nil"/>
              <w:bottom w:val="single" w:sz="4" w:space="0" w:color="auto"/>
              <w:right w:val="single" w:sz="4" w:space="0" w:color="auto"/>
            </w:tcBorders>
            <w:shd w:val="clear" w:color="auto" w:fill="auto"/>
            <w:vAlign w:val="center"/>
          </w:tcPr>
          <w:p w14:paraId="2F1B0B9A" w14:textId="13C934DC" w:rsidR="00DF3779" w:rsidRPr="00EF1E8B" w:rsidRDefault="00DF3779" w:rsidP="00DF3779">
            <w:pPr>
              <w:jc w:val="center"/>
              <w:rPr>
                <w:rFonts w:asciiTheme="minorHAnsi" w:hAnsiTheme="minorHAnsi"/>
                <w:szCs w:val="20"/>
              </w:rPr>
            </w:pPr>
            <w:r w:rsidRPr="00EF1E8B">
              <w:rPr>
                <w:rFonts w:asciiTheme="minorHAnsi" w:hAnsiTheme="minorHAnsi"/>
                <w:szCs w:val="20"/>
              </w:rPr>
              <w:t>1</w:t>
            </w:r>
            <w:r>
              <w:rPr>
                <w:rFonts w:asciiTheme="minorHAnsi" w:hAnsiTheme="minorHAnsi"/>
                <w:szCs w:val="20"/>
              </w:rPr>
              <w:t>/</w:t>
            </w:r>
            <w:r w:rsidRPr="00EF1E8B">
              <w:rPr>
                <w:rFonts w:asciiTheme="minorHAnsi" w:hAnsiTheme="minorHAnsi"/>
                <w:szCs w:val="20"/>
              </w:rPr>
              <w:t>2016</w:t>
            </w:r>
          </w:p>
        </w:tc>
        <w:tc>
          <w:tcPr>
            <w:tcW w:w="1174" w:type="dxa"/>
            <w:tcBorders>
              <w:top w:val="nil"/>
              <w:left w:val="nil"/>
              <w:bottom w:val="single" w:sz="4" w:space="0" w:color="auto"/>
              <w:right w:val="single" w:sz="4" w:space="0" w:color="auto"/>
            </w:tcBorders>
            <w:shd w:val="clear" w:color="auto" w:fill="auto"/>
            <w:noWrap/>
            <w:vAlign w:val="center"/>
          </w:tcPr>
          <w:p w14:paraId="3B98E179" w14:textId="28FD90D3" w:rsidR="00DF3779" w:rsidRPr="00EF1E8B" w:rsidRDefault="00DF3779" w:rsidP="00DF3779">
            <w:pPr>
              <w:jc w:val="center"/>
              <w:rPr>
                <w:rFonts w:asciiTheme="minorHAnsi" w:hAnsiTheme="minorHAnsi"/>
                <w:szCs w:val="20"/>
              </w:rPr>
            </w:pPr>
            <w:r w:rsidRPr="00EF1E8B">
              <w:rPr>
                <w:rFonts w:asciiTheme="minorHAnsi" w:hAnsiTheme="minorHAnsi"/>
                <w:szCs w:val="20"/>
              </w:rPr>
              <w:t>200344</w:t>
            </w:r>
          </w:p>
        </w:tc>
      </w:tr>
      <w:tr w:rsidR="00DF3779" w:rsidRPr="00EF1E8B" w14:paraId="64CCD6F0" w14:textId="77777777" w:rsidTr="006405F5">
        <w:trPr>
          <w:trHeight w:val="300"/>
        </w:trPr>
        <w:tc>
          <w:tcPr>
            <w:tcW w:w="1995" w:type="dxa"/>
            <w:tcBorders>
              <w:top w:val="nil"/>
              <w:left w:val="single" w:sz="4" w:space="0" w:color="auto"/>
              <w:bottom w:val="single" w:sz="4" w:space="0" w:color="auto"/>
              <w:right w:val="single" w:sz="4" w:space="0" w:color="auto"/>
            </w:tcBorders>
            <w:shd w:val="clear" w:color="auto" w:fill="auto"/>
            <w:vAlign w:val="center"/>
          </w:tcPr>
          <w:p w14:paraId="04A9C9E6" w14:textId="4CF26706" w:rsidR="00DF3779" w:rsidRPr="00EF1E8B" w:rsidRDefault="00DF3779" w:rsidP="00DF3779">
            <w:pPr>
              <w:jc w:val="center"/>
              <w:rPr>
                <w:rFonts w:asciiTheme="minorHAnsi" w:hAnsiTheme="minorHAnsi"/>
                <w:szCs w:val="20"/>
              </w:rPr>
            </w:pPr>
            <w:r w:rsidRPr="00A41122">
              <w:rPr>
                <w:rFonts w:asciiTheme="minorHAnsi" w:hAnsiTheme="minorHAnsi" w:cs="Times New Roman"/>
                <w:szCs w:val="20"/>
              </w:rPr>
              <w:t>Desinfetante Litro</w:t>
            </w:r>
          </w:p>
        </w:tc>
        <w:tc>
          <w:tcPr>
            <w:tcW w:w="5670" w:type="dxa"/>
            <w:tcBorders>
              <w:top w:val="nil"/>
              <w:left w:val="nil"/>
              <w:bottom w:val="single" w:sz="4" w:space="0" w:color="auto"/>
              <w:right w:val="single" w:sz="4" w:space="0" w:color="auto"/>
            </w:tcBorders>
            <w:shd w:val="clear" w:color="auto" w:fill="auto"/>
            <w:vAlign w:val="center"/>
          </w:tcPr>
          <w:p w14:paraId="00B338F3" w14:textId="0A67204F" w:rsidR="00DF3779" w:rsidRPr="00EF1E8B" w:rsidRDefault="00DF3779" w:rsidP="00DF3779">
            <w:pPr>
              <w:jc w:val="both"/>
              <w:rPr>
                <w:rFonts w:asciiTheme="minorHAnsi" w:hAnsiTheme="minorHAnsi"/>
                <w:szCs w:val="20"/>
              </w:rPr>
            </w:pPr>
            <w:r w:rsidRPr="00A41122">
              <w:rPr>
                <w:rFonts w:asciiTheme="minorHAnsi" w:hAnsiTheme="minorHAnsi" w:cs="Times New Roman"/>
                <w:szCs w:val="20"/>
              </w:rPr>
              <w:t>SOLUÇÃO LIMPEZA MULTIUSO - Desinfetante, aspecto físico líquido, aplicação limpeza em geral</w:t>
            </w:r>
            <w:proofErr w:type="gramStart"/>
            <w:r w:rsidRPr="00A41122">
              <w:rPr>
                <w:rFonts w:asciiTheme="minorHAnsi" w:hAnsiTheme="minorHAnsi" w:cs="Times New Roman"/>
                <w:szCs w:val="20"/>
              </w:rPr>
              <w:t>,,</w:t>
            </w:r>
            <w:proofErr w:type="gramEnd"/>
            <w:r w:rsidRPr="00A41122">
              <w:rPr>
                <w:rFonts w:asciiTheme="minorHAnsi" w:hAnsiTheme="minorHAnsi" w:cs="Times New Roman"/>
                <w:szCs w:val="20"/>
              </w:rPr>
              <w:t xml:space="preserve"> características adicionais aroma, pH 10 a 10,5, viscosidade 400/500 CPS, composição amoníaco </w:t>
            </w:r>
            <w:proofErr w:type="spellStart"/>
            <w:r w:rsidRPr="00A41122">
              <w:rPr>
                <w:rFonts w:asciiTheme="minorHAnsi" w:hAnsiTheme="minorHAnsi" w:cs="Times New Roman"/>
                <w:szCs w:val="20"/>
              </w:rPr>
              <w:t>tensoativo</w:t>
            </w:r>
            <w:proofErr w:type="spellEnd"/>
            <w:r w:rsidRPr="00A41122">
              <w:rPr>
                <w:rFonts w:asciiTheme="minorHAnsi" w:hAnsiTheme="minorHAnsi" w:cs="Times New Roman"/>
                <w:szCs w:val="20"/>
              </w:rPr>
              <w:t xml:space="preserve"> (aniônico e não aniônico), constituído com agentes bactericidas, detergente biodegradável, agentes sequestrantes, promovendo a desinfecção e desodorização da </w:t>
            </w:r>
            <w:r w:rsidRPr="00A41122">
              <w:rPr>
                <w:rFonts w:asciiTheme="minorHAnsi" w:hAnsiTheme="minorHAnsi" w:cs="Times New Roman"/>
                <w:szCs w:val="20"/>
              </w:rPr>
              <w:lastRenderedPageBreak/>
              <w:t xml:space="preserve">superfície onde é aplicado, controlando os maus odores provenientes da matéria orgânica decomposta por micro-organismos, a base de cloreto de </w:t>
            </w:r>
            <w:proofErr w:type="spellStart"/>
            <w:r w:rsidRPr="00A41122">
              <w:rPr>
                <w:rFonts w:asciiTheme="minorHAnsi" w:hAnsiTheme="minorHAnsi" w:cs="Times New Roman"/>
                <w:szCs w:val="20"/>
              </w:rPr>
              <w:t>benzalconio</w:t>
            </w:r>
            <w:proofErr w:type="spellEnd"/>
            <w:r w:rsidRPr="00A41122">
              <w:rPr>
                <w:rFonts w:asciiTheme="minorHAnsi" w:hAnsiTheme="minorHAnsi" w:cs="Times New Roman"/>
                <w:szCs w:val="20"/>
              </w:rPr>
              <w:t xml:space="preserve">, com diluição de 1:10 bactericida, 1:50 bacteriostático e 1:20 </w:t>
            </w:r>
            <w:proofErr w:type="spellStart"/>
            <w:r w:rsidRPr="00A41122">
              <w:rPr>
                <w:rFonts w:asciiTheme="minorHAnsi" w:hAnsiTheme="minorHAnsi" w:cs="Times New Roman"/>
                <w:szCs w:val="20"/>
              </w:rPr>
              <w:t>odorizante</w:t>
            </w:r>
            <w:proofErr w:type="spellEnd"/>
            <w:r w:rsidRPr="00A41122">
              <w:rPr>
                <w:rFonts w:asciiTheme="minorHAnsi" w:hAnsiTheme="minorHAnsi" w:cs="Times New Roman"/>
                <w:szCs w:val="20"/>
              </w:rPr>
              <w:t>, frasco com 1L. Marca Referência: Casa e Perfume</w:t>
            </w:r>
            <w:proofErr w:type="gramStart"/>
            <w:r w:rsidRPr="00A41122">
              <w:rPr>
                <w:rFonts w:asciiTheme="minorHAnsi" w:hAnsiTheme="minorHAnsi" w:cs="Times New Roman"/>
                <w:szCs w:val="20"/>
              </w:rPr>
              <w:t>, Veja</w:t>
            </w:r>
            <w:proofErr w:type="gramEnd"/>
            <w:r w:rsidRPr="00A41122">
              <w:rPr>
                <w:rFonts w:asciiTheme="minorHAnsi" w:hAnsiTheme="minorHAnsi" w:cs="Times New Roman"/>
                <w:szCs w:val="20"/>
              </w:rPr>
              <w:t>, Similar ou de Qualidade Superior.</w:t>
            </w:r>
          </w:p>
        </w:tc>
        <w:tc>
          <w:tcPr>
            <w:tcW w:w="1417" w:type="dxa"/>
            <w:tcBorders>
              <w:top w:val="nil"/>
              <w:left w:val="nil"/>
              <w:bottom w:val="single" w:sz="4" w:space="0" w:color="auto"/>
              <w:right w:val="single" w:sz="4" w:space="0" w:color="auto"/>
            </w:tcBorders>
            <w:shd w:val="clear" w:color="auto" w:fill="auto"/>
            <w:vAlign w:val="center"/>
          </w:tcPr>
          <w:p w14:paraId="769C852F" w14:textId="314F22FC" w:rsidR="00DF3779" w:rsidRPr="00EF1E8B" w:rsidRDefault="00DF3779" w:rsidP="00DF3779">
            <w:pPr>
              <w:jc w:val="center"/>
              <w:rPr>
                <w:rFonts w:asciiTheme="minorHAnsi" w:hAnsiTheme="minorHAnsi"/>
                <w:szCs w:val="20"/>
              </w:rPr>
            </w:pPr>
            <w:r w:rsidRPr="00A41122">
              <w:rPr>
                <w:rFonts w:asciiTheme="minorHAnsi" w:hAnsiTheme="minorHAnsi" w:cs="Times New Roman"/>
                <w:szCs w:val="20"/>
              </w:rPr>
              <w:lastRenderedPageBreak/>
              <w:t>96</w:t>
            </w:r>
          </w:p>
        </w:tc>
        <w:tc>
          <w:tcPr>
            <w:tcW w:w="1134" w:type="dxa"/>
            <w:tcBorders>
              <w:top w:val="nil"/>
              <w:left w:val="nil"/>
              <w:bottom w:val="single" w:sz="4" w:space="0" w:color="auto"/>
              <w:right w:val="single" w:sz="4" w:space="0" w:color="auto"/>
            </w:tcBorders>
            <w:shd w:val="clear" w:color="auto" w:fill="auto"/>
            <w:vAlign w:val="center"/>
          </w:tcPr>
          <w:p w14:paraId="6DAE6425" w14:textId="378E3FAD" w:rsidR="00DF3779" w:rsidRPr="00EF1E8B" w:rsidRDefault="00DF3779" w:rsidP="00DF3779">
            <w:pPr>
              <w:jc w:val="center"/>
              <w:rPr>
                <w:rFonts w:asciiTheme="minorHAnsi" w:hAnsiTheme="minorHAnsi"/>
                <w:szCs w:val="20"/>
              </w:rPr>
            </w:pPr>
            <w:r w:rsidRPr="00EF1E8B">
              <w:rPr>
                <w:rFonts w:asciiTheme="minorHAnsi" w:hAnsiTheme="minorHAnsi"/>
                <w:szCs w:val="20"/>
              </w:rPr>
              <w:t>R$ 3,15</w:t>
            </w:r>
          </w:p>
        </w:tc>
        <w:tc>
          <w:tcPr>
            <w:tcW w:w="1134" w:type="dxa"/>
            <w:tcBorders>
              <w:top w:val="nil"/>
              <w:left w:val="nil"/>
              <w:bottom w:val="single" w:sz="4" w:space="0" w:color="auto"/>
              <w:right w:val="single" w:sz="4" w:space="0" w:color="auto"/>
            </w:tcBorders>
            <w:shd w:val="clear" w:color="auto" w:fill="auto"/>
            <w:noWrap/>
            <w:vAlign w:val="center"/>
          </w:tcPr>
          <w:p w14:paraId="5644BF6C" w14:textId="672D8FE9" w:rsidR="00DF3779" w:rsidRPr="00EF1E8B" w:rsidRDefault="00DF3779" w:rsidP="00DF3779">
            <w:pPr>
              <w:jc w:val="center"/>
              <w:rPr>
                <w:rFonts w:asciiTheme="minorHAnsi" w:hAnsiTheme="minorHAnsi"/>
                <w:szCs w:val="20"/>
              </w:rPr>
            </w:pPr>
            <w:r w:rsidRPr="00EF1E8B">
              <w:rPr>
                <w:rFonts w:asciiTheme="minorHAnsi" w:hAnsiTheme="minorHAnsi"/>
                <w:szCs w:val="20"/>
              </w:rPr>
              <w:t>R$ 302,40</w:t>
            </w:r>
          </w:p>
        </w:tc>
        <w:tc>
          <w:tcPr>
            <w:tcW w:w="709" w:type="dxa"/>
            <w:tcBorders>
              <w:top w:val="nil"/>
              <w:left w:val="nil"/>
              <w:bottom w:val="single" w:sz="4" w:space="0" w:color="auto"/>
              <w:right w:val="single" w:sz="4" w:space="0" w:color="auto"/>
            </w:tcBorders>
            <w:shd w:val="clear" w:color="auto" w:fill="auto"/>
            <w:vAlign w:val="center"/>
          </w:tcPr>
          <w:p w14:paraId="2670864D" w14:textId="59F6C319" w:rsidR="00DF3779" w:rsidRPr="00EF1E8B" w:rsidRDefault="00DF3779" w:rsidP="00DF3779">
            <w:pPr>
              <w:jc w:val="center"/>
              <w:rPr>
                <w:rFonts w:asciiTheme="minorHAnsi" w:hAnsiTheme="minorHAnsi"/>
                <w:szCs w:val="20"/>
              </w:rPr>
            </w:pPr>
            <w:r w:rsidRPr="00EF1E8B">
              <w:rPr>
                <w:rFonts w:asciiTheme="minorHAnsi" w:hAnsiTheme="minorHAnsi"/>
                <w:szCs w:val="20"/>
              </w:rPr>
              <w:t>15</w:t>
            </w:r>
          </w:p>
        </w:tc>
        <w:tc>
          <w:tcPr>
            <w:tcW w:w="851" w:type="dxa"/>
            <w:gridSpan w:val="2"/>
            <w:tcBorders>
              <w:top w:val="nil"/>
              <w:left w:val="nil"/>
              <w:bottom w:val="single" w:sz="4" w:space="0" w:color="auto"/>
              <w:right w:val="single" w:sz="4" w:space="0" w:color="auto"/>
            </w:tcBorders>
            <w:shd w:val="clear" w:color="auto" w:fill="auto"/>
            <w:vAlign w:val="center"/>
          </w:tcPr>
          <w:p w14:paraId="45DCF94F" w14:textId="6AA76DAC" w:rsidR="00DF3779" w:rsidRPr="00EF1E8B" w:rsidRDefault="00DF3779" w:rsidP="00DF3779">
            <w:pPr>
              <w:jc w:val="center"/>
              <w:rPr>
                <w:rFonts w:asciiTheme="minorHAnsi" w:hAnsiTheme="minorHAnsi"/>
                <w:szCs w:val="20"/>
              </w:rPr>
            </w:pPr>
            <w:r w:rsidRPr="00EF1E8B">
              <w:rPr>
                <w:rFonts w:asciiTheme="minorHAnsi" w:hAnsiTheme="minorHAnsi"/>
                <w:szCs w:val="20"/>
              </w:rPr>
              <w:t>30</w:t>
            </w:r>
            <w:r>
              <w:rPr>
                <w:rFonts w:asciiTheme="minorHAnsi" w:hAnsiTheme="minorHAnsi"/>
                <w:szCs w:val="20"/>
              </w:rPr>
              <w:t>/</w:t>
            </w:r>
            <w:r w:rsidRPr="00EF1E8B">
              <w:rPr>
                <w:rFonts w:asciiTheme="minorHAnsi" w:hAnsiTheme="minorHAnsi"/>
                <w:szCs w:val="20"/>
              </w:rPr>
              <w:t>2016</w:t>
            </w:r>
          </w:p>
        </w:tc>
        <w:tc>
          <w:tcPr>
            <w:tcW w:w="1174" w:type="dxa"/>
            <w:tcBorders>
              <w:top w:val="nil"/>
              <w:left w:val="nil"/>
              <w:bottom w:val="single" w:sz="4" w:space="0" w:color="auto"/>
              <w:right w:val="single" w:sz="4" w:space="0" w:color="auto"/>
            </w:tcBorders>
            <w:shd w:val="clear" w:color="auto" w:fill="auto"/>
            <w:noWrap/>
            <w:vAlign w:val="center"/>
          </w:tcPr>
          <w:p w14:paraId="49553486" w14:textId="34274649" w:rsidR="00DF3779" w:rsidRPr="00EF1E8B" w:rsidRDefault="00DF3779" w:rsidP="00DF3779">
            <w:pPr>
              <w:jc w:val="center"/>
              <w:rPr>
                <w:rFonts w:asciiTheme="minorHAnsi" w:hAnsiTheme="minorHAnsi"/>
                <w:szCs w:val="20"/>
              </w:rPr>
            </w:pPr>
            <w:r w:rsidRPr="00EF1E8B">
              <w:rPr>
                <w:rFonts w:asciiTheme="minorHAnsi" w:hAnsiTheme="minorHAnsi"/>
                <w:szCs w:val="20"/>
              </w:rPr>
              <w:t>120027</w:t>
            </w:r>
          </w:p>
        </w:tc>
      </w:tr>
      <w:tr w:rsidR="00D078DC" w:rsidRPr="00EF1E8B" w14:paraId="1F769033" w14:textId="77777777" w:rsidTr="006405F5">
        <w:trPr>
          <w:trHeight w:val="300"/>
        </w:trPr>
        <w:tc>
          <w:tcPr>
            <w:tcW w:w="1995" w:type="dxa"/>
            <w:tcBorders>
              <w:top w:val="nil"/>
              <w:left w:val="single" w:sz="4" w:space="0" w:color="auto"/>
              <w:bottom w:val="single" w:sz="4" w:space="0" w:color="auto"/>
              <w:right w:val="single" w:sz="4" w:space="0" w:color="auto"/>
            </w:tcBorders>
            <w:shd w:val="clear" w:color="auto" w:fill="auto"/>
            <w:vAlign w:val="center"/>
          </w:tcPr>
          <w:p w14:paraId="533F37AA" w14:textId="43FDDE6F" w:rsidR="00D078DC" w:rsidRPr="00EF1E8B" w:rsidRDefault="00D078DC" w:rsidP="00D078DC">
            <w:pPr>
              <w:jc w:val="center"/>
              <w:rPr>
                <w:rFonts w:asciiTheme="minorHAnsi" w:hAnsiTheme="minorHAnsi"/>
                <w:szCs w:val="20"/>
              </w:rPr>
            </w:pPr>
            <w:r w:rsidRPr="00A41122">
              <w:rPr>
                <w:rFonts w:asciiTheme="minorHAnsi" w:hAnsiTheme="minorHAnsi" w:cs="Times New Roman"/>
                <w:szCs w:val="20"/>
              </w:rPr>
              <w:lastRenderedPageBreak/>
              <w:t xml:space="preserve">PAPEL ABSORVENTE, PCT 02 </w:t>
            </w:r>
            <w:proofErr w:type="gramStart"/>
            <w:r w:rsidRPr="00A41122">
              <w:rPr>
                <w:rFonts w:asciiTheme="minorHAnsi" w:hAnsiTheme="minorHAnsi" w:cs="Times New Roman"/>
                <w:szCs w:val="20"/>
              </w:rPr>
              <w:t>ROLOS</w:t>
            </w:r>
            <w:proofErr w:type="gramEnd"/>
          </w:p>
        </w:tc>
        <w:tc>
          <w:tcPr>
            <w:tcW w:w="5670" w:type="dxa"/>
            <w:tcBorders>
              <w:top w:val="nil"/>
              <w:left w:val="nil"/>
              <w:bottom w:val="single" w:sz="4" w:space="0" w:color="auto"/>
              <w:right w:val="single" w:sz="4" w:space="0" w:color="auto"/>
            </w:tcBorders>
            <w:shd w:val="clear" w:color="auto" w:fill="auto"/>
            <w:vAlign w:val="center"/>
          </w:tcPr>
          <w:p w14:paraId="3B4765C0" w14:textId="7D4B2DB3" w:rsidR="00D078DC" w:rsidRPr="00EF1E8B" w:rsidRDefault="00D078DC" w:rsidP="00D078DC">
            <w:pPr>
              <w:jc w:val="both"/>
              <w:rPr>
                <w:rFonts w:asciiTheme="minorHAnsi" w:hAnsiTheme="minorHAnsi"/>
                <w:szCs w:val="20"/>
              </w:rPr>
            </w:pPr>
            <w:r w:rsidRPr="00A41122">
              <w:rPr>
                <w:rFonts w:asciiTheme="minorHAnsi" w:hAnsiTheme="minorHAnsi" w:cs="Times New Roman"/>
                <w:szCs w:val="20"/>
              </w:rPr>
              <w:t xml:space="preserve">TOALHA DE PAPEL, MATERIAL 100% CELULOSE VIRGEM, COMPRIMENTO </w:t>
            </w:r>
            <w:proofErr w:type="gramStart"/>
            <w:r w:rsidRPr="00A41122">
              <w:rPr>
                <w:rFonts w:asciiTheme="minorHAnsi" w:hAnsiTheme="minorHAnsi" w:cs="Times New Roman"/>
                <w:szCs w:val="20"/>
              </w:rPr>
              <w:t>244 M</w:t>
            </w:r>
            <w:proofErr w:type="gramEnd"/>
            <w:r w:rsidRPr="00A41122">
              <w:rPr>
                <w:rFonts w:asciiTheme="minorHAnsi" w:hAnsiTheme="minorHAnsi" w:cs="Times New Roman"/>
                <w:szCs w:val="20"/>
              </w:rPr>
              <w:t>, LARGURA 20 CM, COR BRANCA, CARACTERÍSTICAS ADICIONAIS MACIO E ABSORVENTE</w:t>
            </w:r>
          </w:p>
        </w:tc>
        <w:tc>
          <w:tcPr>
            <w:tcW w:w="1417" w:type="dxa"/>
            <w:tcBorders>
              <w:top w:val="nil"/>
              <w:left w:val="nil"/>
              <w:bottom w:val="single" w:sz="4" w:space="0" w:color="auto"/>
              <w:right w:val="single" w:sz="4" w:space="0" w:color="auto"/>
            </w:tcBorders>
            <w:shd w:val="clear" w:color="auto" w:fill="auto"/>
            <w:vAlign w:val="center"/>
          </w:tcPr>
          <w:p w14:paraId="3D174D4B" w14:textId="48252303" w:rsidR="00D078DC" w:rsidRPr="00EF1E8B" w:rsidRDefault="00D078DC" w:rsidP="00D078DC">
            <w:pPr>
              <w:jc w:val="center"/>
              <w:rPr>
                <w:rFonts w:asciiTheme="minorHAnsi" w:hAnsiTheme="minorHAnsi"/>
                <w:szCs w:val="20"/>
              </w:rPr>
            </w:pPr>
            <w:r w:rsidRPr="00A41122">
              <w:rPr>
                <w:rFonts w:asciiTheme="minorHAnsi" w:hAnsiTheme="minorHAnsi" w:cs="Times New Roman"/>
                <w:szCs w:val="20"/>
              </w:rPr>
              <w:t>12</w:t>
            </w:r>
          </w:p>
        </w:tc>
        <w:tc>
          <w:tcPr>
            <w:tcW w:w="1134" w:type="dxa"/>
            <w:tcBorders>
              <w:top w:val="nil"/>
              <w:left w:val="nil"/>
              <w:bottom w:val="single" w:sz="4" w:space="0" w:color="auto"/>
              <w:right w:val="single" w:sz="4" w:space="0" w:color="auto"/>
            </w:tcBorders>
            <w:shd w:val="clear" w:color="auto" w:fill="auto"/>
            <w:vAlign w:val="center"/>
          </w:tcPr>
          <w:p w14:paraId="41FD0838" w14:textId="218314BD" w:rsidR="00D078DC" w:rsidRPr="00EF1E8B" w:rsidRDefault="00D078DC" w:rsidP="00D078DC">
            <w:pPr>
              <w:jc w:val="center"/>
              <w:rPr>
                <w:rFonts w:asciiTheme="minorHAnsi" w:hAnsiTheme="minorHAnsi"/>
                <w:szCs w:val="20"/>
              </w:rPr>
            </w:pPr>
            <w:r w:rsidRPr="00EF1E8B">
              <w:rPr>
                <w:rFonts w:asciiTheme="minorHAnsi" w:hAnsiTheme="minorHAnsi"/>
                <w:szCs w:val="20"/>
              </w:rPr>
              <w:t>R$ 3,03</w:t>
            </w:r>
          </w:p>
        </w:tc>
        <w:tc>
          <w:tcPr>
            <w:tcW w:w="1134" w:type="dxa"/>
            <w:tcBorders>
              <w:top w:val="nil"/>
              <w:left w:val="nil"/>
              <w:bottom w:val="single" w:sz="4" w:space="0" w:color="auto"/>
              <w:right w:val="single" w:sz="4" w:space="0" w:color="auto"/>
            </w:tcBorders>
            <w:shd w:val="clear" w:color="auto" w:fill="auto"/>
            <w:noWrap/>
            <w:vAlign w:val="center"/>
          </w:tcPr>
          <w:p w14:paraId="23311B3F" w14:textId="3CBF4D0F" w:rsidR="00D078DC" w:rsidRPr="00EF1E8B" w:rsidRDefault="00D078DC" w:rsidP="00D078DC">
            <w:pPr>
              <w:jc w:val="center"/>
              <w:rPr>
                <w:rFonts w:asciiTheme="minorHAnsi" w:hAnsiTheme="minorHAnsi"/>
                <w:szCs w:val="20"/>
              </w:rPr>
            </w:pPr>
            <w:r w:rsidRPr="00EF1E8B">
              <w:rPr>
                <w:rFonts w:asciiTheme="minorHAnsi" w:hAnsiTheme="minorHAnsi"/>
                <w:szCs w:val="20"/>
              </w:rPr>
              <w:t>R$ 36,36</w:t>
            </w:r>
          </w:p>
        </w:tc>
        <w:tc>
          <w:tcPr>
            <w:tcW w:w="709" w:type="dxa"/>
            <w:tcBorders>
              <w:top w:val="nil"/>
              <w:left w:val="nil"/>
              <w:bottom w:val="single" w:sz="4" w:space="0" w:color="auto"/>
              <w:right w:val="single" w:sz="4" w:space="0" w:color="auto"/>
            </w:tcBorders>
            <w:shd w:val="clear" w:color="auto" w:fill="auto"/>
            <w:vAlign w:val="center"/>
          </w:tcPr>
          <w:p w14:paraId="2DEEFDA1" w14:textId="11FC0D59" w:rsidR="00D078DC" w:rsidRPr="00EF1E8B" w:rsidRDefault="00D078DC" w:rsidP="00D078DC">
            <w:pPr>
              <w:jc w:val="center"/>
              <w:rPr>
                <w:rFonts w:asciiTheme="minorHAnsi" w:hAnsiTheme="minorHAnsi"/>
                <w:szCs w:val="20"/>
              </w:rPr>
            </w:pPr>
            <w:r w:rsidRPr="00EF1E8B">
              <w:rPr>
                <w:rFonts w:asciiTheme="minorHAnsi" w:hAnsiTheme="minorHAnsi"/>
                <w:szCs w:val="20"/>
              </w:rPr>
              <w:t>20</w:t>
            </w:r>
          </w:p>
        </w:tc>
        <w:tc>
          <w:tcPr>
            <w:tcW w:w="851" w:type="dxa"/>
            <w:gridSpan w:val="2"/>
            <w:tcBorders>
              <w:top w:val="nil"/>
              <w:left w:val="nil"/>
              <w:bottom w:val="single" w:sz="4" w:space="0" w:color="auto"/>
              <w:right w:val="single" w:sz="4" w:space="0" w:color="auto"/>
            </w:tcBorders>
            <w:shd w:val="clear" w:color="auto" w:fill="auto"/>
            <w:vAlign w:val="center"/>
          </w:tcPr>
          <w:p w14:paraId="4484D6BD" w14:textId="0D98BB18" w:rsidR="00D078DC" w:rsidRPr="00EF1E8B" w:rsidRDefault="00D078DC" w:rsidP="00D078DC">
            <w:pPr>
              <w:jc w:val="center"/>
              <w:rPr>
                <w:rFonts w:asciiTheme="minorHAnsi" w:hAnsiTheme="minorHAnsi"/>
                <w:szCs w:val="20"/>
              </w:rPr>
            </w:pPr>
            <w:r w:rsidRPr="00EF1E8B">
              <w:rPr>
                <w:rFonts w:asciiTheme="minorHAnsi" w:hAnsiTheme="minorHAnsi"/>
                <w:szCs w:val="20"/>
              </w:rPr>
              <w:t>10</w:t>
            </w:r>
            <w:r>
              <w:rPr>
                <w:rFonts w:asciiTheme="minorHAnsi" w:hAnsiTheme="minorHAnsi"/>
                <w:szCs w:val="20"/>
              </w:rPr>
              <w:t>/</w:t>
            </w:r>
            <w:r w:rsidRPr="00EF1E8B">
              <w:rPr>
                <w:rFonts w:asciiTheme="minorHAnsi" w:hAnsiTheme="minorHAnsi"/>
                <w:szCs w:val="20"/>
              </w:rPr>
              <w:t>201</w:t>
            </w:r>
            <w:r>
              <w:rPr>
                <w:rFonts w:asciiTheme="minorHAnsi" w:hAnsiTheme="minorHAnsi"/>
                <w:szCs w:val="20"/>
              </w:rPr>
              <w:t>6</w:t>
            </w:r>
          </w:p>
        </w:tc>
        <w:tc>
          <w:tcPr>
            <w:tcW w:w="1174" w:type="dxa"/>
            <w:tcBorders>
              <w:top w:val="nil"/>
              <w:left w:val="nil"/>
              <w:bottom w:val="single" w:sz="4" w:space="0" w:color="auto"/>
              <w:right w:val="single" w:sz="4" w:space="0" w:color="auto"/>
            </w:tcBorders>
            <w:shd w:val="clear" w:color="auto" w:fill="auto"/>
            <w:noWrap/>
            <w:vAlign w:val="center"/>
          </w:tcPr>
          <w:p w14:paraId="372EF4EA" w14:textId="374E3E31" w:rsidR="00D078DC" w:rsidRPr="00EF1E8B" w:rsidRDefault="00D078DC" w:rsidP="00D078DC">
            <w:pPr>
              <w:jc w:val="center"/>
              <w:rPr>
                <w:rFonts w:asciiTheme="minorHAnsi" w:hAnsiTheme="minorHAnsi"/>
                <w:szCs w:val="20"/>
              </w:rPr>
            </w:pPr>
            <w:r w:rsidRPr="00EF1E8B">
              <w:rPr>
                <w:rFonts w:asciiTheme="minorHAnsi" w:hAnsiTheme="minorHAnsi"/>
                <w:szCs w:val="20"/>
              </w:rPr>
              <w:t>160041</w:t>
            </w:r>
          </w:p>
        </w:tc>
      </w:tr>
      <w:tr w:rsidR="00D078DC" w:rsidRPr="00EF1E8B" w14:paraId="41E2118F" w14:textId="77777777" w:rsidTr="006405F5">
        <w:trPr>
          <w:trHeight w:val="300"/>
        </w:trPr>
        <w:tc>
          <w:tcPr>
            <w:tcW w:w="1995" w:type="dxa"/>
            <w:tcBorders>
              <w:top w:val="nil"/>
              <w:left w:val="single" w:sz="4" w:space="0" w:color="auto"/>
              <w:bottom w:val="single" w:sz="4" w:space="0" w:color="auto"/>
              <w:right w:val="single" w:sz="4" w:space="0" w:color="auto"/>
            </w:tcBorders>
            <w:shd w:val="clear" w:color="auto" w:fill="auto"/>
            <w:vAlign w:val="center"/>
          </w:tcPr>
          <w:p w14:paraId="0C5A4D45" w14:textId="74519716" w:rsidR="00D078DC" w:rsidRPr="00EF1E8B" w:rsidRDefault="00D078DC" w:rsidP="001A2D21">
            <w:pPr>
              <w:jc w:val="center"/>
              <w:rPr>
                <w:rFonts w:asciiTheme="minorHAnsi" w:hAnsiTheme="minorHAnsi"/>
                <w:szCs w:val="20"/>
              </w:rPr>
            </w:pPr>
            <w:r w:rsidRPr="00A41122">
              <w:rPr>
                <w:rFonts w:asciiTheme="minorHAnsi" w:hAnsiTheme="minorHAnsi" w:cs="Times New Roman"/>
                <w:szCs w:val="20"/>
              </w:rPr>
              <w:t xml:space="preserve">LIVRO ATA </w:t>
            </w:r>
          </w:p>
        </w:tc>
        <w:tc>
          <w:tcPr>
            <w:tcW w:w="5670" w:type="dxa"/>
            <w:tcBorders>
              <w:top w:val="nil"/>
              <w:left w:val="nil"/>
              <w:bottom w:val="single" w:sz="4" w:space="0" w:color="auto"/>
              <w:right w:val="single" w:sz="4" w:space="0" w:color="auto"/>
            </w:tcBorders>
            <w:shd w:val="clear" w:color="auto" w:fill="auto"/>
            <w:vAlign w:val="center"/>
          </w:tcPr>
          <w:p w14:paraId="7F52FED1" w14:textId="17DBF5A6" w:rsidR="00D078DC" w:rsidRPr="00EF1E8B" w:rsidRDefault="00D078DC" w:rsidP="00D078DC">
            <w:pPr>
              <w:jc w:val="both"/>
              <w:rPr>
                <w:rFonts w:asciiTheme="minorHAnsi" w:hAnsiTheme="minorHAnsi"/>
                <w:szCs w:val="20"/>
              </w:rPr>
            </w:pPr>
            <w:r w:rsidRPr="00A41122">
              <w:rPr>
                <w:rFonts w:asciiTheme="minorHAnsi" w:hAnsiTheme="minorHAnsi" w:cs="Times New Roman"/>
                <w:szCs w:val="20"/>
              </w:rPr>
              <w:t>Livro Ata de Papelaria; Medindo aproximadamente (205x297) cm Vertical; Capa Pesando aproximadamente 1250g/m2; Revestida Com Papel Kraft, Pesando aproximadamente 80g/m2; Na Cor Preta; Com 50fls (numeradas); Papel Offset, Pesando 56g/m2;</w:t>
            </w:r>
          </w:p>
        </w:tc>
        <w:tc>
          <w:tcPr>
            <w:tcW w:w="1417" w:type="dxa"/>
            <w:tcBorders>
              <w:top w:val="nil"/>
              <w:left w:val="nil"/>
              <w:bottom w:val="single" w:sz="4" w:space="0" w:color="auto"/>
              <w:right w:val="single" w:sz="4" w:space="0" w:color="auto"/>
            </w:tcBorders>
            <w:shd w:val="clear" w:color="auto" w:fill="auto"/>
            <w:vAlign w:val="center"/>
          </w:tcPr>
          <w:p w14:paraId="2E06A551" w14:textId="4D01B373" w:rsidR="00D078DC" w:rsidRPr="00EF1E8B" w:rsidRDefault="00B46AA0" w:rsidP="00D078DC">
            <w:pPr>
              <w:jc w:val="center"/>
              <w:rPr>
                <w:rFonts w:asciiTheme="minorHAnsi" w:hAnsiTheme="minorHAnsi"/>
                <w:szCs w:val="20"/>
              </w:rPr>
            </w:pPr>
            <w:r>
              <w:rPr>
                <w:rFonts w:asciiTheme="minorHAnsi" w:hAnsiTheme="minorHAnsi" w:cs="Times New Roman"/>
                <w:szCs w:val="20"/>
              </w:rPr>
              <w:t>0</w:t>
            </w:r>
            <w:r w:rsidR="00D078DC" w:rsidRPr="00A41122">
              <w:rPr>
                <w:rFonts w:asciiTheme="minorHAnsi" w:hAnsiTheme="minorHAnsi" w:cs="Times New Roman"/>
                <w:szCs w:val="20"/>
              </w:rPr>
              <w:t>4</w:t>
            </w:r>
          </w:p>
        </w:tc>
        <w:tc>
          <w:tcPr>
            <w:tcW w:w="1134" w:type="dxa"/>
            <w:tcBorders>
              <w:top w:val="nil"/>
              <w:left w:val="nil"/>
              <w:bottom w:val="single" w:sz="4" w:space="0" w:color="auto"/>
              <w:right w:val="single" w:sz="4" w:space="0" w:color="auto"/>
            </w:tcBorders>
            <w:shd w:val="clear" w:color="auto" w:fill="auto"/>
            <w:vAlign w:val="center"/>
          </w:tcPr>
          <w:p w14:paraId="5000E4F9" w14:textId="7991CCAA" w:rsidR="00D078DC" w:rsidRPr="00EF1E8B" w:rsidRDefault="00D078DC" w:rsidP="00D078DC">
            <w:pPr>
              <w:jc w:val="center"/>
              <w:rPr>
                <w:rFonts w:asciiTheme="minorHAnsi" w:hAnsiTheme="minorHAnsi"/>
                <w:szCs w:val="20"/>
              </w:rPr>
            </w:pPr>
            <w:r w:rsidRPr="00EF1E8B">
              <w:rPr>
                <w:rFonts w:asciiTheme="minorHAnsi" w:hAnsiTheme="minorHAnsi"/>
                <w:szCs w:val="20"/>
              </w:rPr>
              <w:t>R$ 7,78</w:t>
            </w:r>
          </w:p>
        </w:tc>
        <w:tc>
          <w:tcPr>
            <w:tcW w:w="1134" w:type="dxa"/>
            <w:tcBorders>
              <w:top w:val="nil"/>
              <w:left w:val="nil"/>
              <w:bottom w:val="single" w:sz="4" w:space="0" w:color="auto"/>
              <w:right w:val="single" w:sz="4" w:space="0" w:color="auto"/>
            </w:tcBorders>
            <w:shd w:val="clear" w:color="auto" w:fill="auto"/>
            <w:noWrap/>
            <w:vAlign w:val="center"/>
          </w:tcPr>
          <w:p w14:paraId="4D5D0869" w14:textId="69658BFE" w:rsidR="00D078DC" w:rsidRPr="00EF1E8B" w:rsidRDefault="00D078DC" w:rsidP="00D078DC">
            <w:pPr>
              <w:jc w:val="center"/>
              <w:rPr>
                <w:rFonts w:asciiTheme="minorHAnsi" w:hAnsiTheme="minorHAnsi"/>
                <w:szCs w:val="20"/>
              </w:rPr>
            </w:pPr>
            <w:r w:rsidRPr="00EF1E8B">
              <w:rPr>
                <w:rFonts w:asciiTheme="minorHAnsi" w:hAnsiTheme="minorHAnsi"/>
                <w:szCs w:val="20"/>
              </w:rPr>
              <w:t>R$ 31,12</w:t>
            </w:r>
          </w:p>
        </w:tc>
        <w:tc>
          <w:tcPr>
            <w:tcW w:w="709" w:type="dxa"/>
            <w:tcBorders>
              <w:top w:val="nil"/>
              <w:left w:val="nil"/>
              <w:bottom w:val="single" w:sz="4" w:space="0" w:color="auto"/>
              <w:right w:val="single" w:sz="4" w:space="0" w:color="auto"/>
            </w:tcBorders>
            <w:shd w:val="clear" w:color="auto" w:fill="auto"/>
            <w:vAlign w:val="center"/>
          </w:tcPr>
          <w:p w14:paraId="051889D3" w14:textId="77B88163" w:rsidR="00D078DC" w:rsidRPr="00EF1E8B" w:rsidRDefault="00D078DC" w:rsidP="00D078DC">
            <w:pPr>
              <w:jc w:val="center"/>
              <w:rPr>
                <w:rFonts w:asciiTheme="minorHAnsi" w:hAnsiTheme="minorHAnsi"/>
                <w:szCs w:val="20"/>
              </w:rPr>
            </w:pPr>
            <w:r w:rsidRPr="00EF1E8B">
              <w:rPr>
                <w:rFonts w:asciiTheme="minorHAnsi" w:hAnsiTheme="minorHAnsi"/>
                <w:szCs w:val="20"/>
              </w:rPr>
              <w:t>33</w:t>
            </w:r>
          </w:p>
        </w:tc>
        <w:tc>
          <w:tcPr>
            <w:tcW w:w="851" w:type="dxa"/>
            <w:gridSpan w:val="2"/>
            <w:tcBorders>
              <w:top w:val="nil"/>
              <w:left w:val="nil"/>
              <w:bottom w:val="single" w:sz="4" w:space="0" w:color="auto"/>
              <w:right w:val="single" w:sz="4" w:space="0" w:color="auto"/>
            </w:tcBorders>
            <w:shd w:val="clear" w:color="auto" w:fill="auto"/>
            <w:vAlign w:val="center"/>
          </w:tcPr>
          <w:p w14:paraId="196C29CA" w14:textId="7C48A54D" w:rsidR="00D078DC" w:rsidRPr="00EF1E8B" w:rsidRDefault="00D078DC" w:rsidP="00D078DC">
            <w:pPr>
              <w:jc w:val="center"/>
              <w:rPr>
                <w:rFonts w:asciiTheme="minorHAnsi" w:hAnsiTheme="minorHAnsi"/>
                <w:szCs w:val="20"/>
              </w:rPr>
            </w:pPr>
            <w:r w:rsidRPr="00EF1E8B">
              <w:rPr>
                <w:rFonts w:asciiTheme="minorHAnsi" w:hAnsiTheme="minorHAnsi"/>
                <w:szCs w:val="20"/>
              </w:rPr>
              <w:t>7</w:t>
            </w:r>
            <w:r>
              <w:rPr>
                <w:rFonts w:asciiTheme="minorHAnsi" w:hAnsiTheme="minorHAnsi"/>
                <w:szCs w:val="20"/>
              </w:rPr>
              <w:t>/</w:t>
            </w:r>
            <w:r w:rsidRPr="00EF1E8B">
              <w:rPr>
                <w:rFonts w:asciiTheme="minorHAnsi" w:hAnsiTheme="minorHAnsi"/>
                <w:szCs w:val="20"/>
              </w:rPr>
              <w:t>2016</w:t>
            </w:r>
          </w:p>
        </w:tc>
        <w:tc>
          <w:tcPr>
            <w:tcW w:w="1174" w:type="dxa"/>
            <w:tcBorders>
              <w:top w:val="nil"/>
              <w:left w:val="nil"/>
              <w:bottom w:val="single" w:sz="4" w:space="0" w:color="auto"/>
              <w:right w:val="single" w:sz="4" w:space="0" w:color="auto"/>
            </w:tcBorders>
            <w:shd w:val="clear" w:color="auto" w:fill="auto"/>
            <w:noWrap/>
            <w:vAlign w:val="center"/>
          </w:tcPr>
          <w:p w14:paraId="658BDE75" w14:textId="09FA825F" w:rsidR="00D078DC" w:rsidRPr="00EF1E8B" w:rsidRDefault="00D078DC" w:rsidP="00D078DC">
            <w:pPr>
              <w:jc w:val="center"/>
              <w:rPr>
                <w:rFonts w:asciiTheme="minorHAnsi" w:hAnsiTheme="minorHAnsi"/>
                <w:szCs w:val="20"/>
              </w:rPr>
            </w:pPr>
            <w:r w:rsidRPr="00EF1E8B">
              <w:rPr>
                <w:rFonts w:asciiTheme="minorHAnsi" w:hAnsiTheme="minorHAnsi"/>
                <w:szCs w:val="20"/>
              </w:rPr>
              <w:t>925075</w:t>
            </w:r>
          </w:p>
        </w:tc>
      </w:tr>
      <w:tr w:rsidR="00C57B46" w:rsidRPr="00EF1E8B" w14:paraId="47ED771D" w14:textId="77777777" w:rsidTr="002A0602">
        <w:trPr>
          <w:trHeight w:val="213"/>
        </w:trPr>
        <w:tc>
          <w:tcPr>
            <w:tcW w:w="1995" w:type="dxa"/>
            <w:vMerge w:val="restart"/>
            <w:tcBorders>
              <w:top w:val="nil"/>
              <w:left w:val="single" w:sz="4" w:space="0" w:color="auto"/>
              <w:right w:val="single" w:sz="4" w:space="0" w:color="auto"/>
            </w:tcBorders>
            <w:shd w:val="clear" w:color="auto" w:fill="auto"/>
            <w:vAlign w:val="center"/>
          </w:tcPr>
          <w:p w14:paraId="1E0DD446" w14:textId="2D2E56DE" w:rsidR="00C57B46" w:rsidRPr="00C05214" w:rsidRDefault="00C57B46" w:rsidP="00460648">
            <w:pPr>
              <w:jc w:val="center"/>
              <w:rPr>
                <w:rFonts w:asciiTheme="minorHAnsi" w:hAnsiTheme="minorHAnsi"/>
                <w:szCs w:val="20"/>
              </w:rPr>
            </w:pPr>
            <w:r w:rsidRPr="00C05214">
              <w:rPr>
                <w:rFonts w:asciiTheme="minorHAnsi" w:hAnsiTheme="minorHAnsi" w:cs="Times New Roman"/>
                <w:szCs w:val="20"/>
              </w:rPr>
              <w:t xml:space="preserve">Lâmpadas UV </w:t>
            </w:r>
          </w:p>
        </w:tc>
        <w:tc>
          <w:tcPr>
            <w:tcW w:w="5670" w:type="dxa"/>
            <w:vMerge w:val="restart"/>
            <w:tcBorders>
              <w:top w:val="nil"/>
              <w:left w:val="nil"/>
              <w:right w:val="single" w:sz="4" w:space="0" w:color="auto"/>
            </w:tcBorders>
            <w:shd w:val="clear" w:color="auto" w:fill="auto"/>
            <w:vAlign w:val="center"/>
          </w:tcPr>
          <w:p w14:paraId="13954EC2" w14:textId="680DE4E0" w:rsidR="00C57B46" w:rsidRPr="00C05214" w:rsidRDefault="00C57B46" w:rsidP="006405F5">
            <w:pPr>
              <w:jc w:val="both"/>
              <w:rPr>
                <w:rFonts w:asciiTheme="minorHAnsi" w:hAnsiTheme="minorHAnsi"/>
                <w:szCs w:val="20"/>
              </w:rPr>
            </w:pPr>
            <w:r w:rsidRPr="00C05214">
              <w:rPr>
                <w:rFonts w:asciiTheme="minorHAnsi" w:hAnsiTheme="minorHAnsi" w:cs="Times New Roman"/>
                <w:szCs w:val="20"/>
              </w:rPr>
              <w:t xml:space="preserve">Lâmpada germicida com emissão de radiação ultravioleta </w:t>
            </w:r>
            <w:r w:rsidRPr="00C05214">
              <w:rPr>
                <w:rFonts w:asciiTheme="minorHAnsi" w:hAnsiTheme="minorHAnsi" w:cs="Times New Roman"/>
                <w:bCs/>
                <w:szCs w:val="20"/>
              </w:rPr>
              <w:t>para desinfecção e esterilização, c</w:t>
            </w:r>
            <w:r w:rsidRPr="00C05214">
              <w:rPr>
                <w:rFonts w:asciiTheme="minorHAnsi" w:hAnsiTheme="minorHAnsi" w:cs="Times New Roman"/>
                <w:szCs w:val="20"/>
              </w:rPr>
              <w:t xml:space="preserve">om pico de 254 </w:t>
            </w:r>
            <w:proofErr w:type="spellStart"/>
            <w:r w:rsidRPr="00C05214">
              <w:rPr>
                <w:rFonts w:asciiTheme="minorHAnsi" w:hAnsiTheme="minorHAnsi" w:cs="Times New Roman"/>
                <w:szCs w:val="20"/>
              </w:rPr>
              <w:t>nm</w:t>
            </w:r>
            <w:proofErr w:type="spellEnd"/>
            <w:r w:rsidRPr="00C05214">
              <w:rPr>
                <w:rFonts w:asciiTheme="minorHAnsi" w:hAnsiTheme="minorHAnsi" w:cs="Times New Roman"/>
                <w:szCs w:val="20"/>
              </w:rPr>
              <w:t xml:space="preserve">, potência 130 </w:t>
            </w:r>
            <w:proofErr w:type="spellStart"/>
            <w:r w:rsidRPr="00C05214">
              <w:rPr>
                <w:rFonts w:asciiTheme="minorHAnsi" w:hAnsiTheme="minorHAnsi" w:cs="Times New Roman"/>
                <w:szCs w:val="20"/>
              </w:rPr>
              <w:t>wats</w:t>
            </w:r>
            <w:proofErr w:type="spellEnd"/>
            <w:r w:rsidRPr="00C05214">
              <w:rPr>
                <w:rFonts w:asciiTheme="minorHAnsi" w:hAnsiTheme="minorHAnsi" w:cs="Times New Roman"/>
                <w:szCs w:val="20"/>
              </w:rPr>
              <w:t xml:space="preserve">, vida útil média=8000 a 12000 horas, comprimento 840 mm, marca referência: </w:t>
            </w:r>
            <w:proofErr w:type="spellStart"/>
            <w:r w:rsidRPr="00C05214">
              <w:rPr>
                <w:rFonts w:asciiTheme="minorHAnsi" w:hAnsiTheme="minorHAnsi" w:cs="Times New Roman"/>
                <w:szCs w:val="20"/>
              </w:rPr>
              <w:t>bravoluz</w:t>
            </w:r>
            <w:proofErr w:type="spellEnd"/>
            <w:r w:rsidRPr="00C05214">
              <w:rPr>
                <w:rFonts w:asciiTheme="minorHAnsi" w:hAnsiTheme="minorHAnsi" w:cs="Times New Roman"/>
                <w:szCs w:val="20"/>
              </w:rPr>
              <w:t>, similar ou qualidade superior.</w:t>
            </w:r>
          </w:p>
        </w:tc>
        <w:tc>
          <w:tcPr>
            <w:tcW w:w="1417" w:type="dxa"/>
            <w:vMerge w:val="restart"/>
            <w:tcBorders>
              <w:top w:val="nil"/>
              <w:left w:val="nil"/>
              <w:right w:val="single" w:sz="4" w:space="0" w:color="auto"/>
            </w:tcBorders>
            <w:shd w:val="clear" w:color="auto" w:fill="auto"/>
            <w:vAlign w:val="center"/>
          </w:tcPr>
          <w:p w14:paraId="61FB2D55" w14:textId="5E5AEF06" w:rsidR="00C57B46" w:rsidRPr="00C05214" w:rsidRDefault="00C57B46" w:rsidP="00D078DC">
            <w:pPr>
              <w:jc w:val="center"/>
              <w:rPr>
                <w:rFonts w:asciiTheme="minorHAnsi" w:hAnsiTheme="minorHAnsi"/>
                <w:szCs w:val="20"/>
              </w:rPr>
            </w:pPr>
            <w:r w:rsidRPr="00C05214">
              <w:rPr>
                <w:rFonts w:asciiTheme="minorHAnsi" w:hAnsiTheme="minorHAnsi" w:cs="Times New Roman"/>
                <w:szCs w:val="20"/>
              </w:rPr>
              <w:t>08</w:t>
            </w:r>
          </w:p>
        </w:tc>
        <w:tc>
          <w:tcPr>
            <w:tcW w:w="1134" w:type="dxa"/>
            <w:vMerge w:val="restart"/>
            <w:tcBorders>
              <w:top w:val="nil"/>
              <w:left w:val="nil"/>
              <w:right w:val="single" w:sz="4" w:space="0" w:color="auto"/>
            </w:tcBorders>
            <w:shd w:val="clear" w:color="auto" w:fill="auto"/>
            <w:vAlign w:val="center"/>
          </w:tcPr>
          <w:p w14:paraId="7C07134E" w14:textId="6B61C361" w:rsidR="00C57B46" w:rsidRPr="00C05214" w:rsidRDefault="00C57B46" w:rsidP="002A0D20">
            <w:pPr>
              <w:jc w:val="center"/>
              <w:rPr>
                <w:rFonts w:asciiTheme="minorHAnsi" w:hAnsiTheme="minorHAnsi"/>
                <w:szCs w:val="20"/>
              </w:rPr>
            </w:pPr>
            <w:r w:rsidRPr="00C05214">
              <w:rPr>
                <w:rFonts w:asciiTheme="minorHAnsi" w:hAnsiTheme="minorHAnsi"/>
                <w:szCs w:val="20"/>
              </w:rPr>
              <w:t xml:space="preserve">R$ </w:t>
            </w:r>
            <w:r w:rsidR="002A0D20">
              <w:rPr>
                <w:rFonts w:asciiTheme="minorHAnsi" w:hAnsiTheme="minorHAnsi"/>
                <w:szCs w:val="20"/>
              </w:rPr>
              <w:t>1.050,</w:t>
            </w:r>
            <w:r w:rsidRPr="00C05214">
              <w:rPr>
                <w:rFonts w:asciiTheme="minorHAnsi" w:hAnsiTheme="minorHAnsi"/>
                <w:szCs w:val="20"/>
              </w:rPr>
              <w:t>00</w:t>
            </w:r>
          </w:p>
        </w:tc>
        <w:tc>
          <w:tcPr>
            <w:tcW w:w="1134" w:type="dxa"/>
            <w:vMerge w:val="restart"/>
            <w:tcBorders>
              <w:top w:val="nil"/>
              <w:left w:val="nil"/>
              <w:right w:val="single" w:sz="4" w:space="0" w:color="auto"/>
            </w:tcBorders>
            <w:shd w:val="clear" w:color="auto" w:fill="auto"/>
            <w:noWrap/>
            <w:vAlign w:val="center"/>
          </w:tcPr>
          <w:p w14:paraId="367C9A16" w14:textId="55CAFD87" w:rsidR="00C57B46" w:rsidRPr="00C05214" w:rsidRDefault="002A0D20" w:rsidP="007A1258">
            <w:pPr>
              <w:jc w:val="center"/>
              <w:rPr>
                <w:rFonts w:asciiTheme="minorHAnsi" w:hAnsiTheme="minorHAnsi"/>
                <w:szCs w:val="20"/>
              </w:rPr>
            </w:pPr>
            <w:r>
              <w:rPr>
                <w:rFonts w:asciiTheme="minorHAnsi" w:hAnsiTheme="minorHAnsi"/>
                <w:szCs w:val="20"/>
              </w:rPr>
              <w:t>R$ 8</w:t>
            </w:r>
            <w:r w:rsidR="00C57B46" w:rsidRPr="00C05214">
              <w:rPr>
                <w:rFonts w:asciiTheme="minorHAnsi" w:hAnsiTheme="minorHAnsi"/>
                <w:szCs w:val="20"/>
              </w:rPr>
              <w:t>.400,00</w:t>
            </w:r>
          </w:p>
        </w:tc>
        <w:tc>
          <w:tcPr>
            <w:tcW w:w="2734" w:type="dxa"/>
            <w:gridSpan w:val="4"/>
            <w:tcBorders>
              <w:top w:val="nil"/>
              <w:left w:val="nil"/>
              <w:bottom w:val="single" w:sz="4" w:space="0" w:color="auto"/>
              <w:right w:val="single" w:sz="4" w:space="0" w:color="auto"/>
            </w:tcBorders>
            <w:shd w:val="clear" w:color="auto" w:fill="auto"/>
            <w:vAlign w:val="center"/>
          </w:tcPr>
          <w:p w14:paraId="7A271214" w14:textId="48F68AFC" w:rsidR="00C57B46" w:rsidRPr="00C05214" w:rsidRDefault="00C57B46" w:rsidP="00D078DC">
            <w:pPr>
              <w:jc w:val="center"/>
              <w:rPr>
                <w:rFonts w:asciiTheme="minorHAnsi" w:hAnsiTheme="minorHAnsi"/>
                <w:b/>
                <w:szCs w:val="20"/>
              </w:rPr>
            </w:pPr>
            <w:r w:rsidRPr="00C05214">
              <w:rPr>
                <w:rFonts w:asciiTheme="minorHAnsi" w:hAnsiTheme="minorHAnsi"/>
                <w:b/>
                <w:szCs w:val="20"/>
              </w:rPr>
              <w:t>COTAÇÃO</w:t>
            </w:r>
          </w:p>
        </w:tc>
      </w:tr>
      <w:tr w:rsidR="00C57B46" w:rsidRPr="00EF1E8B" w14:paraId="0E5465B1" w14:textId="77777777" w:rsidTr="002A0602">
        <w:trPr>
          <w:trHeight w:val="751"/>
        </w:trPr>
        <w:tc>
          <w:tcPr>
            <w:tcW w:w="1995" w:type="dxa"/>
            <w:vMerge/>
            <w:tcBorders>
              <w:left w:val="single" w:sz="4" w:space="0" w:color="auto"/>
              <w:bottom w:val="single" w:sz="4" w:space="0" w:color="auto"/>
              <w:right w:val="single" w:sz="4" w:space="0" w:color="auto"/>
            </w:tcBorders>
            <w:shd w:val="clear" w:color="auto" w:fill="auto"/>
            <w:vAlign w:val="center"/>
          </w:tcPr>
          <w:p w14:paraId="45ACE4CC" w14:textId="77777777" w:rsidR="00C57B46" w:rsidRPr="00C05214" w:rsidRDefault="00C57B46" w:rsidP="00460648">
            <w:pPr>
              <w:jc w:val="center"/>
              <w:rPr>
                <w:rFonts w:asciiTheme="minorHAnsi" w:hAnsiTheme="minorHAnsi" w:cs="Times New Roman"/>
                <w:szCs w:val="20"/>
              </w:rPr>
            </w:pPr>
          </w:p>
        </w:tc>
        <w:tc>
          <w:tcPr>
            <w:tcW w:w="5670" w:type="dxa"/>
            <w:vMerge/>
            <w:tcBorders>
              <w:left w:val="nil"/>
              <w:bottom w:val="single" w:sz="4" w:space="0" w:color="auto"/>
              <w:right w:val="single" w:sz="4" w:space="0" w:color="auto"/>
            </w:tcBorders>
            <w:shd w:val="clear" w:color="auto" w:fill="auto"/>
            <w:vAlign w:val="center"/>
          </w:tcPr>
          <w:p w14:paraId="14D2402D" w14:textId="77777777" w:rsidR="00C57B46" w:rsidRPr="00C05214" w:rsidRDefault="00C57B46" w:rsidP="006405F5">
            <w:pPr>
              <w:jc w:val="both"/>
              <w:rPr>
                <w:rFonts w:asciiTheme="minorHAnsi" w:hAnsiTheme="minorHAnsi" w:cs="Times New Roman"/>
                <w:szCs w:val="20"/>
              </w:rPr>
            </w:pPr>
          </w:p>
        </w:tc>
        <w:tc>
          <w:tcPr>
            <w:tcW w:w="1417" w:type="dxa"/>
            <w:vMerge/>
            <w:tcBorders>
              <w:left w:val="nil"/>
              <w:bottom w:val="single" w:sz="4" w:space="0" w:color="auto"/>
              <w:right w:val="single" w:sz="4" w:space="0" w:color="auto"/>
            </w:tcBorders>
            <w:shd w:val="clear" w:color="auto" w:fill="auto"/>
            <w:vAlign w:val="center"/>
          </w:tcPr>
          <w:p w14:paraId="60F4BE8F" w14:textId="77777777" w:rsidR="00C57B46" w:rsidRPr="00C05214" w:rsidRDefault="00C57B46" w:rsidP="00D078DC">
            <w:pPr>
              <w:jc w:val="center"/>
              <w:rPr>
                <w:rFonts w:asciiTheme="minorHAnsi" w:hAnsiTheme="minorHAnsi" w:cs="Times New Roman"/>
                <w:szCs w:val="20"/>
              </w:rPr>
            </w:pPr>
          </w:p>
        </w:tc>
        <w:tc>
          <w:tcPr>
            <w:tcW w:w="1134" w:type="dxa"/>
            <w:vMerge/>
            <w:tcBorders>
              <w:left w:val="nil"/>
              <w:bottom w:val="single" w:sz="4" w:space="0" w:color="auto"/>
              <w:right w:val="single" w:sz="4" w:space="0" w:color="auto"/>
            </w:tcBorders>
            <w:shd w:val="clear" w:color="auto" w:fill="auto"/>
            <w:vAlign w:val="center"/>
          </w:tcPr>
          <w:p w14:paraId="283F6757" w14:textId="77777777" w:rsidR="00C57B46" w:rsidRPr="00C05214" w:rsidRDefault="00C57B46" w:rsidP="006A605C">
            <w:pPr>
              <w:jc w:val="center"/>
              <w:rPr>
                <w:rFonts w:asciiTheme="minorHAnsi" w:hAnsiTheme="minorHAnsi"/>
                <w:szCs w:val="20"/>
              </w:rPr>
            </w:pPr>
          </w:p>
        </w:tc>
        <w:tc>
          <w:tcPr>
            <w:tcW w:w="1134" w:type="dxa"/>
            <w:vMerge/>
            <w:tcBorders>
              <w:left w:val="nil"/>
              <w:bottom w:val="single" w:sz="4" w:space="0" w:color="auto"/>
              <w:right w:val="single" w:sz="4" w:space="0" w:color="auto"/>
            </w:tcBorders>
            <w:shd w:val="clear" w:color="auto" w:fill="auto"/>
            <w:noWrap/>
            <w:vAlign w:val="center"/>
          </w:tcPr>
          <w:p w14:paraId="236C43F5" w14:textId="77777777" w:rsidR="00C57B46" w:rsidRPr="00C05214" w:rsidRDefault="00C57B46" w:rsidP="007A1258">
            <w:pPr>
              <w:jc w:val="center"/>
              <w:rPr>
                <w:rFonts w:asciiTheme="minorHAnsi" w:hAnsiTheme="minorHAnsi"/>
                <w:szCs w:val="20"/>
              </w:rPr>
            </w:pPr>
          </w:p>
        </w:tc>
        <w:tc>
          <w:tcPr>
            <w:tcW w:w="2734" w:type="dxa"/>
            <w:gridSpan w:val="4"/>
            <w:tcBorders>
              <w:top w:val="single" w:sz="4" w:space="0" w:color="auto"/>
              <w:left w:val="nil"/>
              <w:bottom w:val="single" w:sz="4" w:space="0" w:color="auto"/>
              <w:right w:val="single" w:sz="4" w:space="0" w:color="auto"/>
            </w:tcBorders>
            <w:shd w:val="clear" w:color="auto" w:fill="auto"/>
            <w:vAlign w:val="center"/>
          </w:tcPr>
          <w:p w14:paraId="0B77CF32" w14:textId="56220E60" w:rsidR="00C57B46" w:rsidRPr="00C05214" w:rsidRDefault="00BF7371" w:rsidP="00D078DC">
            <w:pPr>
              <w:jc w:val="center"/>
              <w:rPr>
                <w:rFonts w:asciiTheme="minorHAnsi" w:hAnsiTheme="minorHAnsi"/>
                <w:szCs w:val="20"/>
              </w:rPr>
            </w:pPr>
            <w:hyperlink r:id="rId16" w:history="1">
              <w:r w:rsidR="002A0D20" w:rsidRPr="00A31442">
                <w:rPr>
                  <w:rStyle w:val="Hyperlink"/>
                  <w:rFonts w:asciiTheme="minorHAnsi" w:hAnsiTheme="minorHAnsi"/>
                  <w:szCs w:val="20"/>
                </w:rPr>
                <w:t>https://bravoluz.com.br/shop/germicida-amalgam-lamps-130w-t6-4p-se-uv-bravo</w:t>
              </w:r>
            </w:hyperlink>
            <w:r w:rsidR="002A0D20">
              <w:rPr>
                <w:rFonts w:asciiTheme="minorHAnsi" w:hAnsiTheme="minorHAnsi"/>
                <w:szCs w:val="20"/>
              </w:rPr>
              <w:t xml:space="preserve"> E </w:t>
            </w:r>
            <w:proofErr w:type="gramStart"/>
            <w:r w:rsidR="002A0D20">
              <w:rPr>
                <w:rFonts w:asciiTheme="minorHAnsi" w:hAnsiTheme="minorHAnsi"/>
                <w:szCs w:val="20"/>
              </w:rPr>
              <w:t>THECNOLAMP</w:t>
            </w:r>
            <w:proofErr w:type="gramEnd"/>
          </w:p>
        </w:tc>
      </w:tr>
      <w:tr w:rsidR="00EF1E8B" w:rsidRPr="00EF1E8B" w14:paraId="368FE24F" w14:textId="77777777" w:rsidTr="006405F5">
        <w:trPr>
          <w:trHeight w:val="324"/>
        </w:trPr>
        <w:tc>
          <w:tcPr>
            <w:tcW w:w="1995" w:type="dxa"/>
            <w:tcBorders>
              <w:top w:val="nil"/>
              <w:left w:val="single" w:sz="4" w:space="0" w:color="auto"/>
              <w:bottom w:val="single" w:sz="4" w:space="0" w:color="auto"/>
              <w:right w:val="single" w:sz="4" w:space="0" w:color="auto"/>
            </w:tcBorders>
            <w:shd w:val="clear" w:color="auto" w:fill="auto"/>
            <w:vAlign w:val="center"/>
            <w:hideMark/>
          </w:tcPr>
          <w:p w14:paraId="17878764" w14:textId="77777777" w:rsidR="002C2243" w:rsidRPr="00EF1E8B" w:rsidRDefault="002C2243" w:rsidP="0089791B">
            <w:pPr>
              <w:jc w:val="center"/>
              <w:rPr>
                <w:rFonts w:asciiTheme="minorHAnsi" w:hAnsiTheme="minorHAnsi"/>
                <w:szCs w:val="20"/>
              </w:rPr>
            </w:pPr>
            <w:r w:rsidRPr="00EF1E8B">
              <w:rPr>
                <w:rFonts w:asciiTheme="minorHAnsi" w:hAnsiTheme="minorHAnsi"/>
                <w:szCs w:val="20"/>
              </w:rPr>
              <w:t xml:space="preserve">Iodo </w:t>
            </w:r>
            <w:proofErr w:type="gramStart"/>
            <w:r w:rsidRPr="00EF1E8B">
              <w:rPr>
                <w:rFonts w:asciiTheme="minorHAnsi" w:hAnsiTheme="minorHAnsi"/>
                <w:szCs w:val="20"/>
              </w:rPr>
              <w:t>1000ml</w:t>
            </w:r>
            <w:proofErr w:type="gramEnd"/>
          </w:p>
        </w:tc>
        <w:tc>
          <w:tcPr>
            <w:tcW w:w="5670" w:type="dxa"/>
            <w:tcBorders>
              <w:top w:val="nil"/>
              <w:left w:val="nil"/>
              <w:bottom w:val="single" w:sz="4" w:space="0" w:color="auto"/>
              <w:right w:val="single" w:sz="4" w:space="0" w:color="auto"/>
            </w:tcBorders>
            <w:shd w:val="clear" w:color="auto" w:fill="auto"/>
            <w:vAlign w:val="center"/>
            <w:hideMark/>
          </w:tcPr>
          <w:p w14:paraId="4561C48B" w14:textId="77777777" w:rsidR="002C2243" w:rsidRPr="00EF1E8B" w:rsidRDefault="002C2243" w:rsidP="0089791B">
            <w:pPr>
              <w:jc w:val="both"/>
              <w:rPr>
                <w:rFonts w:asciiTheme="minorHAnsi" w:hAnsiTheme="minorHAnsi"/>
                <w:szCs w:val="20"/>
              </w:rPr>
            </w:pPr>
            <w:r w:rsidRPr="00EF1E8B">
              <w:rPr>
                <w:rFonts w:asciiTheme="minorHAnsi" w:hAnsiTheme="minorHAnsi"/>
                <w:szCs w:val="20"/>
              </w:rPr>
              <w:t>Tintura 2%</w:t>
            </w:r>
          </w:p>
        </w:tc>
        <w:tc>
          <w:tcPr>
            <w:tcW w:w="1417" w:type="dxa"/>
            <w:tcBorders>
              <w:top w:val="nil"/>
              <w:left w:val="nil"/>
              <w:bottom w:val="single" w:sz="4" w:space="0" w:color="auto"/>
              <w:right w:val="single" w:sz="4" w:space="0" w:color="auto"/>
            </w:tcBorders>
            <w:shd w:val="clear" w:color="auto" w:fill="auto"/>
            <w:vAlign w:val="center"/>
            <w:hideMark/>
          </w:tcPr>
          <w:p w14:paraId="52BDF1B2" w14:textId="77777777" w:rsidR="002C2243" w:rsidRPr="00EF1E8B" w:rsidRDefault="002C2243" w:rsidP="00EF1E8B">
            <w:pPr>
              <w:jc w:val="center"/>
              <w:rPr>
                <w:rFonts w:asciiTheme="minorHAnsi" w:hAnsiTheme="minorHAnsi"/>
                <w:szCs w:val="20"/>
              </w:rPr>
            </w:pPr>
            <w:r w:rsidRPr="00EF1E8B">
              <w:rPr>
                <w:rFonts w:asciiTheme="minorHAnsi" w:hAnsiTheme="minorHAnsi"/>
                <w:szCs w:val="20"/>
              </w:rPr>
              <w:t>12</w:t>
            </w:r>
          </w:p>
        </w:tc>
        <w:tc>
          <w:tcPr>
            <w:tcW w:w="1134" w:type="dxa"/>
            <w:tcBorders>
              <w:top w:val="nil"/>
              <w:left w:val="nil"/>
              <w:bottom w:val="single" w:sz="4" w:space="0" w:color="auto"/>
              <w:right w:val="single" w:sz="4" w:space="0" w:color="auto"/>
            </w:tcBorders>
            <w:shd w:val="clear" w:color="auto" w:fill="auto"/>
            <w:vAlign w:val="center"/>
            <w:hideMark/>
          </w:tcPr>
          <w:p w14:paraId="5BEE1467" w14:textId="07672B9A" w:rsidR="002C2243" w:rsidRPr="00EF1E8B" w:rsidRDefault="002C2243" w:rsidP="00EF1E8B">
            <w:pPr>
              <w:jc w:val="center"/>
              <w:rPr>
                <w:rFonts w:asciiTheme="minorHAnsi" w:hAnsiTheme="minorHAnsi"/>
                <w:szCs w:val="20"/>
              </w:rPr>
            </w:pPr>
            <w:r w:rsidRPr="00EF1E8B">
              <w:rPr>
                <w:rFonts w:asciiTheme="minorHAnsi" w:hAnsiTheme="minorHAnsi"/>
                <w:szCs w:val="20"/>
              </w:rPr>
              <w:t>R$ 29,99</w:t>
            </w:r>
          </w:p>
        </w:tc>
        <w:tc>
          <w:tcPr>
            <w:tcW w:w="1134" w:type="dxa"/>
            <w:tcBorders>
              <w:top w:val="nil"/>
              <w:left w:val="nil"/>
              <w:bottom w:val="single" w:sz="4" w:space="0" w:color="auto"/>
              <w:right w:val="single" w:sz="4" w:space="0" w:color="auto"/>
            </w:tcBorders>
            <w:shd w:val="clear" w:color="auto" w:fill="auto"/>
            <w:noWrap/>
            <w:vAlign w:val="center"/>
            <w:hideMark/>
          </w:tcPr>
          <w:p w14:paraId="57918BFB" w14:textId="5FD1C911" w:rsidR="002C2243" w:rsidRPr="00EF1E8B" w:rsidRDefault="002C2243" w:rsidP="00EF1E8B">
            <w:pPr>
              <w:jc w:val="center"/>
              <w:rPr>
                <w:rFonts w:asciiTheme="minorHAnsi" w:hAnsiTheme="minorHAnsi"/>
                <w:szCs w:val="20"/>
              </w:rPr>
            </w:pPr>
            <w:r w:rsidRPr="00EF1E8B">
              <w:rPr>
                <w:rFonts w:asciiTheme="minorHAnsi" w:hAnsiTheme="minorHAnsi"/>
                <w:szCs w:val="20"/>
              </w:rPr>
              <w:t>R$ 359,88</w:t>
            </w:r>
          </w:p>
        </w:tc>
        <w:tc>
          <w:tcPr>
            <w:tcW w:w="709" w:type="dxa"/>
            <w:tcBorders>
              <w:top w:val="nil"/>
              <w:left w:val="nil"/>
              <w:bottom w:val="single" w:sz="4" w:space="0" w:color="auto"/>
              <w:right w:val="single" w:sz="4" w:space="0" w:color="auto"/>
            </w:tcBorders>
            <w:shd w:val="clear" w:color="auto" w:fill="auto"/>
            <w:vAlign w:val="center"/>
            <w:hideMark/>
          </w:tcPr>
          <w:p w14:paraId="05B410DA" w14:textId="77777777" w:rsidR="002C2243" w:rsidRPr="00EF1E8B" w:rsidRDefault="002C2243" w:rsidP="00EF1E8B">
            <w:pPr>
              <w:jc w:val="center"/>
              <w:rPr>
                <w:rFonts w:asciiTheme="minorHAnsi" w:hAnsiTheme="minorHAnsi"/>
                <w:szCs w:val="20"/>
              </w:rPr>
            </w:pPr>
            <w:r w:rsidRPr="00EF1E8B">
              <w:rPr>
                <w:rFonts w:asciiTheme="minorHAnsi" w:hAnsiTheme="minorHAnsi"/>
                <w:szCs w:val="20"/>
              </w:rPr>
              <w:t>238</w:t>
            </w:r>
          </w:p>
        </w:tc>
        <w:tc>
          <w:tcPr>
            <w:tcW w:w="851" w:type="dxa"/>
            <w:gridSpan w:val="2"/>
            <w:tcBorders>
              <w:top w:val="nil"/>
              <w:left w:val="nil"/>
              <w:bottom w:val="single" w:sz="4" w:space="0" w:color="auto"/>
              <w:right w:val="single" w:sz="4" w:space="0" w:color="auto"/>
            </w:tcBorders>
            <w:shd w:val="clear" w:color="auto" w:fill="auto"/>
            <w:vAlign w:val="center"/>
            <w:hideMark/>
          </w:tcPr>
          <w:p w14:paraId="67F7278D" w14:textId="24879BF3" w:rsidR="002C2243" w:rsidRPr="00EF1E8B" w:rsidRDefault="002C2243" w:rsidP="00EF1E8B">
            <w:pPr>
              <w:jc w:val="center"/>
              <w:rPr>
                <w:rFonts w:asciiTheme="minorHAnsi" w:hAnsiTheme="minorHAnsi"/>
                <w:szCs w:val="20"/>
              </w:rPr>
            </w:pPr>
            <w:r w:rsidRPr="00EF1E8B">
              <w:rPr>
                <w:rFonts w:asciiTheme="minorHAnsi" w:hAnsiTheme="minorHAnsi"/>
                <w:szCs w:val="20"/>
              </w:rPr>
              <w:t>12</w:t>
            </w:r>
            <w:r w:rsidR="00CD462F">
              <w:rPr>
                <w:rFonts w:asciiTheme="minorHAnsi" w:hAnsiTheme="minorHAnsi"/>
                <w:szCs w:val="20"/>
              </w:rPr>
              <w:t>/</w:t>
            </w:r>
            <w:r w:rsidRPr="00EF1E8B">
              <w:rPr>
                <w:rFonts w:asciiTheme="minorHAnsi" w:hAnsiTheme="minorHAnsi"/>
                <w:szCs w:val="20"/>
              </w:rPr>
              <w:t>2016</w:t>
            </w:r>
          </w:p>
        </w:tc>
        <w:tc>
          <w:tcPr>
            <w:tcW w:w="1174" w:type="dxa"/>
            <w:tcBorders>
              <w:top w:val="nil"/>
              <w:left w:val="nil"/>
              <w:bottom w:val="single" w:sz="4" w:space="0" w:color="auto"/>
              <w:right w:val="single" w:sz="4" w:space="0" w:color="auto"/>
            </w:tcBorders>
            <w:shd w:val="clear" w:color="auto" w:fill="auto"/>
            <w:vAlign w:val="center"/>
            <w:hideMark/>
          </w:tcPr>
          <w:p w14:paraId="0FB53A72" w14:textId="77777777" w:rsidR="002C2243" w:rsidRPr="00EF1E8B" w:rsidRDefault="002C2243" w:rsidP="00EF1E8B">
            <w:pPr>
              <w:jc w:val="center"/>
              <w:rPr>
                <w:rFonts w:asciiTheme="minorHAnsi" w:hAnsiTheme="minorHAnsi"/>
                <w:szCs w:val="20"/>
              </w:rPr>
            </w:pPr>
            <w:r w:rsidRPr="00EF1E8B">
              <w:rPr>
                <w:rFonts w:asciiTheme="minorHAnsi" w:hAnsiTheme="minorHAnsi"/>
                <w:szCs w:val="20"/>
              </w:rPr>
              <w:t>160150</w:t>
            </w:r>
          </w:p>
        </w:tc>
      </w:tr>
      <w:tr w:rsidR="00EF1E8B" w:rsidRPr="00EF1E8B" w14:paraId="7F1F93E9" w14:textId="77777777" w:rsidTr="006405F5">
        <w:trPr>
          <w:trHeight w:val="763"/>
        </w:trPr>
        <w:tc>
          <w:tcPr>
            <w:tcW w:w="1995" w:type="dxa"/>
            <w:tcBorders>
              <w:top w:val="nil"/>
              <w:left w:val="single" w:sz="4" w:space="0" w:color="auto"/>
              <w:bottom w:val="single" w:sz="4" w:space="0" w:color="auto"/>
              <w:right w:val="single" w:sz="4" w:space="0" w:color="auto"/>
            </w:tcBorders>
            <w:shd w:val="clear" w:color="auto" w:fill="auto"/>
            <w:vAlign w:val="center"/>
            <w:hideMark/>
          </w:tcPr>
          <w:p w14:paraId="2D8C17DA" w14:textId="77777777" w:rsidR="002C2243" w:rsidRPr="00EF1E8B" w:rsidRDefault="002C2243" w:rsidP="0089791B">
            <w:pPr>
              <w:jc w:val="center"/>
              <w:rPr>
                <w:rFonts w:asciiTheme="minorHAnsi" w:hAnsiTheme="minorHAnsi"/>
                <w:szCs w:val="20"/>
              </w:rPr>
            </w:pPr>
            <w:proofErr w:type="spellStart"/>
            <w:r w:rsidRPr="00EF1E8B">
              <w:rPr>
                <w:rFonts w:asciiTheme="minorHAnsi" w:hAnsiTheme="minorHAnsi"/>
                <w:szCs w:val="20"/>
              </w:rPr>
              <w:t>Policloreto</w:t>
            </w:r>
            <w:proofErr w:type="spellEnd"/>
            <w:r w:rsidRPr="00EF1E8B">
              <w:rPr>
                <w:rFonts w:asciiTheme="minorHAnsi" w:hAnsiTheme="minorHAnsi"/>
                <w:szCs w:val="20"/>
              </w:rPr>
              <w:t xml:space="preserve"> de Alumínio em pó KG</w:t>
            </w:r>
          </w:p>
        </w:tc>
        <w:tc>
          <w:tcPr>
            <w:tcW w:w="5670" w:type="dxa"/>
            <w:tcBorders>
              <w:top w:val="nil"/>
              <w:left w:val="nil"/>
              <w:bottom w:val="single" w:sz="4" w:space="0" w:color="auto"/>
              <w:right w:val="single" w:sz="4" w:space="0" w:color="auto"/>
            </w:tcBorders>
            <w:shd w:val="clear" w:color="auto" w:fill="auto"/>
            <w:vAlign w:val="center"/>
            <w:hideMark/>
          </w:tcPr>
          <w:p w14:paraId="727BDF48" w14:textId="77777777" w:rsidR="002C2243" w:rsidRPr="00EF1E8B" w:rsidRDefault="002C2243" w:rsidP="0089791B">
            <w:pPr>
              <w:jc w:val="both"/>
              <w:rPr>
                <w:rFonts w:asciiTheme="minorHAnsi" w:hAnsiTheme="minorHAnsi"/>
                <w:szCs w:val="20"/>
              </w:rPr>
            </w:pPr>
            <w:r w:rsidRPr="00EF1E8B">
              <w:rPr>
                <w:rFonts w:asciiTheme="minorHAnsi" w:hAnsiTheme="minorHAnsi"/>
                <w:szCs w:val="20"/>
              </w:rPr>
              <w:t>POLICLORETO DE ALUMINIO, para a aplicação (como coagulante/</w:t>
            </w:r>
            <w:proofErr w:type="spellStart"/>
            <w:r w:rsidRPr="00EF1E8B">
              <w:rPr>
                <w:rFonts w:asciiTheme="minorHAnsi" w:hAnsiTheme="minorHAnsi"/>
                <w:szCs w:val="20"/>
              </w:rPr>
              <w:t>floculante</w:t>
            </w:r>
            <w:proofErr w:type="spellEnd"/>
            <w:r w:rsidRPr="00EF1E8B">
              <w:rPr>
                <w:rFonts w:asciiTheme="minorHAnsi" w:hAnsiTheme="minorHAnsi"/>
                <w:szCs w:val="20"/>
              </w:rPr>
              <w:t xml:space="preserve">) nas águas provenientes de ETE - Estação de Tratamento de </w:t>
            </w:r>
            <w:proofErr w:type="gramStart"/>
            <w:r w:rsidRPr="00EF1E8B">
              <w:rPr>
                <w:rFonts w:asciiTheme="minorHAnsi" w:hAnsiTheme="minorHAnsi"/>
                <w:szCs w:val="20"/>
              </w:rPr>
              <w:t>Esgoto</w:t>
            </w:r>
            <w:proofErr w:type="gramEnd"/>
          </w:p>
        </w:tc>
        <w:tc>
          <w:tcPr>
            <w:tcW w:w="1417" w:type="dxa"/>
            <w:tcBorders>
              <w:top w:val="nil"/>
              <w:left w:val="nil"/>
              <w:bottom w:val="single" w:sz="4" w:space="0" w:color="auto"/>
              <w:right w:val="single" w:sz="4" w:space="0" w:color="auto"/>
            </w:tcBorders>
            <w:shd w:val="clear" w:color="auto" w:fill="auto"/>
            <w:vAlign w:val="center"/>
            <w:hideMark/>
          </w:tcPr>
          <w:p w14:paraId="1531CC3D" w14:textId="77777777" w:rsidR="002C2243" w:rsidRPr="00EF1E8B" w:rsidRDefault="002C2243" w:rsidP="00EF1E8B">
            <w:pPr>
              <w:jc w:val="center"/>
              <w:rPr>
                <w:rFonts w:asciiTheme="minorHAnsi" w:hAnsiTheme="minorHAnsi"/>
                <w:szCs w:val="20"/>
              </w:rPr>
            </w:pPr>
            <w:r w:rsidRPr="00EF1E8B">
              <w:rPr>
                <w:rFonts w:asciiTheme="minorHAnsi" w:hAnsiTheme="minorHAnsi"/>
                <w:szCs w:val="20"/>
              </w:rPr>
              <w:t>300</w:t>
            </w:r>
          </w:p>
        </w:tc>
        <w:tc>
          <w:tcPr>
            <w:tcW w:w="1134" w:type="dxa"/>
            <w:tcBorders>
              <w:top w:val="nil"/>
              <w:left w:val="nil"/>
              <w:bottom w:val="single" w:sz="4" w:space="0" w:color="auto"/>
              <w:right w:val="single" w:sz="4" w:space="0" w:color="auto"/>
            </w:tcBorders>
            <w:shd w:val="clear" w:color="auto" w:fill="auto"/>
            <w:vAlign w:val="center"/>
            <w:hideMark/>
          </w:tcPr>
          <w:p w14:paraId="3274F609" w14:textId="3CAB51ED" w:rsidR="002C2243" w:rsidRPr="00EF1E8B" w:rsidRDefault="002C2243" w:rsidP="00EF1E8B">
            <w:pPr>
              <w:jc w:val="center"/>
              <w:rPr>
                <w:rFonts w:asciiTheme="minorHAnsi" w:hAnsiTheme="minorHAnsi"/>
                <w:szCs w:val="20"/>
              </w:rPr>
            </w:pPr>
            <w:r w:rsidRPr="00EF1E8B">
              <w:rPr>
                <w:rFonts w:asciiTheme="minorHAnsi" w:hAnsiTheme="minorHAnsi"/>
                <w:szCs w:val="20"/>
              </w:rPr>
              <w:t>R$ 15,00</w:t>
            </w:r>
          </w:p>
        </w:tc>
        <w:tc>
          <w:tcPr>
            <w:tcW w:w="1134" w:type="dxa"/>
            <w:tcBorders>
              <w:top w:val="nil"/>
              <w:left w:val="nil"/>
              <w:bottom w:val="single" w:sz="4" w:space="0" w:color="auto"/>
              <w:right w:val="single" w:sz="4" w:space="0" w:color="auto"/>
            </w:tcBorders>
            <w:shd w:val="clear" w:color="auto" w:fill="auto"/>
            <w:noWrap/>
            <w:vAlign w:val="center"/>
            <w:hideMark/>
          </w:tcPr>
          <w:p w14:paraId="4C0F81BF" w14:textId="66B17D04" w:rsidR="002C2243" w:rsidRPr="00EF1E8B" w:rsidRDefault="002C2243" w:rsidP="00EF1E8B">
            <w:pPr>
              <w:jc w:val="center"/>
              <w:rPr>
                <w:rFonts w:asciiTheme="minorHAnsi" w:hAnsiTheme="minorHAnsi"/>
                <w:szCs w:val="20"/>
              </w:rPr>
            </w:pPr>
            <w:r w:rsidRPr="00EF1E8B">
              <w:rPr>
                <w:rFonts w:asciiTheme="minorHAnsi" w:hAnsiTheme="minorHAnsi"/>
                <w:szCs w:val="20"/>
              </w:rPr>
              <w:t>R$ 4.500,00</w:t>
            </w:r>
          </w:p>
        </w:tc>
        <w:tc>
          <w:tcPr>
            <w:tcW w:w="709" w:type="dxa"/>
            <w:tcBorders>
              <w:top w:val="nil"/>
              <w:left w:val="nil"/>
              <w:bottom w:val="single" w:sz="4" w:space="0" w:color="auto"/>
              <w:right w:val="single" w:sz="4" w:space="0" w:color="auto"/>
            </w:tcBorders>
            <w:shd w:val="clear" w:color="auto" w:fill="auto"/>
            <w:vAlign w:val="center"/>
            <w:hideMark/>
          </w:tcPr>
          <w:p w14:paraId="09F16B5C" w14:textId="77777777" w:rsidR="002C2243" w:rsidRPr="00EF1E8B" w:rsidRDefault="002C2243" w:rsidP="00EF1E8B">
            <w:pPr>
              <w:jc w:val="center"/>
              <w:rPr>
                <w:rFonts w:asciiTheme="minorHAnsi" w:hAnsiTheme="minorHAnsi"/>
                <w:szCs w:val="20"/>
              </w:rPr>
            </w:pPr>
            <w:r w:rsidRPr="00EF1E8B">
              <w:rPr>
                <w:rFonts w:asciiTheme="minorHAnsi" w:hAnsiTheme="minorHAnsi"/>
                <w:szCs w:val="20"/>
              </w:rPr>
              <w:t>66</w:t>
            </w:r>
          </w:p>
        </w:tc>
        <w:tc>
          <w:tcPr>
            <w:tcW w:w="851" w:type="dxa"/>
            <w:gridSpan w:val="2"/>
            <w:tcBorders>
              <w:top w:val="nil"/>
              <w:left w:val="nil"/>
              <w:bottom w:val="single" w:sz="4" w:space="0" w:color="auto"/>
              <w:right w:val="single" w:sz="4" w:space="0" w:color="auto"/>
            </w:tcBorders>
            <w:shd w:val="clear" w:color="auto" w:fill="auto"/>
            <w:vAlign w:val="center"/>
            <w:hideMark/>
          </w:tcPr>
          <w:p w14:paraId="0DB05C47" w14:textId="77777777" w:rsidR="002C2243" w:rsidRPr="00EF1E8B" w:rsidRDefault="002C2243" w:rsidP="00EF1E8B">
            <w:pPr>
              <w:jc w:val="center"/>
              <w:rPr>
                <w:rFonts w:asciiTheme="minorHAnsi" w:hAnsiTheme="minorHAnsi"/>
                <w:szCs w:val="20"/>
              </w:rPr>
            </w:pPr>
            <w:r w:rsidRPr="00EF1E8B">
              <w:rPr>
                <w:rFonts w:asciiTheme="minorHAnsi" w:hAnsiTheme="minorHAnsi"/>
                <w:szCs w:val="20"/>
              </w:rPr>
              <w:t>05/2016</w:t>
            </w:r>
          </w:p>
        </w:tc>
        <w:tc>
          <w:tcPr>
            <w:tcW w:w="1174" w:type="dxa"/>
            <w:tcBorders>
              <w:top w:val="nil"/>
              <w:left w:val="nil"/>
              <w:bottom w:val="single" w:sz="4" w:space="0" w:color="auto"/>
              <w:right w:val="single" w:sz="4" w:space="0" w:color="auto"/>
            </w:tcBorders>
            <w:shd w:val="clear" w:color="auto" w:fill="auto"/>
            <w:vAlign w:val="center"/>
            <w:hideMark/>
          </w:tcPr>
          <w:p w14:paraId="41D0B795" w14:textId="77777777" w:rsidR="002C2243" w:rsidRPr="00EF1E8B" w:rsidRDefault="002C2243" w:rsidP="00EF1E8B">
            <w:pPr>
              <w:jc w:val="center"/>
              <w:rPr>
                <w:rFonts w:asciiTheme="minorHAnsi" w:hAnsiTheme="minorHAnsi"/>
                <w:szCs w:val="20"/>
              </w:rPr>
            </w:pPr>
            <w:r w:rsidRPr="00EF1E8B">
              <w:rPr>
                <w:rFonts w:asciiTheme="minorHAnsi" w:hAnsiTheme="minorHAnsi"/>
                <w:szCs w:val="20"/>
              </w:rPr>
              <w:t>150863</w:t>
            </w:r>
          </w:p>
        </w:tc>
      </w:tr>
      <w:tr w:rsidR="00EF1E8B" w:rsidRPr="00EF1E8B" w14:paraId="2DEA4B8D" w14:textId="77777777" w:rsidTr="006405F5">
        <w:trPr>
          <w:trHeight w:val="1128"/>
        </w:trPr>
        <w:tc>
          <w:tcPr>
            <w:tcW w:w="1995" w:type="dxa"/>
            <w:tcBorders>
              <w:top w:val="nil"/>
              <w:left w:val="single" w:sz="4" w:space="0" w:color="auto"/>
              <w:bottom w:val="single" w:sz="4" w:space="0" w:color="auto"/>
              <w:right w:val="single" w:sz="4" w:space="0" w:color="auto"/>
            </w:tcBorders>
            <w:shd w:val="clear" w:color="auto" w:fill="auto"/>
            <w:vAlign w:val="center"/>
            <w:hideMark/>
          </w:tcPr>
          <w:p w14:paraId="36B299B4" w14:textId="77777777" w:rsidR="002C2243" w:rsidRPr="00EF1E8B" w:rsidRDefault="002C2243" w:rsidP="0089791B">
            <w:pPr>
              <w:jc w:val="center"/>
              <w:rPr>
                <w:rFonts w:asciiTheme="minorHAnsi" w:hAnsiTheme="minorHAnsi"/>
                <w:szCs w:val="20"/>
              </w:rPr>
            </w:pPr>
            <w:r w:rsidRPr="00EF1E8B">
              <w:rPr>
                <w:rFonts w:asciiTheme="minorHAnsi" w:hAnsiTheme="minorHAnsi"/>
                <w:szCs w:val="20"/>
              </w:rPr>
              <w:t>SODA CÁUSTICA KG</w:t>
            </w:r>
          </w:p>
        </w:tc>
        <w:tc>
          <w:tcPr>
            <w:tcW w:w="5670" w:type="dxa"/>
            <w:tcBorders>
              <w:top w:val="nil"/>
              <w:left w:val="nil"/>
              <w:bottom w:val="nil"/>
              <w:right w:val="nil"/>
            </w:tcBorders>
            <w:shd w:val="clear" w:color="auto" w:fill="auto"/>
            <w:vAlign w:val="center"/>
            <w:hideMark/>
          </w:tcPr>
          <w:p w14:paraId="7CBF5A4A" w14:textId="2AE21E15" w:rsidR="002C2243" w:rsidRPr="00EF1E8B" w:rsidRDefault="002C2243" w:rsidP="0089791B">
            <w:pPr>
              <w:jc w:val="both"/>
              <w:rPr>
                <w:rFonts w:asciiTheme="minorHAnsi" w:hAnsiTheme="minorHAnsi"/>
                <w:szCs w:val="20"/>
              </w:rPr>
            </w:pPr>
            <w:r w:rsidRPr="00EF1E8B">
              <w:rPr>
                <w:rFonts w:asciiTheme="minorHAnsi" w:hAnsiTheme="minorHAnsi"/>
                <w:szCs w:val="20"/>
              </w:rPr>
              <w:t xml:space="preserve">Soda cáustica, aspecto físico escamas brancas, pureza mínima 98 </w:t>
            </w:r>
            <w:proofErr w:type="gramStart"/>
            <w:r w:rsidRPr="00EF1E8B">
              <w:rPr>
                <w:rFonts w:asciiTheme="minorHAnsi" w:hAnsiTheme="minorHAnsi"/>
                <w:szCs w:val="20"/>
              </w:rPr>
              <w:t>PER,</w:t>
            </w:r>
            <w:proofErr w:type="gramEnd"/>
            <w:r w:rsidRPr="00EF1E8B">
              <w:rPr>
                <w:rFonts w:asciiTheme="minorHAnsi" w:hAnsiTheme="minorHAnsi"/>
                <w:szCs w:val="20"/>
              </w:rPr>
              <w:t xml:space="preserve"> teor máximo cloretos 1,20 PER, teor máximo carbonato 1PER, aplicação: para desentupimentos de tubulações de esgoto. Apresentar o registro da ANVISA.</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53F7C929" w14:textId="77777777" w:rsidR="002C2243" w:rsidRPr="00EF1E8B" w:rsidRDefault="002C2243" w:rsidP="00EF1E8B">
            <w:pPr>
              <w:jc w:val="center"/>
              <w:rPr>
                <w:rFonts w:asciiTheme="minorHAnsi" w:hAnsiTheme="minorHAnsi"/>
                <w:szCs w:val="20"/>
              </w:rPr>
            </w:pPr>
            <w:r w:rsidRPr="00EF1E8B">
              <w:rPr>
                <w:rFonts w:asciiTheme="minorHAnsi" w:hAnsiTheme="minorHAnsi"/>
                <w:szCs w:val="20"/>
              </w:rPr>
              <w:t>180</w:t>
            </w:r>
          </w:p>
        </w:tc>
        <w:tc>
          <w:tcPr>
            <w:tcW w:w="1134" w:type="dxa"/>
            <w:tcBorders>
              <w:top w:val="nil"/>
              <w:left w:val="nil"/>
              <w:bottom w:val="single" w:sz="4" w:space="0" w:color="auto"/>
              <w:right w:val="single" w:sz="4" w:space="0" w:color="auto"/>
            </w:tcBorders>
            <w:shd w:val="clear" w:color="auto" w:fill="auto"/>
            <w:vAlign w:val="center"/>
            <w:hideMark/>
          </w:tcPr>
          <w:p w14:paraId="63ED0288" w14:textId="2DBDCC4F" w:rsidR="002C2243" w:rsidRPr="00EF1E8B" w:rsidRDefault="002C2243" w:rsidP="00286C11">
            <w:pPr>
              <w:jc w:val="center"/>
              <w:rPr>
                <w:rFonts w:asciiTheme="minorHAnsi" w:hAnsiTheme="minorHAnsi"/>
                <w:szCs w:val="20"/>
              </w:rPr>
            </w:pPr>
            <w:r w:rsidRPr="00EF1E8B">
              <w:rPr>
                <w:rFonts w:asciiTheme="minorHAnsi" w:hAnsiTheme="minorHAnsi"/>
                <w:szCs w:val="20"/>
              </w:rPr>
              <w:t>R$ 6,00</w:t>
            </w:r>
          </w:p>
        </w:tc>
        <w:tc>
          <w:tcPr>
            <w:tcW w:w="1134" w:type="dxa"/>
            <w:tcBorders>
              <w:top w:val="nil"/>
              <w:left w:val="nil"/>
              <w:bottom w:val="single" w:sz="4" w:space="0" w:color="auto"/>
              <w:right w:val="single" w:sz="4" w:space="0" w:color="auto"/>
            </w:tcBorders>
            <w:shd w:val="clear" w:color="auto" w:fill="auto"/>
            <w:noWrap/>
            <w:vAlign w:val="center"/>
            <w:hideMark/>
          </w:tcPr>
          <w:p w14:paraId="1687170A" w14:textId="7753954A" w:rsidR="002C2243" w:rsidRPr="00EF1E8B" w:rsidRDefault="002C2243" w:rsidP="00286C11">
            <w:pPr>
              <w:jc w:val="center"/>
              <w:rPr>
                <w:rFonts w:asciiTheme="minorHAnsi" w:hAnsiTheme="minorHAnsi"/>
                <w:szCs w:val="20"/>
              </w:rPr>
            </w:pPr>
            <w:r w:rsidRPr="00EF1E8B">
              <w:rPr>
                <w:rFonts w:asciiTheme="minorHAnsi" w:hAnsiTheme="minorHAnsi"/>
                <w:szCs w:val="20"/>
              </w:rPr>
              <w:t>R$ 1.080,00</w:t>
            </w:r>
          </w:p>
        </w:tc>
        <w:tc>
          <w:tcPr>
            <w:tcW w:w="709" w:type="dxa"/>
            <w:tcBorders>
              <w:top w:val="nil"/>
              <w:left w:val="nil"/>
              <w:bottom w:val="single" w:sz="4" w:space="0" w:color="auto"/>
              <w:right w:val="single" w:sz="4" w:space="0" w:color="auto"/>
            </w:tcBorders>
            <w:shd w:val="clear" w:color="auto" w:fill="auto"/>
            <w:vAlign w:val="center"/>
            <w:hideMark/>
          </w:tcPr>
          <w:p w14:paraId="578BA93B" w14:textId="77777777" w:rsidR="002C2243" w:rsidRPr="00EF1E8B" w:rsidRDefault="002C2243" w:rsidP="00EF1E8B">
            <w:pPr>
              <w:jc w:val="center"/>
              <w:rPr>
                <w:rFonts w:asciiTheme="minorHAnsi" w:hAnsiTheme="minorHAnsi"/>
                <w:szCs w:val="20"/>
              </w:rPr>
            </w:pPr>
            <w:r w:rsidRPr="00EF1E8B">
              <w:rPr>
                <w:rFonts w:asciiTheme="minorHAnsi" w:hAnsiTheme="minorHAnsi"/>
                <w:szCs w:val="20"/>
              </w:rPr>
              <w:t>83</w:t>
            </w:r>
          </w:p>
        </w:tc>
        <w:tc>
          <w:tcPr>
            <w:tcW w:w="851" w:type="dxa"/>
            <w:gridSpan w:val="2"/>
            <w:tcBorders>
              <w:top w:val="nil"/>
              <w:left w:val="nil"/>
              <w:bottom w:val="single" w:sz="4" w:space="0" w:color="auto"/>
              <w:right w:val="single" w:sz="4" w:space="0" w:color="auto"/>
            </w:tcBorders>
            <w:shd w:val="clear" w:color="auto" w:fill="auto"/>
            <w:vAlign w:val="center"/>
            <w:hideMark/>
          </w:tcPr>
          <w:p w14:paraId="23E82B08" w14:textId="4017646C" w:rsidR="002C2243" w:rsidRPr="00EF1E8B" w:rsidRDefault="002C2243" w:rsidP="00EF1E8B">
            <w:pPr>
              <w:jc w:val="center"/>
              <w:rPr>
                <w:rFonts w:asciiTheme="minorHAnsi" w:hAnsiTheme="minorHAnsi"/>
                <w:szCs w:val="20"/>
              </w:rPr>
            </w:pPr>
            <w:r w:rsidRPr="00EF1E8B">
              <w:rPr>
                <w:rFonts w:asciiTheme="minorHAnsi" w:hAnsiTheme="minorHAnsi"/>
                <w:szCs w:val="20"/>
              </w:rPr>
              <w:t>2</w:t>
            </w:r>
            <w:r w:rsidR="00CD462F">
              <w:rPr>
                <w:rFonts w:asciiTheme="minorHAnsi" w:hAnsiTheme="minorHAnsi"/>
                <w:szCs w:val="20"/>
              </w:rPr>
              <w:t>/</w:t>
            </w:r>
            <w:r w:rsidRPr="00EF1E8B">
              <w:rPr>
                <w:rFonts w:asciiTheme="minorHAnsi" w:hAnsiTheme="minorHAnsi"/>
                <w:szCs w:val="20"/>
              </w:rPr>
              <w:t>2016</w:t>
            </w:r>
          </w:p>
        </w:tc>
        <w:tc>
          <w:tcPr>
            <w:tcW w:w="1174" w:type="dxa"/>
            <w:tcBorders>
              <w:top w:val="nil"/>
              <w:left w:val="nil"/>
              <w:bottom w:val="single" w:sz="4" w:space="0" w:color="auto"/>
              <w:right w:val="single" w:sz="4" w:space="0" w:color="auto"/>
            </w:tcBorders>
            <w:shd w:val="clear" w:color="auto" w:fill="auto"/>
            <w:vAlign w:val="center"/>
            <w:hideMark/>
          </w:tcPr>
          <w:p w14:paraId="1CC78948" w14:textId="77777777" w:rsidR="002C2243" w:rsidRPr="00EF1E8B" w:rsidRDefault="002C2243" w:rsidP="00EF1E8B">
            <w:pPr>
              <w:jc w:val="center"/>
              <w:rPr>
                <w:rFonts w:asciiTheme="minorHAnsi" w:hAnsiTheme="minorHAnsi"/>
                <w:szCs w:val="20"/>
              </w:rPr>
            </w:pPr>
            <w:r w:rsidRPr="00EF1E8B">
              <w:rPr>
                <w:rFonts w:asciiTheme="minorHAnsi" w:hAnsiTheme="minorHAnsi"/>
                <w:szCs w:val="20"/>
              </w:rPr>
              <w:t>160208</w:t>
            </w:r>
          </w:p>
        </w:tc>
      </w:tr>
      <w:tr w:rsidR="00EF1E8B" w:rsidRPr="00EF1E8B" w14:paraId="3F82DE9D" w14:textId="77777777" w:rsidTr="006405F5">
        <w:trPr>
          <w:trHeight w:val="2805"/>
        </w:trPr>
        <w:tc>
          <w:tcPr>
            <w:tcW w:w="19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856708" w14:textId="0EA71D3A" w:rsidR="002C2243" w:rsidRPr="00EF1E8B" w:rsidRDefault="00855AD5" w:rsidP="00855AD5">
            <w:pPr>
              <w:jc w:val="center"/>
              <w:rPr>
                <w:rFonts w:asciiTheme="minorHAnsi" w:hAnsiTheme="minorHAnsi"/>
                <w:szCs w:val="20"/>
              </w:rPr>
            </w:pPr>
            <w:r>
              <w:rPr>
                <w:rFonts w:asciiTheme="minorHAnsi" w:hAnsiTheme="minorHAnsi"/>
                <w:szCs w:val="20"/>
              </w:rPr>
              <w:lastRenderedPageBreak/>
              <w:t xml:space="preserve">Bactérias </w:t>
            </w:r>
            <w:proofErr w:type="spellStart"/>
            <w:r>
              <w:rPr>
                <w:rFonts w:asciiTheme="minorHAnsi" w:hAnsiTheme="minorHAnsi"/>
                <w:szCs w:val="20"/>
              </w:rPr>
              <w:t>Bioremediadoras</w:t>
            </w:r>
            <w:proofErr w:type="spellEnd"/>
            <w:r>
              <w:rPr>
                <w:rFonts w:asciiTheme="minorHAnsi" w:hAnsiTheme="minorHAnsi"/>
                <w:szCs w:val="20"/>
              </w:rPr>
              <w:t xml:space="preserve"> </w:t>
            </w:r>
            <w:r w:rsidR="0089791B">
              <w:rPr>
                <w:rFonts w:asciiTheme="minorHAnsi" w:hAnsiTheme="minorHAnsi"/>
                <w:szCs w:val="20"/>
              </w:rPr>
              <w:t>(</w:t>
            </w:r>
            <w:r w:rsidR="002C2243" w:rsidRPr="00EF1E8B">
              <w:rPr>
                <w:rFonts w:asciiTheme="minorHAnsi" w:hAnsiTheme="minorHAnsi"/>
                <w:szCs w:val="20"/>
              </w:rPr>
              <w:t>KG</w:t>
            </w:r>
            <w:r w:rsidR="0089791B">
              <w:rPr>
                <w:rFonts w:asciiTheme="minorHAnsi" w:hAnsiTheme="minorHAnsi"/>
                <w:szCs w:val="20"/>
              </w:rPr>
              <w:t>)</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14CE744D" w14:textId="77777777" w:rsidR="002C2243" w:rsidRPr="00EF1E8B" w:rsidRDefault="002C2243" w:rsidP="0089791B">
            <w:pPr>
              <w:jc w:val="both"/>
              <w:rPr>
                <w:rFonts w:asciiTheme="minorHAnsi" w:hAnsiTheme="minorHAnsi"/>
                <w:szCs w:val="20"/>
              </w:rPr>
            </w:pPr>
            <w:proofErr w:type="spellStart"/>
            <w:r w:rsidRPr="00EF1E8B">
              <w:rPr>
                <w:rFonts w:asciiTheme="minorHAnsi" w:hAnsiTheme="minorHAnsi"/>
                <w:szCs w:val="20"/>
              </w:rPr>
              <w:t>Biorremediador</w:t>
            </w:r>
            <w:proofErr w:type="spellEnd"/>
            <w:r w:rsidRPr="00EF1E8B">
              <w:rPr>
                <w:rFonts w:asciiTheme="minorHAnsi" w:hAnsiTheme="minorHAnsi"/>
                <w:szCs w:val="20"/>
              </w:rPr>
              <w:t xml:space="preserve"> para remoção de incrustações causadas pelo acúmulo de gordura em redes coletoras de esgoto doméstico do Sistema de Esgotamento Sanitário do Município de Joinville. Ter origem biológica, livres de organismos patogênicos e inofensivos ao meio ambiente; possuir certificados de registro junto à Agência Nacional de Vigilância Sanitária (ANVISA) e ao Instituto Brasileiro de Meio Ambiente e Recursos Naturais Renováveis (IBAMA); deverá possuir no mínimo as seguintes espécies de </w:t>
            </w:r>
            <w:proofErr w:type="spellStart"/>
            <w:r w:rsidRPr="00EF1E8B">
              <w:rPr>
                <w:rFonts w:asciiTheme="minorHAnsi" w:hAnsiTheme="minorHAnsi"/>
                <w:szCs w:val="20"/>
              </w:rPr>
              <w:t>microorganismos</w:t>
            </w:r>
            <w:proofErr w:type="spellEnd"/>
            <w:r w:rsidRPr="00EF1E8B">
              <w:rPr>
                <w:rFonts w:asciiTheme="minorHAnsi" w:hAnsiTheme="minorHAnsi"/>
                <w:szCs w:val="20"/>
              </w:rPr>
              <w:t xml:space="preserve">: </w:t>
            </w:r>
            <w:proofErr w:type="spellStart"/>
            <w:r w:rsidRPr="00EF1E8B">
              <w:rPr>
                <w:rFonts w:asciiTheme="minorHAnsi" w:hAnsiTheme="minorHAnsi"/>
                <w:szCs w:val="20"/>
              </w:rPr>
              <w:t>Bacillus</w:t>
            </w:r>
            <w:proofErr w:type="spellEnd"/>
            <w:r w:rsidRPr="00EF1E8B">
              <w:rPr>
                <w:rFonts w:asciiTheme="minorHAnsi" w:hAnsiTheme="minorHAnsi"/>
                <w:szCs w:val="20"/>
              </w:rPr>
              <w:t xml:space="preserve"> </w:t>
            </w:r>
            <w:proofErr w:type="spellStart"/>
            <w:r w:rsidRPr="00EF1E8B">
              <w:rPr>
                <w:rFonts w:asciiTheme="minorHAnsi" w:hAnsiTheme="minorHAnsi"/>
                <w:szCs w:val="20"/>
              </w:rPr>
              <w:t>subitillis</w:t>
            </w:r>
            <w:proofErr w:type="spellEnd"/>
            <w:r w:rsidRPr="00EF1E8B">
              <w:rPr>
                <w:rFonts w:asciiTheme="minorHAnsi" w:hAnsiTheme="minorHAnsi"/>
                <w:szCs w:val="20"/>
              </w:rPr>
              <w:t xml:space="preserve"> e </w:t>
            </w:r>
            <w:proofErr w:type="spellStart"/>
            <w:r w:rsidRPr="00EF1E8B">
              <w:rPr>
                <w:rFonts w:asciiTheme="minorHAnsi" w:hAnsiTheme="minorHAnsi"/>
                <w:szCs w:val="20"/>
              </w:rPr>
              <w:t>Bacillus</w:t>
            </w:r>
            <w:proofErr w:type="spellEnd"/>
            <w:r w:rsidRPr="00EF1E8B">
              <w:rPr>
                <w:rFonts w:asciiTheme="minorHAnsi" w:hAnsiTheme="minorHAnsi"/>
                <w:szCs w:val="20"/>
              </w:rPr>
              <w:t xml:space="preserve"> </w:t>
            </w:r>
            <w:proofErr w:type="spellStart"/>
            <w:r w:rsidRPr="00EF1E8B">
              <w:rPr>
                <w:rFonts w:asciiTheme="minorHAnsi" w:hAnsiTheme="minorHAnsi"/>
                <w:szCs w:val="20"/>
              </w:rPr>
              <w:t>licheniformis</w:t>
            </w:r>
            <w:proofErr w:type="spellEnd"/>
            <w:r w:rsidRPr="00EF1E8B">
              <w:rPr>
                <w:rFonts w:asciiTheme="minorHAnsi" w:hAnsiTheme="minorHAnsi"/>
                <w:szCs w:val="20"/>
              </w:rPr>
              <w:t>; concentração mínima do produto deverá ser de 1x105 UFC (unidade formadora de colônia) por grama do produto; ser fornecido em embalagem devidamente lacrada, sem qualquer vestígio de violação.</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507202" w14:textId="77777777" w:rsidR="002C2243" w:rsidRPr="00EF1E8B" w:rsidRDefault="002C2243" w:rsidP="00EF1E8B">
            <w:pPr>
              <w:jc w:val="center"/>
              <w:rPr>
                <w:rFonts w:asciiTheme="minorHAnsi" w:hAnsiTheme="minorHAnsi"/>
                <w:szCs w:val="20"/>
              </w:rPr>
            </w:pPr>
            <w:r w:rsidRPr="00EF1E8B">
              <w:rPr>
                <w:rFonts w:asciiTheme="minorHAnsi" w:hAnsiTheme="minorHAnsi"/>
                <w:szCs w:val="20"/>
              </w:rPr>
              <w:t>15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328DDE" w14:textId="64F23E1D" w:rsidR="002C2243" w:rsidRPr="00EF1E8B" w:rsidRDefault="002C2243" w:rsidP="00286C11">
            <w:pPr>
              <w:jc w:val="center"/>
              <w:rPr>
                <w:rFonts w:asciiTheme="minorHAnsi" w:hAnsiTheme="minorHAnsi"/>
                <w:szCs w:val="20"/>
              </w:rPr>
            </w:pPr>
            <w:r w:rsidRPr="00EF1E8B">
              <w:rPr>
                <w:rFonts w:asciiTheme="minorHAnsi" w:hAnsiTheme="minorHAnsi"/>
                <w:szCs w:val="20"/>
              </w:rPr>
              <w:t>R$ 105,00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796102" w14:textId="1D160A62" w:rsidR="002C2243" w:rsidRPr="00EF1E8B" w:rsidRDefault="002C2243" w:rsidP="00286C11">
            <w:pPr>
              <w:jc w:val="center"/>
              <w:rPr>
                <w:rFonts w:asciiTheme="minorHAnsi" w:hAnsiTheme="minorHAnsi"/>
                <w:szCs w:val="20"/>
              </w:rPr>
            </w:pPr>
            <w:r w:rsidRPr="00EF1E8B">
              <w:rPr>
                <w:rFonts w:asciiTheme="minorHAnsi" w:hAnsiTheme="minorHAnsi"/>
                <w:szCs w:val="20"/>
              </w:rPr>
              <w:t>R$ 1.575,00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8B37A8" w14:textId="26AAA937" w:rsidR="002C2243" w:rsidRPr="00EF1E8B" w:rsidRDefault="002C2243" w:rsidP="00EF1E8B">
            <w:pPr>
              <w:jc w:val="center"/>
              <w:rPr>
                <w:rFonts w:asciiTheme="minorHAnsi" w:hAnsiTheme="minorHAnsi"/>
                <w:szCs w:val="20"/>
              </w:rPr>
            </w:pPr>
            <w:proofErr w:type="gramStart"/>
            <w:r w:rsidRPr="00EF1E8B">
              <w:rPr>
                <w:rFonts w:asciiTheme="minorHAnsi" w:hAnsiTheme="minorHAnsi"/>
                <w:szCs w:val="20"/>
              </w:rPr>
              <w:t>1</w:t>
            </w:r>
            <w:proofErr w:type="gramEnd"/>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E30F23" w14:textId="77777777" w:rsidR="002C2243" w:rsidRPr="00EF1E8B" w:rsidRDefault="002C2243" w:rsidP="00EF1E8B">
            <w:pPr>
              <w:jc w:val="center"/>
              <w:rPr>
                <w:rFonts w:asciiTheme="minorHAnsi" w:hAnsiTheme="minorHAnsi"/>
                <w:szCs w:val="20"/>
              </w:rPr>
            </w:pPr>
            <w:r w:rsidRPr="00EF1E8B">
              <w:rPr>
                <w:rFonts w:asciiTheme="minorHAnsi" w:hAnsiTheme="minorHAnsi"/>
                <w:szCs w:val="20"/>
              </w:rPr>
              <w:t>639164</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C862CB" w14:textId="77777777" w:rsidR="002C2243" w:rsidRPr="00EF1E8B" w:rsidRDefault="002C2243" w:rsidP="00EF1E8B">
            <w:pPr>
              <w:jc w:val="center"/>
              <w:rPr>
                <w:rFonts w:asciiTheme="minorHAnsi" w:hAnsiTheme="minorHAnsi"/>
                <w:szCs w:val="20"/>
              </w:rPr>
            </w:pPr>
            <w:r w:rsidRPr="00EF1E8B">
              <w:rPr>
                <w:rFonts w:asciiTheme="minorHAnsi" w:hAnsiTheme="minorHAnsi"/>
                <w:szCs w:val="20"/>
              </w:rPr>
              <w:t>BB</w:t>
            </w:r>
          </w:p>
        </w:tc>
      </w:tr>
      <w:tr w:rsidR="00BA3149" w:rsidRPr="00EF1E8B" w14:paraId="5AC44DD7" w14:textId="77777777" w:rsidTr="006405F5">
        <w:trPr>
          <w:trHeight w:val="286"/>
        </w:trPr>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1274AB8" w14:textId="517262CA" w:rsidR="00BA3149" w:rsidRPr="00EF1E8B" w:rsidRDefault="00BA3149" w:rsidP="00BA3149">
            <w:pPr>
              <w:jc w:val="center"/>
              <w:rPr>
                <w:rFonts w:asciiTheme="minorHAnsi" w:hAnsiTheme="minorHAnsi"/>
                <w:szCs w:val="20"/>
              </w:rPr>
            </w:pPr>
            <w:r w:rsidRPr="006F2E75">
              <w:rPr>
                <w:rFonts w:asciiTheme="minorHAnsi" w:hAnsiTheme="minorHAnsi"/>
                <w:szCs w:val="20"/>
              </w:rPr>
              <w:t>Veda Rosca</w:t>
            </w:r>
          </w:p>
        </w:tc>
        <w:tc>
          <w:tcPr>
            <w:tcW w:w="5670" w:type="dxa"/>
            <w:tcBorders>
              <w:top w:val="single" w:sz="4" w:space="0" w:color="auto"/>
              <w:left w:val="nil"/>
              <w:bottom w:val="single" w:sz="4" w:space="0" w:color="auto"/>
              <w:right w:val="single" w:sz="4" w:space="0" w:color="auto"/>
            </w:tcBorders>
            <w:shd w:val="clear" w:color="auto" w:fill="auto"/>
            <w:vAlign w:val="center"/>
          </w:tcPr>
          <w:p w14:paraId="4B6A5188" w14:textId="4176545B" w:rsidR="00BA3149" w:rsidRPr="00EF1E8B" w:rsidRDefault="00BA3149" w:rsidP="0023672D">
            <w:pPr>
              <w:jc w:val="both"/>
              <w:rPr>
                <w:rFonts w:asciiTheme="minorHAnsi" w:hAnsiTheme="minorHAnsi"/>
                <w:szCs w:val="20"/>
              </w:rPr>
            </w:pPr>
            <w:r w:rsidRPr="006F2E75">
              <w:rPr>
                <w:rFonts w:asciiTheme="minorHAnsi" w:hAnsiTheme="minorHAnsi"/>
                <w:szCs w:val="20"/>
              </w:rPr>
              <w:t xml:space="preserve">Fita veda rosca, teflon, 25m, </w:t>
            </w:r>
            <w:proofErr w:type="gramStart"/>
            <w:r w:rsidRPr="006F2E75">
              <w:rPr>
                <w:rFonts w:asciiTheme="minorHAnsi" w:hAnsiTheme="minorHAnsi"/>
                <w:szCs w:val="20"/>
              </w:rPr>
              <w:t>18mm</w:t>
            </w:r>
            <w:proofErr w:type="gramEnd"/>
            <w:r w:rsidRPr="006F2E75">
              <w:rPr>
                <w:rFonts w:asciiTheme="minorHAnsi" w:hAnsiTheme="minorHAnsi"/>
                <w:szCs w:val="20"/>
              </w:rPr>
              <w:t xml:space="preserve">, 0,08mm, resistência a temperatura, ABNT.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48C69C55" w14:textId="554E1007" w:rsidR="00BA3149" w:rsidRPr="00EF1E8B" w:rsidRDefault="00B46AA0" w:rsidP="00BA3149">
            <w:pPr>
              <w:jc w:val="center"/>
              <w:rPr>
                <w:rFonts w:asciiTheme="minorHAnsi" w:hAnsiTheme="minorHAnsi"/>
                <w:szCs w:val="20"/>
              </w:rPr>
            </w:pPr>
            <w:r>
              <w:rPr>
                <w:rFonts w:asciiTheme="minorHAnsi" w:hAnsiTheme="minorHAnsi"/>
                <w:szCs w:val="20"/>
              </w:rPr>
              <w:t>0</w:t>
            </w:r>
            <w:r w:rsidR="00BA3149" w:rsidRPr="006F2E75">
              <w:rPr>
                <w:rFonts w:asciiTheme="minorHAnsi" w:hAnsiTheme="minorHAnsi"/>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6683F20" w14:textId="464501A2" w:rsidR="00BA3149" w:rsidRPr="00EF1E8B" w:rsidRDefault="00BA3149" w:rsidP="00BA3149">
            <w:pPr>
              <w:jc w:val="center"/>
              <w:rPr>
                <w:rFonts w:asciiTheme="minorHAnsi" w:hAnsiTheme="minorHAnsi"/>
                <w:szCs w:val="20"/>
              </w:rPr>
            </w:pPr>
            <w:r w:rsidRPr="006F2E75">
              <w:rPr>
                <w:rFonts w:asciiTheme="minorHAnsi" w:hAnsiTheme="minorHAnsi"/>
                <w:szCs w:val="20"/>
              </w:rPr>
              <w:t>R$ 8,95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4A64B9" w14:textId="605C7BAA" w:rsidR="00BA3149" w:rsidRPr="00EF1E8B" w:rsidRDefault="00BA3149" w:rsidP="00BA3149">
            <w:pPr>
              <w:jc w:val="center"/>
              <w:rPr>
                <w:rFonts w:asciiTheme="minorHAnsi" w:hAnsiTheme="minorHAnsi"/>
                <w:szCs w:val="20"/>
              </w:rPr>
            </w:pPr>
            <w:r w:rsidRPr="006F2E75">
              <w:rPr>
                <w:rFonts w:asciiTheme="minorHAnsi" w:hAnsiTheme="minorHAnsi"/>
                <w:szCs w:val="20"/>
              </w:rPr>
              <w:t>R$ 35,80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0906EC98" w14:textId="7C2A7D1E" w:rsidR="00BA3149" w:rsidRPr="00EF1E8B" w:rsidRDefault="00BA3149" w:rsidP="00BA3149">
            <w:pPr>
              <w:jc w:val="center"/>
              <w:rPr>
                <w:rFonts w:asciiTheme="minorHAnsi" w:hAnsiTheme="minorHAnsi"/>
                <w:szCs w:val="20"/>
              </w:rPr>
            </w:pPr>
            <w:proofErr w:type="gramStart"/>
            <w:r w:rsidRPr="006F2E75">
              <w:rPr>
                <w:rFonts w:asciiTheme="minorHAnsi" w:hAnsiTheme="minorHAnsi"/>
                <w:szCs w:val="20"/>
              </w:rPr>
              <w:t>1</w:t>
            </w:r>
            <w:proofErr w:type="gramEnd"/>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AF3F75" w14:textId="61E0BECC" w:rsidR="00BA3149" w:rsidRPr="00EF1E8B" w:rsidRDefault="00BA3149" w:rsidP="00BA3149">
            <w:pPr>
              <w:jc w:val="center"/>
              <w:rPr>
                <w:rFonts w:asciiTheme="minorHAnsi" w:hAnsiTheme="minorHAnsi"/>
                <w:szCs w:val="20"/>
              </w:rPr>
            </w:pPr>
            <w:r w:rsidRPr="006F2E75">
              <w:rPr>
                <w:rFonts w:asciiTheme="minorHAnsi" w:hAnsiTheme="minorHAnsi"/>
                <w:szCs w:val="20"/>
              </w:rPr>
              <w:t>1/2016</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center"/>
          </w:tcPr>
          <w:p w14:paraId="03226D35" w14:textId="06048296" w:rsidR="00BA3149" w:rsidRPr="00EF1E8B" w:rsidRDefault="00BA3149" w:rsidP="00BA3149">
            <w:pPr>
              <w:jc w:val="center"/>
              <w:rPr>
                <w:rFonts w:asciiTheme="minorHAnsi" w:hAnsiTheme="minorHAnsi"/>
                <w:szCs w:val="20"/>
              </w:rPr>
            </w:pPr>
            <w:r w:rsidRPr="006F2E75">
              <w:rPr>
                <w:rFonts w:asciiTheme="minorHAnsi" w:hAnsiTheme="minorHAnsi"/>
                <w:szCs w:val="20"/>
              </w:rPr>
              <w:t>200344</w:t>
            </w:r>
          </w:p>
        </w:tc>
      </w:tr>
      <w:tr w:rsidR="00BA3149" w:rsidRPr="00EF1E8B" w14:paraId="7D95F4C6" w14:textId="77777777" w:rsidTr="006405F5">
        <w:trPr>
          <w:trHeight w:val="459"/>
        </w:trPr>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3C459A97" w14:textId="4D1AC02B" w:rsidR="00BA3149" w:rsidRPr="00D442BD" w:rsidRDefault="00BA3149" w:rsidP="00BA3149">
            <w:pPr>
              <w:jc w:val="center"/>
              <w:rPr>
                <w:rFonts w:asciiTheme="minorHAnsi" w:hAnsiTheme="minorHAnsi"/>
                <w:szCs w:val="20"/>
              </w:rPr>
            </w:pPr>
            <w:r w:rsidRPr="00D442BD">
              <w:rPr>
                <w:rFonts w:asciiTheme="minorHAnsi" w:hAnsiTheme="minorHAnsi"/>
                <w:szCs w:val="20"/>
              </w:rPr>
              <w:t>Fita Isolante</w:t>
            </w:r>
          </w:p>
        </w:tc>
        <w:tc>
          <w:tcPr>
            <w:tcW w:w="5670" w:type="dxa"/>
            <w:tcBorders>
              <w:top w:val="single" w:sz="4" w:space="0" w:color="auto"/>
              <w:left w:val="nil"/>
              <w:bottom w:val="single" w:sz="4" w:space="0" w:color="auto"/>
              <w:right w:val="single" w:sz="4" w:space="0" w:color="auto"/>
            </w:tcBorders>
            <w:shd w:val="clear" w:color="auto" w:fill="auto"/>
            <w:vAlign w:val="center"/>
          </w:tcPr>
          <w:p w14:paraId="554871CA" w14:textId="164B1E1F" w:rsidR="00BA3149" w:rsidRPr="00D442BD" w:rsidRDefault="00BA3149" w:rsidP="00BA3149">
            <w:pPr>
              <w:jc w:val="both"/>
              <w:rPr>
                <w:rFonts w:asciiTheme="minorHAnsi" w:hAnsiTheme="minorHAnsi"/>
                <w:szCs w:val="20"/>
              </w:rPr>
            </w:pPr>
            <w:r w:rsidRPr="00D442BD">
              <w:rPr>
                <w:rFonts w:asciiTheme="minorHAnsi" w:hAnsiTheme="minorHAnsi"/>
                <w:szCs w:val="20"/>
              </w:rPr>
              <w:t>10 metros</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5742318A" w14:textId="2EC9C0CC" w:rsidR="00BA3149" w:rsidRPr="00D442BD" w:rsidRDefault="00B46AA0" w:rsidP="00BA3149">
            <w:pPr>
              <w:jc w:val="center"/>
              <w:rPr>
                <w:rFonts w:asciiTheme="minorHAnsi" w:hAnsiTheme="minorHAnsi"/>
                <w:szCs w:val="20"/>
              </w:rPr>
            </w:pPr>
            <w:r>
              <w:rPr>
                <w:rFonts w:asciiTheme="minorHAnsi" w:hAnsiTheme="minorHAnsi"/>
                <w:szCs w:val="20"/>
              </w:rPr>
              <w:t>0</w:t>
            </w:r>
            <w:r w:rsidR="00BA3149" w:rsidRPr="00D442BD">
              <w:rPr>
                <w:rFonts w:asciiTheme="minorHAnsi" w:hAnsiTheme="minorHAnsi"/>
                <w:szCs w:val="20"/>
              </w:rPr>
              <w:t>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736F33" w14:textId="5BBDA94C" w:rsidR="00BA3149" w:rsidRPr="00D442BD" w:rsidRDefault="00BA3149" w:rsidP="00BA3149">
            <w:pPr>
              <w:jc w:val="center"/>
              <w:rPr>
                <w:rFonts w:asciiTheme="minorHAnsi" w:hAnsiTheme="minorHAnsi"/>
                <w:szCs w:val="20"/>
              </w:rPr>
            </w:pPr>
            <w:r w:rsidRPr="00D442BD">
              <w:rPr>
                <w:rFonts w:asciiTheme="minorHAnsi" w:hAnsiTheme="minorHAnsi"/>
                <w:szCs w:val="20"/>
              </w:rPr>
              <w:t>R$ 10,45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7DB8DD" w14:textId="1614A766" w:rsidR="00BA3149" w:rsidRPr="00D442BD" w:rsidRDefault="00BA3149" w:rsidP="00BA3149">
            <w:pPr>
              <w:jc w:val="center"/>
              <w:rPr>
                <w:rFonts w:asciiTheme="minorHAnsi" w:hAnsiTheme="minorHAnsi"/>
                <w:szCs w:val="20"/>
              </w:rPr>
            </w:pPr>
            <w:r w:rsidRPr="00D442BD">
              <w:rPr>
                <w:rFonts w:asciiTheme="minorHAnsi" w:hAnsiTheme="minorHAnsi"/>
                <w:szCs w:val="20"/>
              </w:rPr>
              <w:t>R$ 41,80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4629DF1C" w14:textId="31669EEA" w:rsidR="00BA3149" w:rsidRPr="00D442BD" w:rsidRDefault="00BA3149" w:rsidP="00BA3149">
            <w:pPr>
              <w:jc w:val="center"/>
              <w:rPr>
                <w:rFonts w:asciiTheme="minorHAnsi" w:hAnsiTheme="minorHAnsi"/>
                <w:szCs w:val="20"/>
              </w:rPr>
            </w:pPr>
            <w:proofErr w:type="gramStart"/>
            <w:r w:rsidRPr="00D442BD">
              <w:rPr>
                <w:rFonts w:asciiTheme="minorHAnsi" w:hAnsiTheme="minorHAnsi"/>
                <w:szCs w:val="20"/>
              </w:rPr>
              <w:t>1</w:t>
            </w:r>
            <w:proofErr w:type="gramEnd"/>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61136E" w14:textId="48EB4CF3" w:rsidR="00BA3149" w:rsidRPr="00D442BD" w:rsidRDefault="00BA3149" w:rsidP="00BA3149">
            <w:pPr>
              <w:jc w:val="center"/>
              <w:rPr>
                <w:rFonts w:asciiTheme="minorHAnsi" w:hAnsiTheme="minorHAnsi"/>
                <w:szCs w:val="20"/>
              </w:rPr>
            </w:pPr>
            <w:r w:rsidRPr="00D442BD">
              <w:rPr>
                <w:rFonts w:asciiTheme="minorHAnsi" w:hAnsiTheme="minorHAnsi"/>
                <w:szCs w:val="20"/>
              </w:rPr>
              <w:t>1/2016</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center"/>
          </w:tcPr>
          <w:p w14:paraId="5A335021" w14:textId="05F3ED3C" w:rsidR="00BA3149" w:rsidRPr="00D442BD" w:rsidRDefault="00BA3149" w:rsidP="00BA3149">
            <w:pPr>
              <w:jc w:val="center"/>
              <w:rPr>
                <w:rFonts w:asciiTheme="minorHAnsi" w:hAnsiTheme="minorHAnsi"/>
                <w:szCs w:val="20"/>
              </w:rPr>
            </w:pPr>
            <w:r w:rsidRPr="00D442BD">
              <w:rPr>
                <w:rFonts w:asciiTheme="minorHAnsi" w:hAnsiTheme="minorHAnsi"/>
                <w:szCs w:val="20"/>
              </w:rPr>
              <w:t>200344</w:t>
            </w:r>
          </w:p>
        </w:tc>
      </w:tr>
      <w:tr w:rsidR="004C29BA" w:rsidRPr="00EF1E8B" w14:paraId="18A4D990" w14:textId="77777777" w:rsidTr="006405F5">
        <w:trPr>
          <w:trHeight w:val="64"/>
        </w:trPr>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8869F66" w14:textId="6D426696" w:rsidR="004C29BA" w:rsidRPr="00D442BD" w:rsidRDefault="004C29BA" w:rsidP="004C29BA">
            <w:pPr>
              <w:jc w:val="center"/>
              <w:rPr>
                <w:rFonts w:asciiTheme="minorHAnsi" w:hAnsiTheme="minorHAnsi"/>
                <w:szCs w:val="20"/>
              </w:rPr>
            </w:pPr>
            <w:r w:rsidRPr="00D442BD">
              <w:rPr>
                <w:rFonts w:asciiTheme="minorHAnsi" w:hAnsiTheme="minorHAnsi"/>
                <w:szCs w:val="20"/>
              </w:rPr>
              <w:t>S</w:t>
            </w:r>
            <w:r w:rsidR="002D2DD3">
              <w:rPr>
                <w:rFonts w:asciiTheme="minorHAnsi" w:hAnsiTheme="minorHAnsi"/>
                <w:szCs w:val="20"/>
              </w:rPr>
              <w:t xml:space="preserve">OLUÇÃO ALCALINA para aparelho </w:t>
            </w:r>
            <w:proofErr w:type="spellStart"/>
            <w:proofErr w:type="gramStart"/>
            <w:r w:rsidR="002D2DD3">
              <w:rPr>
                <w:rFonts w:asciiTheme="minorHAnsi" w:hAnsiTheme="minorHAnsi"/>
                <w:szCs w:val="20"/>
              </w:rPr>
              <w:t>pH</w:t>
            </w:r>
            <w:r w:rsidRPr="00D442BD">
              <w:rPr>
                <w:rFonts w:asciiTheme="minorHAnsi" w:hAnsiTheme="minorHAnsi"/>
                <w:szCs w:val="20"/>
              </w:rPr>
              <w:t>gametro</w:t>
            </w:r>
            <w:proofErr w:type="spellEnd"/>
            <w:proofErr w:type="gramEnd"/>
            <w:r w:rsidRPr="00D442BD">
              <w:rPr>
                <w:rFonts w:asciiTheme="minorHAnsi" w:hAnsiTheme="minorHAnsi"/>
                <w:szCs w:val="20"/>
              </w:rPr>
              <w:t xml:space="preserve"> </w:t>
            </w:r>
          </w:p>
          <w:p w14:paraId="6F680111" w14:textId="4F9DE525" w:rsidR="004C29BA" w:rsidRPr="00D442BD" w:rsidRDefault="004C29BA" w:rsidP="004C29BA">
            <w:pPr>
              <w:jc w:val="center"/>
              <w:rPr>
                <w:rFonts w:asciiTheme="minorHAnsi" w:hAnsiTheme="minorHAnsi"/>
                <w:szCs w:val="20"/>
              </w:rPr>
            </w:pPr>
            <w:r w:rsidRPr="00D442BD">
              <w:rPr>
                <w:rFonts w:asciiTheme="minorHAnsi" w:hAnsiTheme="minorHAnsi"/>
                <w:szCs w:val="20"/>
              </w:rPr>
              <w:t>(</w:t>
            </w:r>
            <w:proofErr w:type="gramStart"/>
            <w:r w:rsidRPr="00D442BD">
              <w:rPr>
                <w:rFonts w:asciiTheme="minorHAnsi" w:hAnsiTheme="minorHAnsi"/>
                <w:szCs w:val="20"/>
              </w:rPr>
              <w:t>500ML</w:t>
            </w:r>
            <w:proofErr w:type="gramEnd"/>
            <w:r w:rsidRPr="00D442BD">
              <w:rPr>
                <w:rFonts w:asciiTheme="minorHAnsi" w:hAnsiTheme="minorHAnsi"/>
                <w:szCs w:val="20"/>
              </w:rPr>
              <w:t>)</w:t>
            </w:r>
          </w:p>
        </w:tc>
        <w:tc>
          <w:tcPr>
            <w:tcW w:w="5670" w:type="dxa"/>
            <w:tcBorders>
              <w:top w:val="single" w:sz="4" w:space="0" w:color="auto"/>
              <w:left w:val="nil"/>
              <w:bottom w:val="single" w:sz="4" w:space="0" w:color="auto"/>
              <w:right w:val="single" w:sz="4" w:space="0" w:color="auto"/>
            </w:tcBorders>
            <w:shd w:val="clear" w:color="auto" w:fill="auto"/>
            <w:vAlign w:val="center"/>
          </w:tcPr>
          <w:p w14:paraId="03FDDAC5" w14:textId="68DFAC79" w:rsidR="004C29BA" w:rsidRPr="00D442BD" w:rsidRDefault="004C29BA" w:rsidP="004C29BA">
            <w:pPr>
              <w:jc w:val="both"/>
              <w:rPr>
                <w:rFonts w:asciiTheme="minorHAnsi" w:hAnsiTheme="minorHAnsi"/>
                <w:szCs w:val="20"/>
              </w:rPr>
            </w:pPr>
            <w:r w:rsidRPr="00D442BD">
              <w:rPr>
                <w:rFonts w:asciiTheme="minorHAnsi" w:hAnsiTheme="minorHAnsi"/>
                <w:szCs w:val="20"/>
              </w:rPr>
              <w:t>SOLUÇÃO TAMPÃO, LEITURA PH 7,0, APLICAÇÃO CALIBRAGEM DE PEAGÂMETRO.</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3CBE7921" w14:textId="1BA2FBC5" w:rsidR="004C29BA" w:rsidRPr="00D442BD" w:rsidRDefault="004C29BA" w:rsidP="004C29BA">
            <w:pPr>
              <w:jc w:val="center"/>
              <w:rPr>
                <w:rFonts w:asciiTheme="minorHAnsi" w:hAnsiTheme="minorHAnsi"/>
                <w:szCs w:val="20"/>
              </w:rPr>
            </w:pPr>
            <w:r w:rsidRPr="00D442BD">
              <w:rPr>
                <w:rFonts w:asciiTheme="minorHAnsi" w:hAnsiTheme="minorHAnsi"/>
                <w:szCs w:val="20"/>
              </w:rPr>
              <w:t>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239BE5A" w14:textId="56A17F1E" w:rsidR="004C29BA" w:rsidRPr="00D442BD" w:rsidRDefault="004C29BA" w:rsidP="004C29BA">
            <w:pPr>
              <w:jc w:val="center"/>
              <w:rPr>
                <w:rFonts w:asciiTheme="minorHAnsi" w:hAnsiTheme="minorHAnsi"/>
                <w:szCs w:val="20"/>
              </w:rPr>
            </w:pPr>
            <w:r w:rsidRPr="00D442BD">
              <w:rPr>
                <w:rFonts w:asciiTheme="minorHAnsi" w:hAnsiTheme="minorHAnsi"/>
                <w:szCs w:val="20"/>
              </w:rPr>
              <w:t>R$ 17,99</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487AF5" w14:textId="0C9697D7" w:rsidR="004C29BA" w:rsidRPr="00D442BD" w:rsidRDefault="004C29BA" w:rsidP="004C29BA">
            <w:pPr>
              <w:jc w:val="center"/>
              <w:rPr>
                <w:rFonts w:asciiTheme="minorHAnsi" w:hAnsiTheme="minorHAnsi"/>
                <w:szCs w:val="20"/>
              </w:rPr>
            </w:pPr>
            <w:r w:rsidRPr="00D442BD">
              <w:rPr>
                <w:rFonts w:asciiTheme="minorHAnsi" w:hAnsiTheme="minorHAnsi"/>
                <w:szCs w:val="20"/>
              </w:rPr>
              <w:t>R$ 215,88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3A1D102" w14:textId="084BC2D7" w:rsidR="004C29BA" w:rsidRPr="00D442BD" w:rsidRDefault="004C29BA" w:rsidP="004C29BA">
            <w:pPr>
              <w:jc w:val="center"/>
              <w:rPr>
                <w:rFonts w:asciiTheme="minorHAnsi" w:hAnsiTheme="minorHAnsi"/>
                <w:szCs w:val="20"/>
              </w:rPr>
            </w:pPr>
            <w:r w:rsidRPr="00D442BD">
              <w:rPr>
                <w:rFonts w:asciiTheme="minorHAnsi" w:hAnsiTheme="minorHAnsi"/>
                <w:szCs w:val="20"/>
              </w:rPr>
              <w:t>88</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DC28EC" w14:textId="5D7E5A44" w:rsidR="004C29BA" w:rsidRPr="00D442BD" w:rsidRDefault="004C29BA" w:rsidP="004C29BA">
            <w:pPr>
              <w:jc w:val="center"/>
              <w:rPr>
                <w:rFonts w:asciiTheme="minorHAnsi" w:hAnsiTheme="minorHAnsi"/>
                <w:szCs w:val="20"/>
              </w:rPr>
            </w:pPr>
            <w:r w:rsidRPr="00D442BD">
              <w:rPr>
                <w:rFonts w:asciiTheme="minorHAnsi" w:hAnsiTheme="minorHAnsi"/>
                <w:szCs w:val="20"/>
              </w:rPr>
              <w:t>28/2016</w:t>
            </w:r>
          </w:p>
        </w:tc>
        <w:tc>
          <w:tcPr>
            <w:tcW w:w="1174" w:type="dxa"/>
            <w:tcBorders>
              <w:top w:val="single" w:sz="4" w:space="0" w:color="auto"/>
              <w:left w:val="single" w:sz="4" w:space="0" w:color="auto"/>
              <w:bottom w:val="single" w:sz="4" w:space="0" w:color="auto"/>
              <w:right w:val="single" w:sz="4" w:space="0" w:color="auto"/>
            </w:tcBorders>
            <w:shd w:val="clear" w:color="auto" w:fill="auto"/>
            <w:vAlign w:val="center"/>
          </w:tcPr>
          <w:p w14:paraId="161AAE7E" w14:textId="5359CA54" w:rsidR="004C29BA" w:rsidRPr="00D442BD" w:rsidRDefault="004C29BA" w:rsidP="004C29BA">
            <w:pPr>
              <w:jc w:val="center"/>
              <w:rPr>
                <w:rFonts w:asciiTheme="minorHAnsi" w:hAnsiTheme="minorHAnsi"/>
                <w:szCs w:val="20"/>
              </w:rPr>
            </w:pPr>
            <w:r w:rsidRPr="00D442BD">
              <w:rPr>
                <w:rFonts w:asciiTheme="minorHAnsi" w:hAnsiTheme="minorHAnsi"/>
                <w:szCs w:val="20"/>
              </w:rPr>
              <w:t>135035</w:t>
            </w:r>
          </w:p>
        </w:tc>
      </w:tr>
      <w:tr w:rsidR="002C2243" w:rsidRPr="00EF1E8B" w14:paraId="7388B493" w14:textId="77777777" w:rsidTr="007A1258">
        <w:trPr>
          <w:trHeight w:val="255"/>
        </w:trPr>
        <w:tc>
          <w:tcPr>
            <w:tcW w:w="1276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2F9EE86" w14:textId="13BD76C2" w:rsidR="002C2243" w:rsidRPr="00C05214" w:rsidRDefault="002C2243" w:rsidP="003510CE">
            <w:pPr>
              <w:jc w:val="center"/>
              <w:rPr>
                <w:rFonts w:asciiTheme="minorHAnsi" w:hAnsiTheme="minorHAnsi"/>
                <w:b/>
                <w:szCs w:val="20"/>
              </w:rPr>
            </w:pPr>
            <w:r w:rsidRPr="00C05214">
              <w:rPr>
                <w:rFonts w:asciiTheme="minorHAnsi" w:hAnsiTheme="minorHAnsi"/>
                <w:b/>
                <w:szCs w:val="20"/>
              </w:rPr>
              <w:t xml:space="preserve">TOTAL ANUAL (R$) / </w:t>
            </w:r>
            <w:r w:rsidR="003510CE" w:rsidRPr="00C05214">
              <w:rPr>
                <w:rFonts w:asciiTheme="minorHAnsi" w:hAnsiTheme="minorHAnsi"/>
                <w:b/>
                <w:szCs w:val="20"/>
              </w:rPr>
              <w:t>OPERADOR</w:t>
            </w:r>
          </w:p>
        </w:tc>
        <w:tc>
          <w:tcPr>
            <w:tcW w:w="1316" w:type="dxa"/>
            <w:gridSpan w:val="2"/>
            <w:tcBorders>
              <w:top w:val="nil"/>
              <w:left w:val="nil"/>
              <w:bottom w:val="single" w:sz="4" w:space="0" w:color="auto"/>
              <w:right w:val="single" w:sz="4" w:space="0" w:color="auto"/>
            </w:tcBorders>
            <w:shd w:val="clear" w:color="000000" w:fill="FF0000"/>
            <w:vAlign w:val="center"/>
          </w:tcPr>
          <w:p w14:paraId="394051A3" w14:textId="7D528E09" w:rsidR="002C2243" w:rsidRPr="00EF1E8B" w:rsidRDefault="00866D5A" w:rsidP="00252004">
            <w:pPr>
              <w:jc w:val="both"/>
              <w:rPr>
                <w:rFonts w:asciiTheme="minorHAnsi" w:hAnsiTheme="minorHAnsi"/>
                <w:b/>
                <w:szCs w:val="20"/>
              </w:rPr>
            </w:pPr>
            <w:r>
              <w:rPr>
                <w:rFonts w:asciiTheme="minorHAnsi" w:hAnsiTheme="minorHAnsi"/>
                <w:b/>
                <w:szCs w:val="20"/>
              </w:rPr>
              <w:t>R$ 1</w:t>
            </w:r>
            <w:r w:rsidR="00252004">
              <w:rPr>
                <w:rFonts w:asciiTheme="minorHAnsi" w:hAnsiTheme="minorHAnsi"/>
                <w:b/>
                <w:szCs w:val="20"/>
              </w:rPr>
              <w:t>7</w:t>
            </w:r>
            <w:r>
              <w:rPr>
                <w:rFonts w:asciiTheme="minorHAnsi" w:hAnsiTheme="minorHAnsi"/>
                <w:b/>
                <w:szCs w:val="20"/>
              </w:rPr>
              <w:t>.230,</w:t>
            </w:r>
            <w:r w:rsidR="00252004">
              <w:rPr>
                <w:rFonts w:asciiTheme="minorHAnsi" w:hAnsiTheme="minorHAnsi"/>
                <w:b/>
                <w:szCs w:val="20"/>
              </w:rPr>
              <w:t>62</w:t>
            </w:r>
          </w:p>
        </w:tc>
      </w:tr>
      <w:tr w:rsidR="002C2243" w:rsidRPr="00EF1E8B" w14:paraId="0B26C12B" w14:textId="77777777" w:rsidTr="007A1258">
        <w:trPr>
          <w:trHeight w:val="255"/>
        </w:trPr>
        <w:tc>
          <w:tcPr>
            <w:tcW w:w="12768"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E846DDA" w14:textId="71981C8F" w:rsidR="002C2243" w:rsidRPr="00C05214" w:rsidRDefault="003510CE" w:rsidP="003510CE">
            <w:pPr>
              <w:jc w:val="center"/>
              <w:rPr>
                <w:rFonts w:asciiTheme="minorHAnsi" w:hAnsiTheme="minorHAnsi"/>
                <w:b/>
                <w:szCs w:val="20"/>
              </w:rPr>
            </w:pPr>
            <w:r w:rsidRPr="00C05214">
              <w:rPr>
                <w:rFonts w:asciiTheme="minorHAnsi" w:hAnsiTheme="minorHAnsi"/>
                <w:b/>
                <w:szCs w:val="20"/>
              </w:rPr>
              <w:t>TOTAL MENSAL (R$) / OPERADOR</w:t>
            </w:r>
          </w:p>
        </w:tc>
        <w:tc>
          <w:tcPr>
            <w:tcW w:w="1316" w:type="dxa"/>
            <w:gridSpan w:val="2"/>
            <w:tcBorders>
              <w:top w:val="nil"/>
              <w:left w:val="nil"/>
              <w:bottom w:val="single" w:sz="4" w:space="0" w:color="auto"/>
              <w:right w:val="single" w:sz="4" w:space="0" w:color="auto"/>
            </w:tcBorders>
            <w:shd w:val="clear" w:color="000000" w:fill="FFFF00"/>
            <w:vAlign w:val="center"/>
          </w:tcPr>
          <w:p w14:paraId="1977272E" w14:textId="4E1C6598" w:rsidR="002C2243" w:rsidRPr="00EF1E8B" w:rsidRDefault="00866D5A" w:rsidP="00252004">
            <w:pPr>
              <w:jc w:val="both"/>
              <w:rPr>
                <w:rFonts w:asciiTheme="minorHAnsi" w:hAnsiTheme="minorHAnsi"/>
                <w:b/>
                <w:szCs w:val="20"/>
              </w:rPr>
            </w:pPr>
            <w:r>
              <w:rPr>
                <w:rFonts w:asciiTheme="minorHAnsi" w:hAnsiTheme="minorHAnsi"/>
                <w:b/>
                <w:szCs w:val="20"/>
              </w:rPr>
              <w:t>R$ 1.</w:t>
            </w:r>
            <w:r w:rsidR="00252004">
              <w:rPr>
                <w:rFonts w:asciiTheme="minorHAnsi" w:hAnsiTheme="minorHAnsi"/>
                <w:b/>
                <w:szCs w:val="20"/>
              </w:rPr>
              <w:t>435,89</w:t>
            </w:r>
          </w:p>
        </w:tc>
      </w:tr>
    </w:tbl>
    <w:p w14:paraId="3D9859CC" w14:textId="77777777" w:rsidR="002C2243" w:rsidRDefault="002C2243" w:rsidP="00735280">
      <w:pPr>
        <w:suppressAutoHyphens/>
        <w:spacing w:line="276" w:lineRule="auto"/>
        <w:ind w:right="-1"/>
        <w:jc w:val="center"/>
        <w:rPr>
          <w:rFonts w:asciiTheme="minorHAnsi" w:hAnsiTheme="minorHAnsi" w:cs="Arial"/>
          <w:color w:val="000000" w:themeColor="text1"/>
          <w:szCs w:val="20"/>
        </w:rPr>
      </w:pPr>
    </w:p>
    <w:p w14:paraId="66B92DDB" w14:textId="77777777" w:rsidR="0049333D" w:rsidRDefault="0049333D" w:rsidP="00735280">
      <w:pPr>
        <w:suppressAutoHyphens/>
        <w:spacing w:line="276" w:lineRule="auto"/>
        <w:ind w:right="-1"/>
        <w:jc w:val="center"/>
        <w:rPr>
          <w:rFonts w:asciiTheme="minorHAnsi" w:hAnsiTheme="minorHAnsi" w:cs="Arial"/>
          <w:color w:val="000000" w:themeColor="text1"/>
          <w:szCs w:val="20"/>
        </w:rPr>
      </w:pPr>
    </w:p>
    <w:p w14:paraId="69211840" w14:textId="77777777" w:rsidR="0049333D" w:rsidRDefault="0049333D" w:rsidP="00735280">
      <w:pPr>
        <w:suppressAutoHyphens/>
        <w:spacing w:line="276" w:lineRule="auto"/>
        <w:ind w:right="-1"/>
        <w:jc w:val="center"/>
        <w:rPr>
          <w:rFonts w:asciiTheme="minorHAnsi" w:hAnsiTheme="minorHAnsi" w:cs="Arial"/>
          <w:color w:val="000000" w:themeColor="text1"/>
          <w:szCs w:val="20"/>
        </w:rPr>
      </w:pPr>
    </w:p>
    <w:tbl>
      <w:tblPr>
        <w:tblW w:w="0" w:type="auto"/>
        <w:tblInd w:w="60" w:type="dxa"/>
        <w:tblLayout w:type="fixed"/>
        <w:tblCellMar>
          <w:left w:w="70" w:type="dxa"/>
          <w:right w:w="70" w:type="dxa"/>
        </w:tblCellMar>
        <w:tblLook w:val="04A0" w:firstRow="1" w:lastRow="0" w:firstColumn="1" w:lastColumn="0" w:noHBand="0" w:noVBand="1"/>
      </w:tblPr>
      <w:tblGrid>
        <w:gridCol w:w="1995"/>
        <w:gridCol w:w="5670"/>
        <w:gridCol w:w="1417"/>
        <w:gridCol w:w="1134"/>
        <w:gridCol w:w="1134"/>
        <w:gridCol w:w="709"/>
        <w:gridCol w:w="851"/>
        <w:gridCol w:w="1174"/>
      </w:tblGrid>
      <w:tr w:rsidR="006F2E75" w:rsidRPr="006F2E75" w14:paraId="77C5B833" w14:textId="77777777" w:rsidTr="006F2E75">
        <w:trPr>
          <w:trHeight w:val="315"/>
        </w:trPr>
        <w:tc>
          <w:tcPr>
            <w:tcW w:w="14084" w:type="dxa"/>
            <w:gridSpan w:val="8"/>
            <w:tcBorders>
              <w:top w:val="single" w:sz="8" w:space="0" w:color="auto"/>
              <w:left w:val="single" w:sz="8" w:space="0" w:color="auto"/>
              <w:bottom w:val="single" w:sz="8" w:space="0" w:color="auto"/>
              <w:right w:val="single" w:sz="8" w:space="0" w:color="000000"/>
            </w:tcBorders>
            <w:shd w:val="clear" w:color="000000" w:fill="00B0F0"/>
            <w:noWrap/>
            <w:vAlign w:val="center"/>
            <w:hideMark/>
          </w:tcPr>
          <w:p w14:paraId="41AF2907" w14:textId="77777777" w:rsidR="006F2E75" w:rsidRPr="006F2E75" w:rsidRDefault="006F2E75" w:rsidP="006F2E75">
            <w:pPr>
              <w:jc w:val="center"/>
              <w:rPr>
                <w:rFonts w:asciiTheme="minorHAnsi" w:hAnsiTheme="minorHAnsi"/>
                <w:b/>
                <w:sz w:val="24"/>
              </w:rPr>
            </w:pPr>
            <w:r w:rsidRPr="006F2E75">
              <w:rPr>
                <w:rFonts w:asciiTheme="minorHAnsi" w:hAnsiTheme="minorHAnsi"/>
                <w:b/>
                <w:sz w:val="24"/>
              </w:rPr>
              <w:t>FERRAMENTAS</w:t>
            </w:r>
          </w:p>
        </w:tc>
      </w:tr>
      <w:tr w:rsidR="006F2E75" w:rsidRPr="006F2E75" w14:paraId="527319FA" w14:textId="77777777" w:rsidTr="00F56374">
        <w:trPr>
          <w:trHeight w:val="255"/>
        </w:trPr>
        <w:tc>
          <w:tcPr>
            <w:tcW w:w="1995" w:type="dxa"/>
            <w:tcBorders>
              <w:top w:val="nil"/>
              <w:left w:val="single" w:sz="4" w:space="0" w:color="auto"/>
              <w:bottom w:val="single" w:sz="4" w:space="0" w:color="auto"/>
              <w:right w:val="single" w:sz="4" w:space="0" w:color="auto"/>
            </w:tcBorders>
            <w:shd w:val="clear" w:color="auto" w:fill="auto"/>
            <w:vAlign w:val="center"/>
            <w:hideMark/>
          </w:tcPr>
          <w:p w14:paraId="77386161" w14:textId="77777777" w:rsidR="006F2E75" w:rsidRPr="006F2E75" w:rsidRDefault="006F2E75" w:rsidP="006F2E75">
            <w:pPr>
              <w:jc w:val="center"/>
              <w:rPr>
                <w:rFonts w:asciiTheme="minorHAnsi" w:hAnsiTheme="minorHAnsi"/>
                <w:b/>
                <w:szCs w:val="20"/>
              </w:rPr>
            </w:pPr>
            <w:r w:rsidRPr="006F2E75">
              <w:rPr>
                <w:rFonts w:asciiTheme="minorHAnsi" w:hAnsiTheme="minorHAnsi"/>
                <w:b/>
                <w:szCs w:val="20"/>
              </w:rPr>
              <w:t>FERRAMENTAS</w:t>
            </w:r>
          </w:p>
        </w:tc>
        <w:tc>
          <w:tcPr>
            <w:tcW w:w="5670" w:type="dxa"/>
            <w:tcBorders>
              <w:top w:val="nil"/>
              <w:left w:val="nil"/>
              <w:bottom w:val="single" w:sz="4" w:space="0" w:color="auto"/>
              <w:right w:val="single" w:sz="4" w:space="0" w:color="auto"/>
            </w:tcBorders>
            <w:shd w:val="clear" w:color="auto" w:fill="auto"/>
            <w:vAlign w:val="center"/>
            <w:hideMark/>
          </w:tcPr>
          <w:p w14:paraId="48FCB2CF" w14:textId="77777777" w:rsidR="006F2E75" w:rsidRPr="006F2E75" w:rsidRDefault="006F2E75" w:rsidP="006F2E75">
            <w:pPr>
              <w:jc w:val="center"/>
              <w:rPr>
                <w:rFonts w:asciiTheme="minorHAnsi" w:hAnsiTheme="minorHAnsi"/>
                <w:b/>
                <w:szCs w:val="20"/>
              </w:rPr>
            </w:pPr>
            <w:r w:rsidRPr="006F2E75">
              <w:rPr>
                <w:rFonts w:asciiTheme="minorHAnsi" w:hAnsiTheme="minorHAnsi"/>
                <w:b/>
                <w:szCs w:val="20"/>
              </w:rPr>
              <w:t>ESPECIFICAÇÃO</w:t>
            </w:r>
          </w:p>
        </w:tc>
        <w:tc>
          <w:tcPr>
            <w:tcW w:w="1417" w:type="dxa"/>
            <w:tcBorders>
              <w:top w:val="nil"/>
              <w:left w:val="nil"/>
              <w:bottom w:val="single" w:sz="4" w:space="0" w:color="auto"/>
              <w:right w:val="single" w:sz="4" w:space="0" w:color="auto"/>
            </w:tcBorders>
            <w:shd w:val="clear" w:color="auto" w:fill="auto"/>
            <w:vAlign w:val="center"/>
            <w:hideMark/>
          </w:tcPr>
          <w:p w14:paraId="216490AF" w14:textId="22D9E338" w:rsidR="006F2E75" w:rsidRPr="006F2E75" w:rsidRDefault="006F2E75" w:rsidP="006F2E75">
            <w:pPr>
              <w:jc w:val="center"/>
              <w:rPr>
                <w:rFonts w:asciiTheme="minorHAnsi" w:hAnsiTheme="minorHAnsi"/>
                <w:b/>
                <w:szCs w:val="20"/>
              </w:rPr>
            </w:pPr>
            <w:r w:rsidRPr="006F2E75">
              <w:rPr>
                <w:rFonts w:asciiTheme="minorHAnsi" w:hAnsiTheme="minorHAnsi"/>
                <w:b/>
                <w:szCs w:val="20"/>
              </w:rPr>
              <w:t>QUANTIDADE ANUAL</w:t>
            </w:r>
          </w:p>
        </w:tc>
        <w:tc>
          <w:tcPr>
            <w:tcW w:w="1134" w:type="dxa"/>
            <w:tcBorders>
              <w:top w:val="nil"/>
              <w:left w:val="nil"/>
              <w:bottom w:val="single" w:sz="4" w:space="0" w:color="auto"/>
              <w:right w:val="single" w:sz="4" w:space="0" w:color="auto"/>
            </w:tcBorders>
            <w:shd w:val="clear" w:color="auto" w:fill="auto"/>
            <w:vAlign w:val="center"/>
            <w:hideMark/>
          </w:tcPr>
          <w:p w14:paraId="2A0F491D" w14:textId="77777777" w:rsidR="006F2E75" w:rsidRPr="006F2E75" w:rsidRDefault="006F2E75" w:rsidP="006F2E75">
            <w:pPr>
              <w:jc w:val="center"/>
              <w:rPr>
                <w:rFonts w:asciiTheme="minorHAnsi" w:hAnsiTheme="minorHAnsi"/>
                <w:b/>
                <w:szCs w:val="20"/>
              </w:rPr>
            </w:pPr>
            <w:r w:rsidRPr="006F2E75">
              <w:rPr>
                <w:rFonts w:asciiTheme="minorHAnsi" w:hAnsiTheme="minorHAnsi"/>
                <w:b/>
                <w:szCs w:val="20"/>
              </w:rPr>
              <w:t>PREÇO UNIT.</w:t>
            </w:r>
          </w:p>
        </w:tc>
        <w:tc>
          <w:tcPr>
            <w:tcW w:w="1134" w:type="dxa"/>
            <w:tcBorders>
              <w:top w:val="nil"/>
              <w:left w:val="nil"/>
              <w:bottom w:val="single" w:sz="4" w:space="0" w:color="auto"/>
              <w:right w:val="single" w:sz="4" w:space="0" w:color="auto"/>
            </w:tcBorders>
            <w:shd w:val="clear" w:color="auto" w:fill="auto"/>
            <w:noWrap/>
            <w:vAlign w:val="center"/>
            <w:hideMark/>
          </w:tcPr>
          <w:p w14:paraId="2774B893" w14:textId="77777777" w:rsidR="006F2E75" w:rsidRPr="006F2E75" w:rsidRDefault="006F2E75" w:rsidP="006F2E75">
            <w:pPr>
              <w:jc w:val="center"/>
              <w:rPr>
                <w:rFonts w:asciiTheme="minorHAnsi" w:hAnsiTheme="minorHAnsi"/>
                <w:b/>
                <w:szCs w:val="20"/>
              </w:rPr>
            </w:pPr>
            <w:r w:rsidRPr="006F2E75">
              <w:rPr>
                <w:rFonts w:asciiTheme="minorHAnsi" w:hAnsiTheme="minorHAnsi"/>
                <w:b/>
                <w:szCs w:val="20"/>
              </w:rPr>
              <w:t>VALOR TOTAL</w:t>
            </w:r>
          </w:p>
        </w:tc>
        <w:tc>
          <w:tcPr>
            <w:tcW w:w="709" w:type="dxa"/>
            <w:tcBorders>
              <w:top w:val="nil"/>
              <w:left w:val="nil"/>
              <w:bottom w:val="single" w:sz="4" w:space="0" w:color="auto"/>
              <w:right w:val="single" w:sz="4" w:space="0" w:color="auto"/>
            </w:tcBorders>
            <w:shd w:val="clear" w:color="auto" w:fill="auto"/>
            <w:noWrap/>
            <w:vAlign w:val="center"/>
            <w:hideMark/>
          </w:tcPr>
          <w:p w14:paraId="43D9AD7A" w14:textId="77777777" w:rsidR="006F2E75" w:rsidRPr="006F2E75" w:rsidRDefault="006F2E75" w:rsidP="006F2E75">
            <w:pPr>
              <w:jc w:val="center"/>
              <w:rPr>
                <w:rFonts w:asciiTheme="minorHAnsi" w:hAnsiTheme="minorHAnsi"/>
                <w:b/>
                <w:szCs w:val="20"/>
              </w:rPr>
            </w:pPr>
            <w:r w:rsidRPr="006F2E75">
              <w:rPr>
                <w:rFonts w:asciiTheme="minorHAnsi" w:hAnsiTheme="minorHAnsi"/>
                <w:b/>
                <w:szCs w:val="20"/>
              </w:rPr>
              <w:t>ITEM</w:t>
            </w:r>
          </w:p>
        </w:tc>
        <w:tc>
          <w:tcPr>
            <w:tcW w:w="851" w:type="dxa"/>
            <w:tcBorders>
              <w:top w:val="nil"/>
              <w:left w:val="nil"/>
              <w:bottom w:val="single" w:sz="4" w:space="0" w:color="auto"/>
              <w:right w:val="single" w:sz="4" w:space="0" w:color="auto"/>
            </w:tcBorders>
            <w:shd w:val="clear" w:color="auto" w:fill="auto"/>
            <w:vAlign w:val="center"/>
            <w:hideMark/>
          </w:tcPr>
          <w:p w14:paraId="10E10581" w14:textId="77777777" w:rsidR="006F2E75" w:rsidRPr="006F2E75" w:rsidRDefault="006F2E75" w:rsidP="006F2E75">
            <w:pPr>
              <w:jc w:val="center"/>
              <w:rPr>
                <w:rFonts w:asciiTheme="minorHAnsi" w:hAnsiTheme="minorHAnsi"/>
                <w:b/>
                <w:szCs w:val="20"/>
              </w:rPr>
            </w:pPr>
            <w:r w:rsidRPr="006F2E75">
              <w:rPr>
                <w:rFonts w:asciiTheme="minorHAnsi" w:hAnsiTheme="minorHAnsi"/>
                <w:b/>
                <w:szCs w:val="20"/>
              </w:rPr>
              <w:t>PREGÃO</w:t>
            </w:r>
          </w:p>
        </w:tc>
        <w:tc>
          <w:tcPr>
            <w:tcW w:w="1174" w:type="dxa"/>
            <w:tcBorders>
              <w:top w:val="nil"/>
              <w:left w:val="nil"/>
              <w:bottom w:val="single" w:sz="4" w:space="0" w:color="auto"/>
              <w:right w:val="single" w:sz="4" w:space="0" w:color="auto"/>
            </w:tcBorders>
            <w:shd w:val="clear" w:color="auto" w:fill="auto"/>
            <w:vAlign w:val="center"/>
            <w:hideMark/>
          </w:tcPr>
          <w:p w14:paraId="239CD3B9" w14:textId="77777777" w:rsidR="006F2E75" w:rsidRPr="006F2E75" w:rsidRDefault="006F2E75" w:rsidP="006F2E75">
            <w:pPr>
              <w:jc w:val="center"/>
              <w:rPr>
                <w:rFonts w:asciiTheme="minorHAnsi" w:hAnsiTheme="minorHAnsi"/>
                <w:b/>
                <w:szCs w:val="20"/>
              </w:rPr>
            </w:pPr>
            <w:r w:rsidRPr="006F2E75">
              <w:rPr>
                <w:rFonts w:asciiTheme="minorHAnsi" w:hAnsiTheme="minorHAnsi"/>
                <w:b/>
                <w:szCs w:val="20"/>
              </w:rPr>
              <w:t>UASG</w:t>
            </w:r>
          </w:p>
        </w:tc>
      </w:tr>
      <w:tr w:rsidR="006F2E75" w:rsidRPr="006F2E75" w14:paraId="1AE2F110" w14:textId="77777777" w:rsidTr="00F56374">
        <w:trPr>
          <w:trHeight w:val="255"/>
        </w:trPr>
        <w:tc>
          <w:tcPr>
            <w:tcW w:w="1995" w:type="dxa"/>
            <w:tcBorders>
              <w:top w:val="nil"/>
              <w:left w:val="single" w:sz="4" w:space="0" w:color="auto"/>
              <w:bottom w:val="single" w:sz="4" w:space="0" w:color="auto"/>
              <w:right w:val="single" w:sz="4" w:space="0" w:color="auto"/>
            </w:tcBorders>
            <w:shd w:val="clear" w:color="auto" w:fill="auto"/>
            <w:vAlign w:val="center"/>
            <w:hideMark/>
          </w:tcPr>
          <w:p w14:paraId="24B86762" w14:textId="77777777" w:rsidR="006F2E75" w:rsidRPr="006F2E75" w:rsidRDefault="006F2E75" w:rsidP="00A23510">
            <w:pPr>
              <w:jc w:val="center"/>
              <w:rPr>
                <w:rFonts w:asciiTheme="minorHAnsi" w:hAnsiTheme="minorHAnsi"/>
                <w:szCs w:val="20"/>
              </w:rPr>
            </w:pPr>
            <w:r w:rsidRPr="006F2E75">
              <w:rPr>
                <w:rFonts w:asciiTheme="minorHAnsi" w:hAnsiTheme="minorHAnsi"/>
                <w:szCs w:val="20"/>
              </w:rPr>
              <w:t>Jogo de Chaves combinadas</w:t>
            </w:r>
          </w:p>
        </w:tc>
        <w:tc>
          <w:tcPr>
            <w:tcW w:w="5670" w:type="dxa"/>
            <w:tcBorders>
              <w:top w:val="nil"/>
              <w:left w:val="nil"/>
              <w:bottom w:val="single" w:sz="4" w:space="0" w:color="auto"/>
              <w:right w:val="single" w:sz="4" w:space="0" w:color="auto"/>
            </w:tcBorders>
            <w:shd w:val="clear" w:color="auto" w:fill="auto"/>
            <w:vAlign w:val="center"/>
            <w:hideMark/>
          </w:tcPr>
          <w:p w14:paraId="5162F317" w14:textId="77777777" w:rsidR="006F2E75" w:rsidRPr="006F2E75" w:rsidRDefault="006F2E75" w:rsidP="006F2E75">
            <w:pPr>
              <w:jc w:val="both"/>
              <w:rPr>
                <w:rFonts w:asciiTheme="minorHAnsi" w:hAnsiTheme="minorHAnsi"/>
                <w:szCs w:val="20"/>
              </w:rPr>
            </w:pPr>
            <w:proofErr w:type="gramStart"/>
            <w:r w:rsidRPr="006F2E75">
              <w:rPr>
                <w:rFonts w:asciiTheme="minorHAnsi" w:hAnsiTheme="minorHAnsi"/>
                <w:szCs w:val="20"/>
              </w:rPr>
              <w:t>6mm</w:t>
            </w:r>
            <w:proofErr w:type="gramEnd"/>
            <w:r w:rsidRPr="006F2E75">
              <w:rPr>
                <w:rFonts w:asciiTheme="minorHAnsi" w:hAnsiTheme="minorHAnsi"/>
                <w:szCs w:val="20"/>
              </w:rPr>
              <w:t xml:space="preserve"> a 26mm</w:t>
            </w:r>
          </w:p>
        </w:tc>
        <w:tc>
          <w:tcPr>
            <w:tcW w:w="1417" w:type="dxa"/>
            <w:tcBorders>
              <w:top w:val="nil"/>
              <w:left w:val="nil"/>
              <w:bottom w:val="single" w:sz="4" w:space="0" w:color="auto"/>
              <w:right w:val="single" w:sz="4" w:space="0" w:color="auto"/>
            </w:tcBorders>
            <w:shd w:val="clear" w:color="auto" w:fill="auto"/>
            <w:vAlign w:val="center"/>
            <w:hideMark/>
          </w:tcPr>
          <w:p w14:paraId="5C14A70D" w14:textId="0CF62D4D" w:rsidR="006F2E75" w:rsidRPr="006F2E75" w:rsidRDefault="00B46AA0" w:rsidP="006F2E75">
            <w:pPr>
              <w:jc w:val="center"/>
              <w:rPr>
                <w:rFonts w:asciiTheme="minorHAnsi" w:hAnsiTheme="minorHAnsi"/>
                <w:szCs w:val="20"/>
              </w:rPr>
            </w:pPr>
            <w:r>
              <w:rPr>
                <w:rFonts w:asciiTheme="minorHAnsi" w:hAnsiTheme="minorHAnsi"/>
                <w:szCs w:val="20"/>
              </w:rPr>
              <w:t>0</w:t>
            </w:r>
            <w:r w:rsidR="006F2E75" w:rsidRPr="006F2E75">
              <w:rPr>
                <w:rFonts w:asciiTheme="minorHAnsi" w:hAnsiTheme="minorHAnsi"/>
                <w:szCs w:val="20"/>
              </w:rPr>
              <w:t>1</w:t>
            </w:r>
          </w:p>
        </w:tc>
        <w:tc>
          <w:tcPr>
            <w:tcW w:w="1134" w:type="dxa"/>
            <w:tcBorders>
              <w:top w:val="nil"/>
              <w:left w:val="nil"/>
              <w:bottom w:val="single" w:sz="4" w:space="0" w:color="auto"/>
              <w:right w:val="single" w:sz="4" w:space="0" w:color="auto"/>
            </w:tcBorders>
            <w:shd w:val="clear" w:color="auto" w:fill="auto"/>
            <w:vAlign w:val="center"/>
            <w:hideMark/>
          </w:tcPr>
          <w:p w14:paraId="1F597491" w14:textId="66134CCF" w:rsidR="006F2E75" w:rsidRPr="006F2E75" w:rsidRDefault="006F2E75" w:rsidP="00CD462F">
            <w:pPr>
              <w:jc w:val="center"/>
              <w:rPr>
                <w:rFonts w:asciiTheme="minorHAnsi" w:hAnsiTheme="minorHAnsi"/>
                <w:szCs w:val="20"/>
              </w:rPr>
            </w:pPr>
            <w:r w:rsidRPr="006F2E75">
              <w:rPr>
                <w:rFonts w:asciiTheme="minorHAnsi" w:hAnsiTheme="minorHAnsi"/>
                <w:szCs w:val="20"/>
              </w:rPr>
              <w:t>R$ 108,85</w:t>
            </w:r>
          </w:p>
        </w:tc>
        <w:tc>
          <w:tcPr>
            <w:tcW w:w="1134" w:type="dxa"/>
            <w:tcBorders>
              <w:top w:val="nil"/>
              <w:left w:val="nil"/>
              <w:bottom w:val="single" w:sz="4" w:space="0" w:color="auto"/>
              <w:right w:val="single" w:sz="4" w:space="0" w:color="auto"/>
            </w:tcBorders>
            <w:shd w:val="clear" w:color="auto" w:fill="auto"/>
            <w:vAlign w:val="center"/>
            <w:hideMark/>
          </w:tcPr>
          <w:p w14:paraId="45D9A628" w14:textId="1EC0E555" w:rsidR="006F2E75" w:rsidRPr="006F2E75" w:rsidRDefault="006F2E75" w:rsidP="00CD462F">
            <w:pPr>
              <w:jc w:val="center"/>
              <w:rPr>
                <w:rFonts w:asciiTheme="minorHAnsi" w:hAnsiTheme="minorHAnsi"/>
                <w:szCs w:val="20"/>
              </w:rPr>
            </w:pPr>
            <w:r w:rsidRPr="006F2E75">
              <w:rPr>
                <w:rFonts w:asciiTheme="minorHAnsi" w:hAnsiTheme="minorHAnsi"/>
                <w:szCs w:val="20"/>
              </w:rPr>
              <w:t>R$ 108,85</w:t>
            </w:r>
          </w:p>
        </w:tc>
        <w:tc>
          <w:tcPr>
            <w:tcW w:w="709" w:type="dxa"/>
            <w:tcBorders>
              <w:top w:val="nil"/>
              <w:left w:val="nil"/>
              <w:bottom w:val="single" w:sz="4" w:space="0" w:color="auto"/>
              <w:right w:val="single" w:sz="4" w:space="0" w:color="auto"/>
            </w:tcBorders>
            <w:shd w:val="clear" w:color="auto" w:fill="auto"/>
            <w:noWrap/>
            <w:vAlign w:val="center"/>
            <w:hideMark/>
          </w:tcPr>
          <w:p w14:paraId="49C8314F" w14:textId="77777777" w:rsidR="006F2E75" w:rsidRPr="006F2E75" w:rsidRDefault="006F2E75" w:rsidP="006F2E75">
            <w:pPr>
              <w:jc w:val="center"/>
              <w:rPr>
                <w:rFonts w:asciiTheme="minorHAnsi" w:hAnsiTheme="minorHAnsi"/>
                <w:szCs w:val="20"/>
              </w:rPr>
            </w:pPr>
            <w:proofErr w:type="gramStart"/>
            <w:r w:rsidRPr="006F2E75">
              <w:rPr>
                <w:rFonts w:asciiTheme="minorHAnsi" w:hAnsiTheme="minorHAnsi"/>
                <w:szCs w:val="20"/>
              </w:rPr>
              <w:t>7</w:t>
            </w:r>
            <w:proofErr w:type="gramEnd"/>
          </w:p>
        </w:tc>
        <w:tc>
          <w:tcPr>
            <w:tcW w:w="851" w:type="dxa"/>
            <w:tcBorders>
              <w:top w:val="nil"/>
              <w:left w:val="nil"/>
              <w:bottom w:val="single" w:sz="4" w:space="0" w:color="auto"/>
              <w:right w:val="single" w:sz="4" w:space="0" w:color="auto"/>
            </w:tcBorders>
            <w:shd w:val="clear" w:color="auto" w:fill="auto"/>
            <w:vAlign w:val="center"/>
            <w:hideMark/>
          </w:tcPr>
          <w:p w14:paraId="2018894E" w14:textId="5AC1D0BC" w:rsidR="006F2E75" w:rsidRPr="006F2E75" w:rsidRDefault="006F2E75" w:rsidP="006F2E75">
            <w:pPr>
              <w:jc w:val="center"/>
              <w:rPr>
                <w:rFonts w:asciiTheme="minorHAnsi" w:hAnsiTheme="minorHAnsi"/>
                <w:szCs w:val="20"/>
              </w:rPr>
            </w:pPr>
            <w:r w:rsidRPr="006F2E75">
              <w:rPr>
                <w:rFonts w:asciiTheme="minorHAnsi" w:hAnsiTheme="minorHAnsi"/>
                <w:szCs w:val="20"/>
              </w:rPr>
              <w:t>189</w:t>
            </w:r>
            <w:r w:rsidR="005E1D83">
              <w:rPr>
                <w:rFonts w:asciiTheme="minorHAnsi" w:hAnsiTheme="minorHAnsi"/>
                <w:szCs w:val="20"/>
              </w:rPr>
              <w:t xml:space="preserve"> </w:t>
            </w:r>
            <w:r w:rsidRPr="006F2E75">
              <w:rPr>
                <w:rFonts w:asciiTheme="minorHAnsi" w:hAnsiTheme="minorHAnsi"/>
                <w:szCs w:val="20"/>
              </w:rPr>
              <w:t>/2016</w:t>
            </w:r>
          </w:p>
        </w:tc>
        <w:tc>
          <w:tcPr>
            <w:tcW w:w="1174" w:type="dxa"/>
            <w:tcBorders>
              <w:top w:val="nil"/>
              <w:left w:val="nil"/>
              <w:bottom w:val="single" w:sz="4" w:space="0" w:color="auto"/>
              <w:right w:val="single" w:sz="4" w:space="0" w:color="auto"/>
            </w:tcBorders>
            <w:shd w:val="clear" w:color="auto" w:fill="auto"/>
            <w:vAlign w:val="center"/>
            <w:hideMark/>
          </w:tcPr>
          <w:p w14:paraId="68583480" w14:textId="77777777" w:rsidR="006F2E75" w:rsidRPr="006F2E75" w:rsidRDefault="006F2E75" w:rsidP="006F2E75">
            <w:pPr>
              <w:jc w:val="center"/>
              <w:rPr>
                <w:rFonts w:asciiTheme="minorHAnsi" w:hAnsiTheme="minorHAnsi"/>
                <w:szCs w:val="20"/>
              </w:rPr>
            </w:pPr>
            <w:r w:rsidRPr="006F2E75">
              <w:rPr>
                <w:rFonts w:asciiTheme="minorHAnsi" w:hAnsiTheme="minorHAnsi"/>
                <w:szCs w:val="20"/>
              </w:rPr>
              <w:t>154043</w:t>
            </w:r>
          </w:p>
        </w:tc>
      </w:tr>
      <w:tr w:rsidR="006F2E75" w:rsidRPr="006F2E75" w14:paraId="2653B51C" w14:textId="77777777" w:rsidTr="00F56374">
        <w:trPr>
          <w:trHeight w:val="1350"/>
        </w:trPr>
        <w:tc>
          <w:tcPr>
            <w:tcW w:w="1995" w:type="dxa"/>
            <w:tcBorders>
              <w:top w:val="nil"/>
              <w:left w:val="single" w:sz="4" w:space="0" w:color="auto"/>
              <w:bottom w:val="single" w:sz="4" w:space="0" w:color="auto"/>
              <w:right w:val="single" w:sz="4" w:space="0" w:color="auto"/>
            </w:tcBorders>
            <w:shd w:val="clear" w:color="auto" w:fill="auto"/>
            <w:vAlign w:val="center"/>
            <w:hideMark/>
          </w:tcPr>
          <w:p w14:paraId="0F46AF22" w14:textId="77777777" w:rsidR="006F2E75" w:rsidRPr="006F2E75" w:rsidRDefault="006F2E75" w:rsidP="00A23510">
            <w:pPr>
              <w:jc w:val="center"/>
              <w:rPr>
                <w:rFonts w:asciiTheme="minorHAnsi" w:hAnsiTheme="minorHAnsi"/>
                <w:szCs w:val="20"/>
              </w:rPr>
            </w:pPr>
            <w:r w:rsidRPr="006F2E75">
              <w:rPr>
                <w:rFonts w:asciiTheme="minorHAnsi" w:hAnsiTheme="minorHAnsi"/>
                <w:szCs w:val="20"/>
              </w:rPr>
              <w:t>Jogo de Chave de Fenda e Philips</w:t>
            </w:r>
          </w:p>
        </w:tc>
        <w:tc>
          <w:tcPr>
            <w:tcW w:w="5670" w:type="dxa"/>
            <w:tcBorders>
              <w:top w:val="single" w:sz="4" w:space="0" w:color="auto"/>
              <w:left w:val="nil"/>
              <w:bottom w:val="single" w:sz="4" w:space="0" w:color="auto"/>
              <w:right w:val="nil"/>
            </w:tcBorders>
            <w:shd w:val="clear" w:color="auto" w:fill="auto"/>
            <w:vAlign w:val="center"/>
            <w:hideMark/>
          </w:tcPr>
          <w:p w14:paraId="25B9674C" w14:textId="1EEF9DDA" w:rsidR="006F2E75" w:rsidRPr="006F2E75" w:rsidRDefault="006F2E75" w:rsidP="006F2E75">
            <w:pPr>
              <w:jc w:val="both"/>
              <w:rPr>
                <w:rFonts w:asciiTheme="minorHAnsi" w:hAnsiTheme="minorHAnsi"/>
                <w:szCs w:val="20"/>
              </w:rPr>
            </w:pPr>
            <w:r w:rsidRPr="006F2E75">
              <w:rPr>
                <w:rFonts w:asciiTheme="minorHAnsi" w:hAnsiTheme="minorHAnsi"/>
                <w:szCs w:val="20"/>
              </w:rPr>
              <w:t xml:space="preserve">JOGO DE CHAVE DE FENDA E PHILLIPS, COM 10 PEÇAS (CHAVES DE FENDA: </w:t>
            </w:r>
            <w:proofErr w:type="gramStart"/>
            <w:r w:rsidRPr="006F2E75">
              <w:rPr>
                <w:rFonts w:asciiTheme="minorHAnsi" w:hAnsiTheme="minorHAnsi"/>
                <w:szCs w:val="20"/>
              </w:rPr>
              <w:t>6</w:t>
            </w:r>
            <w:proofErr w:type="gramEnd"/>
            <w:r w:rsidRPr="006F2E75">
              <w:rPr>
                <w:rFonts w:asciiTheme="minorHAnsi" w:hAnsiTheme="minorHAnsi"/>
                <w:szCs w:val="20"/>
              </w:rPr>
              <w:t xml:space="preserve">, 1-1/2, 3, 4, 6, 2; CHAVES PHILIPS: 2, 4, 1-1/2, 4). CABOS COM GEOMETRIA DE </w:t>
            </w:r>
            <w:proofErr w:type="gramStart"/>
            <w:r w:rsidRPr="006F2E75">
              <w:rPr>
                <w:rFonts w:asciiTheme="minorHAnsi" w:hAnsiTheme="minorHAnsi"/>
                <w:szCs w:val="20"/>
              </w:rPr>
              <w:t>4</w:t>
            </w:r>
            <w:proofErr w:type="gramEnd"/>
            <w:r w:rsidRPr="006F2E75">
              <w:rPr>
                <w:rFonts w:asciiTheme="minorHAnsi" w:hAnsiTheme="minorHAnsi"/>
                <w:szCs w:val="20"/>
              </w:rPr>
              <w:t xml:space="preserve"> LÓBULOS E IDENTIFICADOS POR CORES. HASTES DE LIGA DE AÇO E NIQUELADAS. DEVE ACOMPANHAR SUPORTE PARA ARMAZENAMENTO DAS CHAVES.</w:t>
            </w:r>
          </w:p>
        </w:tc>
        <w:tc>
          <w:tcPr>
            <w:tcW w:w="1417" w:type="dxa"/>
            <w:tcBorders>
              <w:top w:val="nil"/>
              <w:left w:val="single" w:sz="4" w:space="0" w:color="auto"/>
              <w:bottom w:val="single" w:sz="4" w:space="0" w:color="auto"/>
              <w:right w:val="single" w:sz="4" w:space="0" w:color="auto"/>
            </w:tcBorders>
            <w:shd w:val="clear" w:color="auto" w:fill="auto"/>
            <w:vAlign w:val="center"/>
            <w:hideMark/>
          </w:tcPr>
          <w:p w14:paraId="54BC8E13" w14:textId="5B34989F" w:rsidR="006F2E75" w:rsidRPr="006F2E75" w:rsidRDefault="00B46AA0" w:rsidP="006F2E75">
            <w:pPr>
              <w:jc w:val="center"/>
              <w:rPr>
                <w:rFonts w:asciiTheme="minorHAnsi" w:hAnsiTheme="minorHAnsi"/>
                <w:szCs w:val="20"/>
              </w:rPr>
            </w:pPr>
            <w:r>
              <w:rPr>
                <w:rFonts w:asciiTheme="minorHAnsi" w:hAnsiTheme="minorHAnsi"/>
                <w:szCs w:val="20"/>
              </w:rPr>
              <w:t>0</w:t>
            </w:r>
            <w:r w:rsidR="006F2E75" w:rsidRPr="006F2E75">
              <w:rPr>
                <w:rFonts w:asciiTheme="minorHAnsi" w:hAnsiTheme="minorHAnsi"/>
                <w:szCs w:val="20"/>
              </w:rPr>
              <w:t>1</w:t>
            </w:r>
          </w:p>
        </w:tc>
        <w:tc>
          <w:tcPr>
            <w:tcW w:w="1134" w:type="dxa"/>
            <w:tcBorders>
              <w:top w:val="nil"/>
              <w:left w:val="nil"/>
              <w:bottom w:val="single" w:sz="4" w:space="0" w:color="auto"/>
              <w:right w:val="single" w:sz="4" w:space="0" w:color="auto"/>
            </w:tcBorders>
            <w:shd w:val="clear" w:color="auto" w:fill="auto"/>
            <w:vAlign w:val="center"/>
            <w:hideMark/>
          </w:tcPr>
          <w:p w14:paraId="60A342F8" w14:textId="19B05551" w:rsidR="006F2E75" w:rsidRPr="006F2E75" w:rsidRDefault="006F2E75" w:rsidP="00CD462F">
            <w:pPr>
              <w:jc w:val="center"/>
              <w:rPr>
                <w:rFonts w:asciiTheme="minorHAnsi" w:hAnsiTheme="minorHAnsi"/>
                <w:szCs w:val="20"/>
              </w:rPr>
            </w:pPr>
            <w:r w:rsidRPr="006F2E75">
              <w:rPr>
                <w:rFonts w:asciiTheme="minorHAnsi" w:hAnsiTheme="minorHAnsi"/>
                <w:szCs w:val="20"/>
              </w:rPr>
              <w:t>R$ 54,27</w:t>
            </w:r>
          </w:p>
        </w:tc>
        <w:tc>
          <w:tcPr>
            <w:tcW w:w="1134" w:type="dxa"/>
            <w:tcBorders>
              <w:top w:val="nil"/>
              <w:left w:val="nil"/>
              <w:bottom w:val="single" w:sz="4" w:space="0" w:color="auto"/>
              <w:right w:val="single" w:sz="4" w:space="0" w:color="auto"/>
            </w:tcBorders>
            <w:shd w:val="clear" w:color="auto" w:fill="auto"/>
            <w:vAlign w:val="center"/>
            <w:hideMark/>
          </w:tcPr>
          <w:p w14:paraId="724D1CA7" w14:textId="19A44A96" w:rsidR="006F2E75" w:rsidRPr="006F2E75" w:rsidRDefault="006F2E75" w:rsidP="00CD462F">
            <w:pPr>
              <w:jc w:val="center"/>
              <w:rPr>
                <w:rFonts w:asciiTheme="minorHAnsi" w:hAnsiTheme="minorHAnsi"/>
                <w:szCs w:val="20"/>
              </w:rPr>
            </w:pPr>
            <w:r w:rsidRPr="006F2E75">
              <w:rPr>
                <w:rFonts w:asciiTheme="minorHAnsi" w:hAnsiTheme="minorHAnsi"/>
                <w:szCs w:val="20"/>
              </w:rPr>
              <w:t>R$ 54,27</w:t>
            </w:r>
          </w:p>
        </w:tc>
        <w:tc>
          <w:tcPr>
            <w:tcW w:w="709" w:type="dxa"/>
            <w:tcBorders>
              <w:top w:val="nil"/>
              <w:left w:val="nil"/>
              <w:bottom w:val="single" w:sz="4" w:space="0" w:color="auto"/>
              <w:right w:val="single" w:sz="4" w:space="0" w:color="auto"/>
            </w:tcBorders>
            <w:shd w:val="clear" w:color="auto" w:fill="auto"/>
            <w:noWrap/>
            <w:vAlign w:val="center"/>
            <w:hideMark/>
          </w:tcPr>
          <w:p w14:paraId="1351167A" w14:textId="77777777" w:rsidR="006F2E75" w:rsidRPr="006F2E75" w:rsidRDefault="006F2E75" w:rsidP="006F2E75">
            <w:pPr>
              <w:jc w:val="center"/>
              <w:rPr>
                <w:rFonts w:asciiTheme="minorHAnsi" w:hAnsiTheme="minorHAnsi"/>
                <w:szCs w:val="20"/>
              </w:rPr>
            </w:pPr>
            <w:proofErr w:type="gramStart"/>
            <w:r w:rsidRPr="006F2E75">
              <w:rPr>
                <w:rFonts w:asciiTheme="minorHAnsi" w:hAnsiTheme="minorHAnsi"/>
                <w:szCs w:val="20"/>
              </w:rPr>
              <w:t>8</w:t>
            </w:r>
            <w:proofErr w:type="gramEnd"/>
          </w:p>
        </w:tc>
        <w:tc>
          <w:tcPr>
            <w:tcW w:w="851" w:type="dxa"/>
            <w:tcBorders>
              <w:top w:val="nil"/>
              <w:left w:val="nil"/>
              <w:bottom w:val="single" w:sz="4" w:space="0" w:color="auto"/>
              <w:right w:val="single" w:sz="4" w:space="0" w:color="auto"/>
            </w:tcBorders>
            <w:shd w:val="clear" w:color="auto" w:fill="auto"/>
            <w:vAlign w:val="center"/>
            <w:hideMark/>
          </w:tcPr>
          <w:p w14:paraId="28D7F7B3" w14:textId="77777777" w:rsidR="006F2E75" w:rsidRPr="006F2E75" w:rsidRDefault="006F2E75" w:rsidP="006F2E75">
            <w:pPr>
              <w:jc w:val="center"/>
              <w:rPr>
                <w:rFonts w:asciiTheme="minorHAnsi" w:hAnsiTheme="minorHAnsi"/>
                <w:szCs w:val="20"/>
              </w:rPr>
            </w:pPr>
            <w:r w:rsidRPr="006F2E75">
              <w:rPr>
                <w:rFonts w:asciiTheme="minorHAnsi" w:hAnsiTheme="minorHAnsi"/>
                <w:szCs w:val="20"/>
              </w:rPr>
              <w:t>14/2016</w:t>
            </w:r>
          </w:p>
        </w:tc>
        <w:tc>
          <w:tcPr>
            <w:tcW w:w="1174" w:type="dxa"/>
            <w:tcBorders>
              <w:top w:val="nil"/>
              <w:left w:val="nil"/>
              <w:bottom w:val="single" w:sz="4" w:space="0" w:color="auto"/>
              <w:right w:val="single" w:sz="4" w:space="0" w:color="auto"/>
            </w:tcBorders>
            <w:shd w:val="clear" w:color="auto" w:fill="auto"/>
            <w:vAlign w:val="center"/>
            <w:hideMark/>
          </w:tcPr>
          <w:p w14:paraId="00465C68" w14:textId="77777777" w:rsidR="006F2E75" w:rsidRPr="006F2E75" w:rsidRDefault="006F2E75" w:rsidP="006F2E75">
            <w:pPr>
              <w:jc w:val="center"/>
              <w:rPr>
                <w:rFonts w:asciiTheme="minorHAnsi" w:hAnsiTheme="minorHAnsi"/>
                <w:szCs w:val="20"/>
              </w:rPr>
            </w:pPr>
            <w:r w:rsidRPr="006F2E75">
              <w:rPr>
                <w:rFonts w:asciiTheme="minorHAnsi" w:hAnsiTheme="minorHAnsi"/>
                <w:szCs w:val="20"/>
              </w:rPr>
              <w:t>153049</w:t>
            </w:r>
          </w:p>
        </w:tc>
      </w:tr>
      <w:tr w:rsidR="006F2E75" w:rsidRPr="006F2E75" w14:paraId="0511DE59" w14:textId="77777777" w:rsidTr="00F56374">
        <w:trPr>
          <w:trHeight w:val="862"/>
        </w:trPr>
        <w:tc>
          <w:tcPr>
            <w:tcW w:w="19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57B6E8" w14:textId="77777777" w:rsidR="006F2E75" w:rsidRPr="006F2E75" w:rsidRDefault="006F2E75" w:rsidP="00A23510">
            <w:pPr>
              <w:jc w:val="center"/>
              <w:rPr>
                <w:rFonts w:asciiTheme="minorHAnsi" w:hAnsiTheme="minorHAnsi"/>
                <w:szCs w:val="20"/>
              </w:rPr>
            </w:pPr>
            <w:r w:rsidRPr="006F2E75">
              <w:rPr>
                <w:rFonts w:asciiTheme="minorHAnsi" w:hAnsiTheme="minorHAnsi"/>
                <w:szCs w:val="20"/>
              </w:rPr>
              <w:lastRenderedPageBreak/>
              <w:t>Alicate Universal</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6410D24C" w14:textId="29E41E61" w:rsidR="006F2E75" w:rsidRPr="006F2E75" w:rsidRDefault="006F2E75" w:rsidP="000B1F26">
            <w:pPr>
              <w:jc w:val="both"/>
              <w:rPr>
                <w:rFonts w:asciiTheme="minorHAnsi" w:hAnsiTheme="minorHAnsi"/>
                <w:szCs w:val="20"/>
              </w:rPr>
            </w:pPr>
            <w:r w:rsidRPr="006F2E75">
              <w:rPr>
                <w:rFonts w:asciiTheme="minorHAnsi" w:hAnsiTheme="minorHAnsi"/>
                <w:szCs w:val="20"/>
              </w:rPr>
              <w:t xml:space="preserve">Alicate universal </w:t>
            </w:r>
            <w:proofErr w:type="gramStart"/>
            <w:r w:rsidRPr="006F2E75">
              <w:rPr>
                <w:rFonts w:asciiTheme="minorHAnsi" w:hAnsiTheme="minorHAnsi"/>
                <w:szCs w:val="20"/>
              </w:rPr>
              <w:t>8</w:t>
            </w:r>
            <w:proofErr w:type="gramEnd"/>
            <w:r w:rsidRPr="006F2E75">
              <w:rPr>
                <w:rFonts w:asciiTheme="minorHAnsi" w:hAnsiTheme="minorHAnsi"/>
                <w:szCs w:val="20"/>
              </w:rPr>
              <w:t xml:space="preserve">", corpo em aço especial e temperado, acabamento </w:t>
            </w:r>
            <w:proofErr w:type="spellStart"/>
            <w:r w:rsidRPr="006F2E75">
              <w:rPr>
                <w:rFonts w:asciiTheme="minorHAnsi" w:hAnsiTheme="minorHAnsi"/>
                <w:szCs w:val="20"/>
              </w:rPr>
              <w:t>fosfatizado</w:t>
            </w:r>
            <w:proofErr w:type="spellEnd"/>
            <w:r w:rsidRPr="006F2E75">
              <w:rPr>
                <w:rFonts w:asciiTheme="minorHAnsi" w:hAnsiTheme="minorHAnsi"/>
                <w:szCs w:val="20"/>
              </w:rPr>
              <w:t xml:space="preserve">, cabeça e articulação lixada. Têmpera especial no gume de corte e </w:t>
            </w:r>
            <w:proofErr w:type="spellStart"/>
            <w:r w:rsidRPr="006F2E75">
              <w:rPr>
                <w:rFonts w:asciiTheme="minorHAnsi" w:hAnsiTheme="minorHAnsi"/>
                <w:szCs w:val="20"/>
              </w:rPr>
              <w:t>mandúbula</w:t>
            </w:r>
            <w:proofErr w:type="spellEnd"/>
            <w:r w:rsidRPr="006F2E75">
              <w:rPr>
                <w:rFonts w:asciiTheme="minorHAnsi" w:hAnsiTheme="minorHAnsi"/>
                <w:szCs w:val="20"/>
              </w:rPr>
              <w:t>, isolação elétrica de 1.000v. NBR 9699</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74609CBA" w14:textId="0BCFE7B4" w:rsidR="006F2E75" w:rsidRPr="006F2E75" w:rsidRDefault="00B46AA0" w:rsidP="006F2E75">
            <w:pPr>
              <w:jc w:val="center"/>
              <w:rPr>
                <w:rFonts w:asciiTheme="minorHAnsi" w:hAnsiTheme="minorHAnsi"/>
                <w:szCs w:val="20"/>
              </w:rPr>
            </w:pPr>
            <w:r>
              <w:rPr>
                <w:rFonts w:asciiTheme="minorHAnsi" w:hAnsiTheme="minorHAnsi"/>
                <w:szCs w:val="20"/>
              </w:rPr>
              <w:t>0</w:t>
            </w:r>
            <w:r w:rsidR="006F2E75" w:rsidRPr="006F2E75">
              <w:rPr>
                <w:rFonts w:asciiTheme="minorHAnsi" w:hAnsiTheme="minorHAnsi"/>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396973B9" w14:textId="36154862" w:rsidR="006F2E75" w:rsidRPr="006F2E75" w:rsidRDefault="006F2E75" w:rsidP="00CD462F">
            <w:pPr>
              <w:jc w:val="center"/>
              <w:rPr>
                <w:rFonts w:asciiTheme="minorHAnsi" w:hAnsiTheme="minorHAnsi"/>
                <w:szCs w:val="20"/>
              </w:rPr>
            </w:pPr>
            <w:r w:rsidRPr="006F2E75">
              <w:rPr>
                <w:rFonts w:asciiTheme="minorHAnsi" w:hAnsiTheme="minorHAnsi"/>
                <w:szCs w:val="20"/>
              </w:rPr>
              <w:t>R$ 29,90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D89461E" w14:textId="4E02FE38" w:rsidR="006F2E75" w:rsidRPr="006F2E75" w:rsidRDefault="006F2E75" w:rsidP="00CD462F">
            <w:pPr>
              <w:jc w:val="center"/>
              <w:rPr>
                <w:rFonts w:asciiTheme="minorHAnsi" w:hAnsiTheme="minorHAnsi"/>
                <w:szCs w:val="20"/>
              </w:rPr>
            </w:pPr>
            <w:r w:rsidRPr="006F2E75">
              <w:rPr>
                <w:rFonts w:asciiTheme="minorHAnsi" w:hAnsiTheme="minorHAnsi"/>
                <w:szCs w:val="20"/>
              </w:rPr>
              <w:t>R$ 29,90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653B26F" w14:textId="77777777" w:rsidR="006F2E75" w:rsidRPr="006F2E75" w:rsidRDefault="006F2E75" w:rsidP="006F2E75">
            <w:pPr>
              <w:jc w:val="center"/>
              <w:rPr>
                <w:rFonts w:asciiTheme="minorHAnsi" w:hAnsiTheme="minorHAnsi"/>
                <w:szCs w:val="20"/>
              </w:rPr>
            </w:pPr>
            <w:proofErr w:type="gramStart"/>
            <w:r w:rsidRPr="006F2E75">
              <w:rPr>
                <w:rFonts w:asciiTheme="minorHAnsi" w:hAnsiTheme="minorHAnsi"/>
                <w:szCs w:val="20"/>
              </w:rPr>
              <w:t>1</w:t>
            </w:r>
            <w:proofErr w:type="gramEnd"/>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3F11561" w14:textId="77777777" w:rsidR="006F2E75" w:rsidRPr="006F2E75" w:rsidRDefault="006F2E75" w:rsidP="006F2E75">
            <w:pPr>
              <w:jc w:val="center"/>
              <w:rPr>
                <w:rFonts w:asciiTheme="minorHAnsi" w:hAnsiTheme="minorHAnsi"/>
                <w:szCs w:val="20"/>
              </w:rPr>
            </w:pPr>
            <w:r w:rsidRPr="006F2E75">
              <w:rPr>
                <w:rFonts w:asciiTheme="minorHAnsi" w:hAnsiTheme="minorHAnsi"/>
                <w:szCs w:val="20"/>
              </w:rPr>
              <w:t>1/2016</w:t>
            </w:r>
          </w:p>
        </w:tc>
        <w:tc>
          <w:tcPr>
            <w:tcW w:w="1174" w:type="dxa"/>
            <w:tcBorders>
              <w:top w:val="single" w:sz="4" w:space="0" w:color="auto"/>
              <w:left w:val="nil"/>
              <w:bottom w:val="single" w:sz="4" w:space="0" w:color="auto"/>
              <w:right w:val="single" w:sz="4" w:space="0" w:color="auto"/>
            </w:tcBorders>
            <w:shd w:val="clear" w:color="auto" w:fill="auto"/>
            <w:vAlign w:val="center"/>
            <w:hideMark/>
          </w:tcPr>
          <w:p w14:paraId="12CE07E7" w14:textId="77777777" w:rsidR="006F2E75" w:rsidRPr="006F2E75" w:rsidRDefault="006F2E75" w:rsidP="006F2E75">
            <w:pPr>
              <w:jc w:val="center"/>
              <w:rPr>
                <w:rFonts w:asciiTheme="minorHAnsi" w:hAnsiTheme="minorHAnsi"/>
                <w:szCs w:val="20"/>
              </w:rPr>
            </w:pPr>
            <w:r w:rsidRPr="006F2E75">
              <w:rPr>
                <w:rFonts w:asciiTheme="minorHAnsi" w:hAnsiTheme="minorHAnsi"/>
                <w:szCs w:val="20"/>
              </w:rPr>
              <w:t>200344</w:t>
            </w:r>
          </w:p>
        </w:tc>
      </w:tr>
      <w:tr w:rsidR="006F2E75" w:rsidRPr="006F2E75" w14:paraId="1E802F61" w14:textId="77777777" w:rsidTr="00F56374">
        <w:trPr>
          <w:trHeight w:val="275"/>
        </w:trPr>
        <w:tc>
          <w:tcPr>
            <w:tcW w:w="1995" w:type="dxa"/>
            <w:tcBorders>
              <w:top w:val="nil"/>
              <w:left w:val="single" w:sz="4" w:space="0" w:color="auto"/>
              <w:bottom w:val="single" w:sz="4" w:space="0" w:color="auto"/>
              <w:right w:val="single" w:sz="4" w:space="0" w:color="auto"/>
            </w:tcBorders>
            <w:shd w:val="clear" w:color="auto" w:fill="auto"/>
            <w:vAlign w:val="center"/>
            <w:hideMark/>
          </w:tcPr>
          <w:p w14:paraId="72A5E99F" w14:textId="2DE0DF9E" w:rsidR="006F2E75" w:rsidRPr="006F2E75" w:rsidRDefault="006F2E75" w:rsidP="00A23510">
            <w:pPr>
              <w:jc w:val="center"/>
              <w:rPr>
                <w:rFonts w:asciiTheme="minorHAnsi" w:hAnsiTheme="minorHAnsi"/>
                <w:szCs w:val="20"/>
              </w:rPr>
            </w:pPr>
            <w:r w:rsidRPr="006F2E75">
              <w:rPr>
                <w:rFonts w:asciiTheme="minorHAnsi" w:hAnsiTheme="minorHAnsi"/>
                <w:szCs w:val="20"/>
              </w:rPr>
              <w:t>Chave de Grifo</w:t>
            </w:r>
          </w:p>
        </w:tc>
        <w:tc>
          <w:tcPr>
            <w:tcW w:w="5670" w:type="dxa"/>
            <w:tcBorders>
              <w:top w:val="nil"/>
              <w:left w:val="nil"/>
              <w:bottom w:val="single" w:sz="4" w:space="0" w:color="auto"/>
              <w:right w:val="single" w:sz="4" w:space="0" w:color="auto"/>
            </w:tcBorders>
            <w:shd w:val="clear" w:color="auto" w:fill="auto"/>
            <w:vAlign w:val="center"/>
            <w:hideMark/>
          </w:tcPr>
          <w:p w14:paraId="62007691" w14:textId="77777777" w:rsidR="006F2E75" w:rsidRPr="006F2E75" w:rsidRDefault="006F2E75" w:rsidP="006F2E75">
            <w:pPr>
              <w:jc w:val="both"/>
              <w:rPr>
                <w:rFonts w:asciiTheme="minorHAnsi" w:hAnsiTheme="minorHAnsi"/>
                <w:szCs w:val="20"/>
              </w:rPr>
            </w:pPr>
            <w:proofErr w:type="gramStart"/>
            <w:r w:rsidRPr="006F2E75">
              <w:rPr>
                <w:rFonts w:asciiTheme="minorHAnsi" w:hAnsiTheme="minorHAnsi"/>
                <w:szCs w:val="20"/>
              </w:rPr>
              <w:t>Chave Grifo</w:t>
            </w:r>
            <w:proofErr w:type="gramEnd"/>
            <w:r w:rsidRPr="006F2E75">
              <w:rPr>
                <w:rFonts w:asciiTheme="minorHAnsi" w:hAnsiTheme="minorHAnsi"/>
                <w:szCs w:val="20"/>
              </w:rPr>
              <w:t xml:space="preserve"> nº 08 (chave para tubo de 8 polegadas)</w:t>
            </w:r>
          </w:p>
        </w:tc>
        <w:tc>
          <w:tcPr>
            <w:tcW w:w="1417" w:type="dxa"/>
            <w:tcBorders>
              <w:top w:val="nil"/>
              <w:left w:val="nil"/>
              <w:bottom w:val="single" w:sz="4" w:space="0" w:color="auto"/>
              <w:right w:val="single" w:sz="4" w:space="0" w:color="auto"/>
            </w:tcBorders>
            <w:shd w:val="clear" w:color="auto" w:fill="auto"/>
            <w:vAlign w:val="center"/>
            <w:hideMark/>
          </w:tcPr>
          <w:p w14:paraId="46D1719E" w14:textId="41F892FF" w:rsidR="006F2E75" w:rsidRPr="006F2E75" w:rsidRDefault="00B46AA0" w:rsidP="006F2E75">
            <w:pPr>
              <w:jc w:val="center"/>
              <w:rPr>
                <w:rFonts w:asciiTheme="minorHAnsi" w:hAnsiTheme="minorHAnsi"/>
                <w:szCs w:val="20"/>
              </w:rPr>
            </w:pPr>
            <w:r>
              <w:rPr>
                <w:rFonts w:asciiTheme="minorHAnsi" w:hAnsiTheme="minorHAnsi"/>
                <w:szCs w:val="20"/>
              </w:rPr>
              <w:t>0</w:t>
            </w:r>
            <w:r w:rsidR="006F2E75" w:rsidRPr="006F2E75">
              <w:rPr>
                <w:rFonts w:asciiTheme="minorHAnsi" w:hAnsiTheme="minorHAnsi"/>
                <w:szCs w:val="20"/>
              </w:rPr>
              <w:t>1</w:t>
            </w:r>
          </w:p>
        </w:tc>
        <w:tc>
          <w:tcPr>
            <w:tcW w:w="1134" w:type="dxa"/>
            <w:tcBorders>
              <w:top w:val="nil"/>
              <w:left w:val="nil"/>
              <w:bottom w:val="single" w:sz="4" w:space="0" w:color="auto"/>
              <w:right w:val="single" w:sz="4" w:space="0" w:color="auto"/>
            </w:tcBorders>
            <w:shd w:val="clear" w:color="auto" w:fill="auto"/>
            <w:vAlign w:val="center"/>
            <w:hideMark/>
          </w:tcPr>
          <w:p w14:paraId="6C00852D" w14:textId="097CE12F" w:rsidR="006F2E75" w:rsidRPr="006F2E75" w:rsidRDefault="006F2E75" w:rsidP="00CD462F">
            <w:pPr>
              <w:jc w:val="center"/>
              <w:rPr>
                <w:rFonts w:asciiTheme="minorHAnsi" w:hAnsiTheme="minorHAnsi"/>
                <w:szCs w:val="20"/>
              </w:rPr>
            </w:pPr>
            <w:r w:rsidRPr="006F2E75">
              <w:rPr>
                <w:rFonts w:asciiTheme="minorHAnsi" w:hAnsiTheme="minorHAnsi"/>
                <w:szCs w:val="20"/>
              </w:rPr>
              <w:t>R$ 20,50</w:t>
            </w:r>
          </w:p>
        </w:tc>
        <w:tc>
          <w:tcPr>
            <w:tcW w:w="1134" w:type="dxa"/>
            <w:tcBorders>
              <w:top w:val="nil"/>
              <w:left w:val="nil"/>
              <w:bottom w:val="single" w:sz="4" w:space="0" w:color="auto"/>
              <w:right w:val="single" w:sz="4" w:space="0" w:color="auto"/>
            </w:tcBorders>
            <w:shd w:val="clear" w:color="auto" w:fill="auto"/>
            <w:vAlign w:val="center"/>
            <w:hideMark/>
          </w:tcPr>
          <w:p w14:paraId="6B01F3D3" w14:textId="144918D8" w:rsidR="006F2E75" w:rsidRPr="006F2E75" w:rsidRDefault="006F2E75" w:rsidP="00CD462F">
            <w:pPr>
              <w:jc w:val="center"/>
              <w:rPr>
                <w:rFonts w:asciiTheme="minorHAnsi" w:hAnsiTheme="minorHAnsi"/>
                <w:szCs w:val="20"/>
              </w:rPr>
            </w:pPr>
            <w:r w:rsidRPr="006F2E75">
              <w:rPr>
                <w:rFonts w:asciiTheme="minorHAnsi" w:hAnsiTheme="minorHAnsi"/>
                <w:szCs w:val="20"/>
              </w:rPr>
              <w:t>R$ 20,50</w:t>
            </w:r>
          </w:p>
        </w:tc>
        <w:tc>
          <w:tcPr>
            <w:tcW w:w="709" w:type="dxa"/>
            <w:tcBorders>
              <w:top w:val="nil"/>
              <w:left w:val="nil"/>
              <w:bottom w:val="single" w:sz="4" w:space="0" w:color="auto"/>
              <w:right w:val="single" w:sz="4" w:space="0" w:color="auto"/>
            </w:tcBorders>
            <w:shd w:val="clear" w:color="auto" w:fill="auto"/>
            <w:noWrap/>
            <w:vAlign w:val="center"/>
            <w:hideMark/>
          </w:tcPr>
          <w:p w14:paraId="44F3D5D2" w14:textId="77777777" w:rsidR="006F2E75" w:rsidRPr="006F2E75" w:rsidRDefault="006F2E75" w:rsidP="006F2E75">
            <w:pPr>
              <w:jc w:val="center"/>
              <w:rPr>
                <w:rFonts w:asciiTheme="minorHAnsi" w:hAnsiTheme="minorHAnsi"/>
                <w:szCs w:val="20"/>
              </w:rPr>
            </w:pPr>
            <w:proofErr w:type="gramStart"/>
            <w:r w:rsidRPr="006F2E75">
              <w:rPr>
                <w:rFonts w:asciiTheme="minorHAnsi" w:hAnsiTheme="minorHAnsi"/>
                <w:szCs w:val="20"/>
              </w:rPr>
              <w:t>1</w:t>
            </w:r>
            <w:proofErr w:type="gramEnd"/>
          </w:p>
        </w:tc>
        <w:tc>
          <w:tcPr>
            <w:tcW w:w="851" w:type="dxa"/>
            <w:tcBorders>
              <w:top w:val="nil"/>
              <w:left w:val="nil"/>
              <w:bottom w:val="single" w:sz="4" w:space="0" w:color="auto"/>
              <w:right w:val="single" w:sz="4" w:space="0" w:color="auto"/>
            </w:tcBorders>
            <w:shd w:val="clear" w:color="auto" w:fill="auto"/>
            <w:vAlign w:val="center"/>
            <w:hideMark/>
          </w:tcPr>
          <w:p w14:paraId="595EAFFB" w14:textId="77777777" w:rsidR="006F2E75" w:rsidRPr="006F2E75" w:rsidRDefault="006F2E75" w:rsidP="006F2E75">
            <w:pPr>
              <w:jc w:val="center"/>
              <w:rPr>
                <w:rFonts w:asciiTheme="minorHAnsi" w:hAnsiTheme="minorHAnsi"/>
                <w:szCs w:val="20"/>
              </w:rPr>
            </w:pPr>
            <w:r w:rsidRPr="006F2E75">
              <w:rPr>
                <w:rFonts w:asciiTheme="minorHAnsi" w:hAnsiTheme="minorHAnsi"/>
                <w:szCs w:val="20"/>
              </w:rPr>
              <w:t>2/2016</w:t>
            </w:r>
          </w:p>
        </w:tc>
        <w:tc>
          <w:tcPr>
            <w:tcW w:w="1174" w:type="dxa"/>
            <w:tcBorders>
              <w:top w:val="nil"/>
              <w:left w:val="nil"/>
              <w:bottom w:val="single" w:sz="4" w:space="0" w:color="auto"/>
              <w:right w:val="single" w:sz="4" w:space="0" w:color="auto"/>
            </w:tcBorders>
            <w:shd w:val="clear" w:color="auto" w:fill="auto"/>
            <w:vAlign w:val="center"/>
            <w:hideMark/>
          </w:tcPr>
          <w:p w14:paraId="20921018" w14:textId="77777777" w:rsidR="006F2E75" w:rsidRPr="006F2E75" w:rsidRDefault="006F2E75" w:rsidP="006F2E75">
            <w:pPr>
              <w:jc w:val="center"/>
              <w:rPr>
                <w:rFonts w:asciiTheme="minorHAnsi" w:hAnsiTheme="minorHAnsi"/>
                <w:szCs w:val="20"/>
              </w:rPr>
            </w:pPr>
            <w:r w:rsidRPr="006F2E75">
              <w:rPr>
                <w:rFonts w:asciiTheme="minorHAnsi" w:hAnsiTheme="minorHAnsi"/>
                <w:szCs w:val="20"/>
              </w:rPr>
              <w:t>925217</w:t>
            </w:r>
          </w:p>
        </w:tc>
      </w:tr>
      <w:tr w:rsidR="006F2E75" w:rsidRPr="006F2E75" w14:paraId="3B4D3F3B" w14:textId="77777777" w:rsidTr="00F56374">
        <w:trPr>
          <w:trHeight w:val="793"/>
        </w:trPr>
        <w:tc>
          <w:tcPr>
            <w:tcW w:w="19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A65ABB" w14:textId="77777777" w:rsidR="006F2E75" w:rsidRPr="006F2E75" w:rsidRDefault="006F2E75" w:rsidP="00A23510">
            <w:pPr>
              <w:jc w:val="center"/>
              <w:rPr>
                <w:rFonts w:asciiTheme="minorHAnsi" w:hAnsiTheme="minorHAnsi"/>
                <w:szCs w:val="20"/>
              </w:rPr>
            </w:pPr>
            <w:r w:rsidRPr="006F2E75">
              <w:rPr>
                <w:rFonts w:asciiTheme="minorHAnsi" w:hAnsiTheme="minorHAnsi"/>
                <w:szCs w:val="20"/>
              </w:rPr>
              <w:t>Alicate de pressão</w:t>
            </w:r>
          </w:p>
        </w:tc>
        <w:tc>
          <w:tcPr>
            <w:tcW w:w="5670" w:type="dxa"/>
            <w:tcBorders>
              <w:top w:val="single" w:sz="4" w:space="0" w:color="auto"/>
              <w:left w:val="nil"/>
              <w:bottom w:val="single" w:sz="4" w:space="0" w:color="auto"/>
              <w:right w:val="nil"/>
            </w:tcBorders>
            <w:shd w:val="clear" w:color="auto" w:fill="auto"/>
            <w:vAlign w:val="center"/>
            <w:hideMark/>
          </w:tcPr>
          <w:p w14:paraId="26F37E25" w14:textId="17C63ADE" w:rsidR="006F2E75" w:rsidRPr="006F2E75" w:rsidRDefault="006F2E75" w:rsidP="006F2E75">
            <w:pPr>
              <w:jc w:val="both"/>
              <w:rPr>
                <w:rFonts w:asciiTheme="minorHAnsi" w:hAnsiTheme="minorHAnsi"/>
                <w:szCs w:val="20"/>
              </w:rPr>
            </w:pPr>
            <w:r w:rsidRPr="006F2E75">
              <w:rPr>
                <w:rFonts w:asciiTheme="minorHAnsi" w:hAnsiTheme="minorHAnsi"/>
                <w:szCs w:val="20"/>
              </w:rPr>
              <w:t xml:space="preserve">ALICATE DE PRESSÃO, MATERIAL FERRO, TRATAMENTO SUPERFICIAL AÇO NIQUELADO, MORDENTE INFERIOR CURVO, ABERTURA DA BOCA 28, TAMANHO </w:t>
            </w:r>
            <w:proofErr w:type="gramStart"/>
            <w:r w:rsidRPr="006F2E75">
              <w:rPr>
                <w:rFonts w:asciiTheme="minorHAnsi" w:hAnsiTheme="minorHAnsi"/>
                <w:szCs w:val="20"/>
              </w:rPr>
              <w:t>10</w:t>
            </w:r>
            <w:proofErr w:type="gramEnd"/>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3B0C7C" w14:textId="782C19B9" w:rsidR="006F2E75" w:rsidRPr="006F2E75" w:rsidRDefault="00B46AA0" w:rsidP="006F2E75">
            <w:pPr>
              <w:jc w:val="center"/>
              <w:rPr>
                <w:rFonts w:asciiTheme="minorHAnsi" w:hAnsiTheme="minorHAnsi"/>
                <w:szCs w:val="20"/>
              </w:rPr>
            </w:pPr>
            <w:r>
              <w:rPr>
                <w:rFonts w:asciiTheme="minorHAnsi" w:hAnsiTheme="minorHAnsi"/>
                <w:szCs w:val="20"/>
              </w:rPr>
              <w:t>0</w:t>
            </w:r>
            <w:r w:rsidR="006F2E75" w:rsidRPr="006F2E75">
              <w:rPr>
                <w:rFonts w:asciiTheme="minorHAnsi" w:hAnsiTheme="minorHAnsi"/>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025ACFFC" w14:textId="197C5A6B" w:rsidR="006F2E75" w:rsidRPr="006F2E75" w:rsidRDefault="006F2E75" w:rsidP="00CD462F">
            <w:pPr>
              <w:jc w:val="center"/>
              <w:rPr>
                <w:rFonts w:asciiTheme="minorHAnsi" w:hAnsiTheme="minorHAnsi"/>
                <w:szCs w:val="20"/>
              </w:rPr>
            </w:pPr>
            <w:r w:rsidRPr="006F2E75">
              <w:rPr>
                <w:rFonts w:asciiTheme="minorHAnsi" w:hAnsiTheme="minorHAnsi"/>
                <w:szCs w:val="20"/>
              </w:rPr>
              <w:t>R$ 19,65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70E9AF57" w14:textId="5618F026" w:rsidR="006F2E75" w:rsidRPr="006F2E75" w:rsidRDefault="006F2E75" w:rsidP="00CD462F">
            <w:pPr>
              <w:jc w:val="center"/>
              <w:rPr>
                <w:rFonts w:asciiTheme="minorHAnsi" w:hAnsiTheme="minorHAnsi"/>
                <w:szCs w:val="20"/>
              </w:rPr>
            </w:pPr>
            <w:r w:rsidRPr="006F2E75">
              <w:rPr>
                <w:rFonts w:asciiTheme="minorHAnsi" w:hAnsiTheme="minorHAnsi"/>
                <w:szCs w:val="20"/>
              </w:rPr>
              <w:t>R$ 19,65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FF890AC" w14:textId="77777777" w:rsidR="006F2E75" w:rsidRPr="006F2E75" w:rsidRDefault="006F2E75" w:rsidP="006F2E75">
            <w:pPr>
              <w:jc w:val="center"/>
              <w:rPr>
                <w:rFonts w:asciiTheme="minorHAnsi" w:hAnsiTheme="minorHAnsi"/>
                <w:szCs w:val="20"/>
              </w:rPr>
            </w:pPr>
            <w:proofErr w:type="gramStart"/>
            <w:r w:rsidRPr="006F2E75">
              <w:rPr>
                <w:rFonts w:asciiTheme="minorHAnsi" w:hAnsiTheme="minorHAnsi"/>
                <w:szCs w:val="20"/>
              </w:rPr>
              <w:t>1</w:t>
            </w:r>
            <w:proofErr w:type="gramEnd"/>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0DD2EED4" w14:textId="5871B36F" w:rsidR="006F2E75" w:rsidRPr="006F2E75" w:rsidRDefault="006F2E75" w:rsidP="006F2E75">
            <w:pPr>
              <w:jc w:val="center"/>
              <w:rPr>
                <w:rFonts w:asciiTheme="minorHAnsi" w:hAnsiTheme="minorHAnsi"/>
                <w:szCs w:val="20"/>
              </w:rPr>
            </w:pPr>
            <w:r w:rsidRPr="006F2E75">
              <w:rPr>
                <w:rFonts w:asciiTheme="minorHAnsi" w:hAnsiTheme="minorHAnsi"/>
                <w:szCs w:val="20"/>
              </w:rPr>
              <w:t>253</w:t>
            </w:r>
            <w:r w:rsidR="005E1D83">
              <w:rPr>
                <w:rFonts w:asciiTheme="minorHAnsi" w:hAnsiTheme="minorHAnsi"/>
                <w:szCs w:val="20"/>
              </w:rPr>
              <w:t xml:space="preserve"> </w:t>
            </w:r>
            <w:r w:rsidR="00CD462F">
              <w:rPr>
                <w:rFonts w:asciiTheme="minorHAnsi" w:hAnsiTheme="minorHAnsi"/>
                <w:szCs w:val="20"/>
              </w:rPr>
              <w:t>/</w:t>
            </w:r>
            <w:r w:rsidRPr="006F2E75">
              <w:rPr>
                <w:rFonts w:asciiTheme="minorHAnsi" w:hAnsiTheme="minorHAnsi"/>
                <w:szCs w:val="20"/>
              </w:rPr>
              <w:t>2016</w:t>
            </w:r>
          </w:p>
        </w:tc>
        <w:tc>
          <w:tcPr>
            <w:tcW w:w="1174" w:type="dxa"/>
            <w:tcBorders>
              <w:top w:val="single" w:sz="4" w:space="0" w:color="auto"/>
              <w:left w:val="nil"/>
              <w:bottom w:val="single" w:sz="4" w:space="0" w:color="auto"/>
              <w:right w:val="single" w:sz="4" w:space="0" w:color="auto"/>
            </w:tcBorders>
            <w:shd w:val="clear" w:color="auto" w:fill="auto"/>
            <w:vAlign w:val="center"/>
            <w:hideMark/>
          </w:tcPr>
          <w:p w14:paraId="7020F468" w14:textId="77777777" w:rsidR="006F2E75" w:rsidRPr="006F2E75" w:rsidRDefault="006F2E75" w:rsidP="006F2E75">
            <w:pPr>
              <w:jc w:val="center"/>
              <w:rPr>
                <w:rFonts w:asciiTheme="minorHAnsi" w:hAnsiTheme="minorHAnsi"/>
                <w:szCs w:val="20"/>
              </w:rPr>
            </w:pPr>
            <w:r w:rsidRPr="006F2E75">
              <w:rPr>
                <w:rFonts w:asciiTheme="minorHAnsi" w:hAnsiTheme="minorHAnsi"/>
                <w:szCs w:val="20"/>
              </w:rPr>
              <w:t>154039</w:t>
            </w:r>
          </w:p>
        </w:tc>
      </w:tr>
      <w:tr w:rsidR="006F2E75" w:rsidRPr="006F2E75" w14:paraId="758EAD7B" w14:textId="77777777" w:rsidTr="00F56374">
        <w:trPr>
          <w:trHeight w:val="3674"/>
        </w:trPr>
        <w:tc>
          <w:tcPr>
            <w:tcW w:w="19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E2A16" w14:textId="77777777" w:rsidR="006F2E75" w:rsidRPr="006F2E75" w:rsidRDefault="006F2E75" w:rsidP="00A23510">
            <w:pPr>
              <w:jc w:val="center"/>
              <w:rPr>
                <w:rFonts w:asciiTheme="minorHAnsi" w:hAnsiTheme="minorHAnsi"/>
                <w:szCs w:val="20"/>
              </w:rPr>
            </w:pPr>
            <w:r w:rsidRPr="006F2E75">
              <w:rPr>
                <w:rFonts w:asciiTheme="minorHAnsi" w:hAnsiTheme="minorHAnsi"/>
                <w:szCs w:val="20"/>
              </w:rPr>
              <w:t>Medidor de PH</w:t>
            </w:r>
          </w:p>
        </w:tc>
        <w:tc>
          <w:tcPr>
            <w:tcW w:w="5670" w:type="dxa"/>
            <w:tcBorders>
              <w:top w:val="single" w:sz="4" w:space="0" w:color="auto"/>
              <w:left w:val="nil"/>
              <w:bottom w:val="single" w:sz="4" w:space="0" w:color="auto"/>
              <w:right w:val="single" w:sz="4" w:space="0" w:color="auto"/>
            </w:tcBorders>
            <w:shd w:val="clear" w:color="auto" w:fill="auto"/>
            <w:vAlign w:val="center"/>
            <w:hideMark/>
          </w:tcPr>
          <w:p w14:paraId="61114523" w14:textId="2B68143F" w:rsidR="006F2E75" w:rsidRPr="00CD462F" w:rsidRDefault="006F2E75" w:rsidP="006F2E75">
            <w:pPr>
              <w:jc w:val="both"/>
              <w:rPr>
                <w:rFonts w:asciiTheme="minorHAnsi" w:hAnsiTheme="minorHAnsi"/>
                <w:sz w:val="16"/>
                <w:szCs w:val="16"/>
              </w:rPr>
            </w:pPr>
            <w:r w:rsidRPr="00CD462F">
              <w:rPr>
                <w:rFonts w:asciiTheme="minorHAnsi" w:hAnsiTheme="minorHAnsi"/>
                <w:sz w:val="16"/>
                <w:szCs w:val="16"/>
              </w:rPr>
              <w:t xml:space="preserve">PHMETRO DE BOLSO (TIPO CANETA) – FAIXA DE PH 0,00~14,00. Este medidor de </w:t>
            </w:r>
            <w:proofErr w:type="gramStart"/>
            <w:r w:rsidRPr="00CD462F">
              <w:rPr>
                <w:rFonts w:asciiTheme="minorHAnsi" w:hAnsiTheme="minorHAnsi"/>
                <w:sz w:val="16"/>
                <w:szCs w:val="16"/>
              </w:rPr>
              <w:t>pH</w:t>
            </w:r>
            <w:proofErr w:type="gramEnd"/>
            <w:r w:rsidRPr="00CD462F">
              <w:rPr>
                <w:rFonts w:asciiTheme="minorHAnsi" w:hAnsiTheme="minorHAnsi"/>
                <w:sz w:val="16"/>
                <w:szCs w:val="16"/>
              </w:rPr>
              <w:t xml:space="preserve"> estilo caneta digital é um instrumento ideal para aquários, indústrias, piscinas, escolas, laboratórios, alimentos e bebidas etc. Seu custo bastante reduzido e por ser um equipamento durável e oferecer medições precisas faz desse equipamento um sucesso de vendas. - </w:t>
            </w:r>
            <w:proofErr w:type="gramStart"/>
            <w:r w:rsidRPr="00CD462F">
              <w:rPr>
                <w:rFonts w:asciiTheme="minorHAnsi" w:hAnsiTheme="minorHAnsi"/>
                <w:sz w:val="16"/>
                <w:szCs w:val="16"/>
              </w:rPr>
              <w:t>Especificações :</w:t>
            </w:r>
            <w:proofErr w:type="gramEnd"/>
            <w:r w:rsidRPr="00CD462F">
              <w:rPr>
                <w:rFonts w:asciiTheme="minorHAnsi" w:hAnsiTheme="minorHAnsi"/>
                <w:sz w:val="16"/>
                <w:szCs w:val="16"/>
              </w:rPr>
              <w:t xml:space="preserve"> Faixa de medição de pH: 0,0 - 14.0 </w:t>
            </w:r>
            <w:proofErr w:type="spellStart"/>
            <w:r w:rsidRPr="00CD462F">
              <w:rPr>
                <w:rFonts w:asciiTheme="minorHAnsi" w:hAnsiTheme="minorHAnsi"/>
                <w:sz w:val="16"/>
                <w:szCs w:val="16"/>
              </w:rPr>
              <w:t>Ph</w:t>
            </w:r>
            <w:proofErr w:type="spellEnd"/>
            <w:r w:rsidRPr="00CD462F">
              <w:rPr>
                <w:rFonts w:asciiTheme="minorHAnsi" w:hAnsiTheme="minorHAnsi"/>
                <w:sz w:val="16"/>
                <w:szCs w:val="16"/>
              </w:rPr>
              <w:t xml:space="preserve">; Resolução: 0,1 pH; Precisão: ± pH 0,1 (20 °C), ± 0,2 pH; Temperatura de Operação: 0-50 °C (32-122 </w:t>
            </w:r>
            <w:proofErr w:type="spellStart"/>
            <w:r w:rsidRPr="00CD462F">
              <w:rPr>
                <w:rFonts w:asciiTheme="minorHAnsi" w:hAnsiTheme="minorHAnsi"/>
                <w:sz w:val="16"/>
                <w:szCs w:val="16"/>
              </w:rPr>
              <w:t>°F</w:t>
            </w:r>
            <w:proofErr w:type="spellEnd"/>
            <w:r w:rsidRPr="00CD462F">
              <w:rPr>
                <w:rFonts w:asciiTheme="minorHAnsi" w:hAnsiTheme="minorHAnsi"/>
                <w:sz w:val="16"/>
                <w:szCs w:val="16"/>
              </w:rPr>
              <w:t xml:space="preserve">); Calibração: manual, 1 ponto; Peso: aproximadamente 0.51g (após as baterias instaladas); Dimensões: 152 x 29 x 15mm (5,984 x 1,142 x 0,591 polegadas); - Operação e Manutenção: Para fazer uma leitura de sua solução basta colocar a cabeça da sonda na solução por 1-2 minutos para chegar à mesma temperatura que a solução. Você não tem que pressionar nenhum botão para fazer nova medição. Apenas remova o aparelho da solução e espere que apareça no visor ""000"" e esta pronto para ser usado em outra medição de </w:t>
            </w:r>
            <w:proofErr w:type="gramStart"/>
            <w:r w:rsidRPr="00CD462F">
              <w:rPr>
                <w:rFonts w:asciiTheme="minorHAnsi" w:hAnsiTheme="minorHAnsi"/>
                <w:sz w:val="16"/>
                <w:szCs w:val="16"/>
              </w:rPr>
              <w:t>pH</w:t>
            </w:r>
            <w:proofErr w:type="gramEnd"/>
            <w:r w:rsidRPr="00CD462F">
              <w:rPr>
                <w:rFonts w:asciiTheme="minorHAnsi" w:hAnsiTheme="minorHAnsi"/>
                <w:sz w:val="16"/>
                <w:szCs w:val="16"/>
              </w:rPr>
              <w:t xml:space="preserve">. Lavar o eletrodo após o uso em água doce e limpar uma vez por semana para garantir a precisão. Para melhorar a eficiência e vida útil do aparelho, recomendamos que deixe o eletrodo envolvido em espuma levemente umedecida com solução de </w:t>
            </w:r>
            <w:proofErr w:type="spellStart"/>
            <w:proofErr w:type="gramStart"/>
            <w:r w:rsidRPr="00CD462F">
              <w:rPr>
                <w:rFonts w:asciiTheme="minorHAnsi" w:hAnsiTheme="minorHAnsi"/>
                <w:sz w:val="16"/>
                <w:szCs w:val="16"/>
              </w:rPr>
              <w:t>KCl</w:t>
            </w:r>
            <w:proofErr w:type="spellEnd"/>
            <w:proofErr w:type="gramEnd"/>
            <w:r w:rsidRPr="00CD462F">
              <w:rPr>
                <w:rFonts w:asciiTheme="minorHAnsi" w:hAnsiTheme="minorHAnsi"/>
                <w:sz w:val="16"/>
                <w:szCs w:val="16"/>
              </w:rPr>
              <w:t xml:space="preserve"> a 3 molar. Um eletrodo sujo pode distorcer as leituras e o resultando. - Acompanha o equipamento Aparelho (01 </w:t>
            </w:r>
            <w:proofErr w:type="spellStart"/>
            <w:r w:rsidRPr="00CD462F">
              <w:rPr>
                <w:rFonts w:asciiTheme="minorHAnsi" w:hAnsiTheme="minorHAnsi"/>
                <w:sz w:val="16"/>
                <w:szCs w:val="16"/>
              </w:rPr>
              <w:t>pç</w:t>
            </w:r>
            <w:proofErr w:type="spellEnd"/>
            <w:r w:rsidRPr="00CD462F">
              <w:rPr>
                <w:rFonts w:asciiTheme="minorHAnsi" w:hAnsiTheme="minorHAnsi"/>
                <w:sz w:val="16"/>
                <w:szCs w:val="16"/>
              </w:rPr>
              <w:t xml:space="preserve">); Bateria 1.5V (04 </w:t>
            </w:r>
            <w:proofErr w:type="spellStart"/>
            <w:r w:rsidRPr="00CD462F">
              <w:rPr>
                <w:rFonts w:asciiTheme="minorHAnsi" w:hAnsiTheme="minorHAnsi"/>
                <w:sz w:val="16"/>
                <w:szCs w:val="16"/>
              </w:rPr>
              <w:t>pcs</w:t>
            </w:r>
            <w:proofErr w:type="spellEnd"/>
            <w:r w:rsidRPr="00CD462F">
              <w:rPr>
                <w:rFonts w:asciiTheme="minorHAnsi" w:hAnsiTheme="minorHAnsi"/>
                <w:sz w:val="16"/>
                <w:szCs w:val="16"/>
              </w:rPr>
              <w:t xml:space="preserve">); Manual do usuário em português (01 </w:t>
            </w:r>
            <w:proofErr w:type="spellStart"/>
            <w:r w:rsidRPr="00CD462F">
              <w:rPr>
                <w:rFonts w:asciiTheme="minorHAnsi" w:hAnsiTheme="minorHAnsi"/>
                <w:sz w:val="16"/>
                <w:szCs w:val="16"/>
              </w:rPr>
              <w:t>unid</w:t>
            </w:r>
            <w:proofErr w:type="spellEnd"/>
            <w:r w:rsidRPr="00CD462F">
              <w:rPr>
                <w:rFonts w:asciiTheme="minorHAnsi" w:hAnsiTheme="minorHAnsi"/>
                <w:sz w:val="16"/>
                <w:szCs w:val="16"/>
              </w:rPr>
              <w:t xml:space="preserve">). </w:t>
            </w:r>
            <w:proofErr w:type="gramStart"/>
            <w:r w:rsidRPr="00CD462F">
              <w:rPr>
                <w:rFonts w:asciiTheme="minorHAnsi" w:hAnsiTheme="minorHAnsi"/>
                <w:sz w:val="16"/>
                <w:szCs w:val="16"/>
              </w:rPr>
              <w: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E9643ED" w14:textId="4EE3CD49" w:rsidR="006F2E75" w:rsidRPr="006F2E75" w:rsidRDefault="00B46AA0" w:rsidP="006F2E75">
            <w:pPr>
              <w:jc w:val="center"/>
              <w:rPr>
                <w:rFonts w:asciiTheme="minorHAnsi" w:hAnsiTheme="minorHAnsi"/>
                <w:szCs w:val="20"/>
              </w:rPr>
            </w:pPr>
            <w:proofErr w:type="gramEnd"/>
            <w:r>
              <w:rPr>
                <w:rFonts w:asciiTheme="minorHAnsi" w:hAnsiTheme="minorHAnsi"/>
                <w:szCs w:val="20"/>
              </w:rPr>
              <w:t>0</w:t>
            </w:r>
            <w:r w:rsidR="006F2E75" w:rsidRPr="006F2E75">
              <w:rPr>
                <w:rFonts w:asciiTheme="minorHAnsi" w:hAnsiTheme="minorHAnsi"/>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15B8D0BD" w14:textId="7EDFD637" w:rsidR="006F2E75" w:rsidRPr="006F2E75" w:rsidRDefault="006F2E75" w:rsidP="00CD462F">
            <w:pPr>
              <w:jc w:val="center"/>
              <w:rPr>
                <w:rFonts w:asciiTheme="minorHAnsi" w:hAnsiTheme="minorHAnsi"/>
                <w:szCs w:val="20"/>
              </w:rPr>
            </w:pPr>
            <w:r w:rsidRPr="006F2E75">
              <w:rPr>
                <w:rFonts w:asciiTheme="minorHAnsi" w:hAnsiTheme="minorHAnsi"/>
                <w:szCs w:val="20"/>
              </w:rPr>
              <w:t>R$ 160,00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6E2C9CE0" w14:textId="11BD5163" w:rsidR="006F2E75" w:rsidRPr="006F2E75" w:rsidRDefault="006F2E75" w:rsidP="00CD462F">
            <w:pPr>
              <w:jc w:val="center"/>
              <w:rPr>
                <w:rFonts w:asciiTheme="minorHAnsi" w:hAnsiTheme="minorHAnsi"/>
                <w:szCs w:val="20"/>
              </w:rPr>
            </w:pPr>
            <w:r w:rsidRPr="006F2E75">
              <w:rPr>
                <w:rFonts w:asciiTheme="minorHAnsi" w:hAnsiTheme="minorHAnsi"/>
                <w:szCs w:val="20"/>
              </w:rPr>
              <w:t>R$ 160,00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08B42BF" w14:textId="77777777" w:rsidR="006F2E75" w:rsidRPr="006F2E75" w:rsidRDefault="006F2E75" w:rsidP="006F2E75">
            <w:pPr>
              <w:jc w:val="center"/>
              <w:rPr>
                <w:rFonts w:asciiTheme="minorHAnsi" w:hAnsiTheme="minorHAnsi"/>
                <w:szCs w:val="20"/>
              </w:rPr>
            </w:pPr>
            <w:r w:rsidRPr="006F2E75">
              <w:rPr>
                <w:rFonts w:asciiTheme="minorHAnsi" w:hAnsiTheme="minorHAnsi"/>
                <w:szCs w:val="20"/>
              </w:rPr>
              <w:t>53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398C7F84" w14:textId="6C291144" w:rsidR="006F2E75" w:rsidRPr="006F2E75" w:rsidRDefault="006F2E75" w:rsidP="006F2E75">
            <w:pPr>
              <w:jc w:val="center"/>
              <w:rPr>
                <w:rFonts w:asciiTheme="minorHAnsi" w:hAnsiTheme="minorHAnsi"/>
                <w:szCs w:val="20"/>
              </w:rPr>
            </w:pPr>
            <w:r w:rsidRPr="006F2E75">
              <w:rPr>
                <w:rFonts w:asciiTheme="minorHAnsi" w:hAnsiTheme="minorHAnsi"/>
                <w:szCs w:val="20"/>
              </w:rPr>
              <w:t>28</w:t>
            </w:r>
            <w:r w:rsidR="00CD462F">
              <w:rPr>
                <w:rFonts w:asciiTheme="minorHAnsi" w:hAnsiTheme="minorHAnsi"/>
                <w:szCs w:val="20"/>
              </w:rPr>
              <w:t>/</w:t>
            </w:r>
            <w:r w:rsidRPr="006F2E75">
              <w:rPr>
                <w:rFonts w:asciiTheme="minorHAnsi" w:hAnsiTheme="minorHAnsi"/>
                <w:szCs w:val="20"/>
              </w:rPr>
              <w:t>2016</w:t>
            </w:r>
          </w:p>
        </w:tc>
        <w:tc>
          <w:tcPr>
            <w:tcW w:w="1174" w:type="dxa"/>
            <w:tcBorders>
              <w:top w:val="single" w:sz="4" w:space="0" w:color="auto"/>
              <w:left w:val="nil"/>
              <w:bottom w:val="single" w:sz="4" w:space="0" w:color="auto"/>
              <w:right w:val="single" w:sz="4" w:space="0" w:color="auto"/>
            </w:tcBorders>
            <w:shd w:val="clear" w:color="auto" w:fill="auto"/>
            <w:vAlign w:val="center"/>
            <w:hideMark/>
          </w:tcPr>
          <w:p w14:paraId="5E04B488" w14:textId="77777777" w:rsidR="006F2E75" w:rsidRPr="006F2E75" w:rsidRDefault="006F2E75" w:rsidP="006F2E75">
            <w:pPr>
              <w:jc w:val="center"/>
              <w:rPr>
                <w:rFonts w:asciiTheme="minorHAnsi" w:hAnsiTheme="minorHAnsi"/>
                <w:szCs w:val="20"/>
              </w:rPr>
            </w:pPr>
            <w:r w:rsidRPr="006F2E75">
              <w:rPr>
                <w:rFonts w:asciiTheme="minorHAnsi" w:hAnsiTheme="minorHAnsi"/>
                <w:szCs w:val="20"/>
              </w:rPr>
              <w:t>135035</w:t>
            </w:r>
          </w:p>
        </w:tc>
      </w:tr>
      <w:tr w:rsidR="00F539B0" w:rsidRPr="006F2E75" w14:paraId="0BAF52B2" w14:textId="77777777" w:rsidTr="00F56374">
        <w:trPr>
          <w:trHeight w:val="900"/>
        </w:trPr>
        <w:tc>
          <w:tcPr>
            <w:tcW w:w="1995" w:type="dxa"/>
            <w:tcBorders>
              <w:top w:val="single" w:sz="4" w:space="0" w:color="auto"/>
              <w:left w:val="single" w:sz="4" w:space="0" w:color="auto"/>
              <w:bottom w:val="single" w:sz="4" w:space="0" w:color="auto"/>
              <w:right w:val="single" w:sz="4" w:space="0" w:color="auto"/>
            </w:tcBorders>
            <w:shd w:val="clear" w:color="auto" w:fill="auto"/>
            <w:vAlign w:val="center"/>
          </w:tcPr>
          <w:p w14:paraId="247FB33C" w14:textId="2D26D85B" w:rsidR="00F539B0" w:rsidRPr="006F2E75" w:rsidRDefault="00F539B0" w:rsidP="00A23510">
            <w:pPr>
              <w:jc w:val="center"/>
              <w:rPr>
                <w:rFonts w:asciiTheme="minorHAnsi" w:hAnsiTheme="minorHAnsi"/>
                <w:szCs w:val="20"/>
              </w:rPr>
            </w:pPr>
            <w:r w:rsidRPr="006F2E75">
              <w:rPr>
                <w:rFonts w:asciiTheme="minorHAnsi" w:hAnsiTheme="minorHAnsi"/>
                <w:szCs w:val="20"/>
              </w:rPr>
              <w:t>Enxada c/ Cabo</w:t>
            </w:r>
          </w:p>
        </w:tc>
        <w:tc>
          <w:tcPr>
            <w:tcW w:w="5670" w:type="dxa"/>
            <w:tcBorders>
              <w:top w:val="single" w:sz="4" w:space="0" w:color="auto"/>
              <w:left w:val="nil"/>
              <w:bottom w:val="single" w:sz="4" w:space="0" w:color="auto"/>
              <w:right w:val="nil"/>
            </w:tcBorders>
            <w:shd w:val="clear" w:color="auto" w:fill="auto"/>
            <w:vAlign w:val="center"/>
          </w:tcPr>
          <w:p w14:paraId="520BC469" w14:textId="4646EE61" w:rsidR="00F539B0" w:rsidRPr="006F2E75" w:rsidRDefault="00F539B0" w:rsidP="00F539B0">
            <w:pPr>
              <w:jc w:val="both"/>
              <w:rPr>
                <w:rFonts w:asciiTheme="minorHAnsi" w:hAnsiTheme="minorHAnsi"/>
                <w:szCs w:val="20"/>
              </w:rPr>
            </w:pPr>
            <w:r w:rsidRPr="006F2E75">
              <w:rPr>
                <w:rFonts w:asciiTheme="minorHAnsi" w:hAnsiTheme="minorHAnsi"/>
                <w:szCs w:val="20"/>
              </w:rPr>
              <w:t>ENXADA, EM AÇO CARBONO DE ALTA QUALIDADE, TEMPERADO, PINTURA ELETROSTATICA A PÓ NA COR PRETA, BITOLA 230 X 276 MM, OLHO REDONDO DIAMETRO 38 MM, CABO EM MADEIRA POLIDA MÍNIMO 1,5 CM.</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287AD227" w14:textId="144745C2" w:rsidR="00F539B0" w:rsidRPr="006F2E75" w:rsidRDefault="00B46AA0" w:rsidP="00F539B0">
            <w:pPr>
              <w:jc w:val="center"/>
              <w:rPr>
                <w:rFonts w:asciiTheme="minorHAnsi" w:hAnsiTheme="minorHAnsi"/>
                <w:szCs w:val="20"/>
              </w:rPr>
            </w:pPr>
            <w:r>
              <w:rPr>
                <w:rFonts w:asciiTheme="minorHAnsi" w:hAnsiTheme="minorHAnsi"/>
                <w:szCs w:val="20"/>
              </w:rPr>
              <w:t>0</w:t>
            </w:r>
            <w:r w:rsidR="00F539B0" w:rsidRPr="006F2E75">
              <w:rPr>
                <w:rFonts w:asciiTheme="minorHAnsi" w:hAnsiTheme="minorHAnsi"/>
                <w:szCs w:val="20"/>
              </w:rPr>
              <w:t>1</w:t>
            </w:r>
          </w:p>
        </w:tc>
        <w:tc>
          <w:tcPr>
            <w:tcW w:w="1134" w:type="dxa"/>
            <w:tcBorders>
              <w:top w:val="single" w:sz="4" w:space="0" w:color="auto"/>
              <w:left w:val="nil"/>
              <w:bottom w:val="single" w:sz="4" w:space="0" w:color="auto"/>
              <w:right w:val="single" w:sz="4" w:space="0" w:color="auto"/>
            </w:tcBorders>
            <w:shd w:val="clear" w:color="auto" w:fill="auto"/>
            <w:vAlign w:val="center"/>
          </w:tcPr>
          <w:p w14:paraId="0ADCEC20" w14:textId="2204A6F9" w:rsidR="00F539B0" w:rsidRPr="006F2E75" w:rsidRDefault="00F539B0" w:rsidP="00F539B0">
            <w:pPr>
              <w:jc w:val="center"/>
              <w:rPr>
                <w:rFonts w:asciiTheme="minorHAnsi" w:hAnsiTheme="minorHAnsi"/>
                <w:szCs w:val="20"/>
              </w:rPr>
            </w:pPr>
            <w:r w:rsidRPr="006F2E75">
              <w:rPr>
                <w:rFonts w:asciiTheme="minorHAnsi" w:hAnsiTheme="minorHAnsi"/>
                <w:szCs w:val="20"/>
              </w:rPr>
              <w:t>R$ 23,28</w:t>
            </w:r>
          </w:p>
        </w:tc>
        <w:tc>
          <w:tcPr>
            <w:tcW w:w="1134" w:type="dxa"/>
            <w:tcBorders>
              <w:top w:val="single" w:sz="4" w:space="0" w:color="auto"/>
              <w:left w:val="nil"/>
              <w:bottom w:val="single" w:sz="4" w:space="0" w:color="auto"/>
              <w:right w:val="single" w:sz="4" w:space="0" w:color="auto"/>
            </w:tcBorders>
            <w:shd w:val="clear" w:color="auto" w:fill="auto"/>
            <w:vAlign w:val="center"/>
          </w:tcPr>
          <w:p w14:paraId="585B45D0" w14:textId="27867274" w:rsidR="00F539B0" w:rsidRPr="006F2E75" w:rsidRDefault="00F539B0" w:rsidP="00F539B0">
            <w:pPr>
              <w:jc w:val="center"/>
              <w:rPr>
                <w:rFonts w:asciiTheme="minorHAnsi" w:hAnsiTheme="minorHAnsi"/>
                <w:szCs w:val="20"/>
              </w:rPr>
            </w:pPr>
            <w:r w:rsidRPr="006F2E75">
              <w:rPr>
                <w:rFonts w:asciiTheme="minorHAnsi" w:hAnsiTheme="minorHAnsi"/>
                <w:szCs w:val="20"/>
              </w:rPr>
              <w:t>R$ 23,28</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409233A0" w14:textId="6BE1975E" w:rsidR="00F539B0" w:rsidRPr="006F2E75" w:rsidRDefault="00F539B0" w:rsidP="00F539B0">
            <w:pPr>
              <w:jc w:val="center"/>
              <w:rPr>
                <w:rFonts w:asciiTheme="minorHAnsi" w:hAnsiTheme="minorHAnsi"/>
                <w:szCs w:val="20"/>
              </w:rPr>
            </w:pPr>
            <w:r w:rsidRPr="006F2E75">
              <w:rPr>
                <w:rFonts w:asciiTheme="minorHAnsi" w:hAnsiTheme="minorHAnsi"/>
                <w:szCs w:val="20"/>
              </w:rPr>
              <w:t>1091</w:t>
            </w:r>
          </w:p>
        </w:tc>
        <w:tc>
          <w:tcPr>
            <w:tcW w:w="851" w:type="dxa"/>
            <w:tcBorders>
              <w:top w:val="single" w:sz="4" w:space="0" w:color="auto"/>
              <w:left w:val="nil"/>
              <w:bottom w:val="single" w:sz="4" w:space="0" w:color="auto"/>
              <w:right w:val="single" w:sz="4" w:space="0" w:color="auto"/>
            </w:tcBorders>
            <w:shd w:val="clear" w:color="auto" w:fill="auto"/>
            <w:vAlign w:val="center"/>
          </w:tcPr>
          <w:p w14:paraId="43D34CA7" w14:textId="4878D913" w:rsidR="00F539B0" w:rsidRPr="006F2E75" w:rsidRDefault="00F539B0" w:rsidP="00F539B0">
            <w:pPr>
              <w:jc w:val="center"/>
              <w:rPr>
                <w:rFonts w:asciiTheme="minorHAnsi" w:hAnsiTheme="minorHAnsi"/>
                <w:szCs w:val="20"/>
              </w:rPr>
            </w:pPr>
            <w:r w:rsidRPr="006F2E75">
              <w:rPr>
                <w:rFonts w:asciiTheme="minorHAnsi" w:hAnsiTheme="minorHAnsi"/>
                <w:szCs w:val="20"/>
              </w:rPr>
              <w:t>9</w:t>
            </w:r>
            <w:r>
              <w:rPr>
                <w:rFonts w:asciiTheme="minorHAnsi" w:hAnsiTheme="minorHAnsi"/>
                <w:szCs w:val="20"/>
              </w:rPr>
              <w:t>/</w:t>
            </w:r>
            <w:r w:rsidRPr="006F2E75">
              <w:rPr>
                <w:rFonts w:asciiTheme="minorHAnsi" w:hAnsiTheme="minorHAnsi"/>
                <w:szCs w:val="20"/>
              </w:rPr>
              <w:t>2016</w:t>
            </w:r>
          </w:p>
        </w:tc>
        <w:tc>
          <w:tcPr>
            <w:tcW w:w="1174" w:type="dxa"/>
            <w:tcBorders>
              <w:top w:val="single" w:sz="4" w:space="0" w:color="auto"/>
              <w:left w:val="nil"/>
              <w:bottom w:val="single" w:sz="4" w:space="0" w:color="auto"/>
              <w:right w:val="single" w:sz="4" w:space="0" w:color="auto"/>
            </w:tcBorders>
            <w:shd w:val="clear" w:color="auto" w:fill="auto"/>
            <w:vAlign w:val="center"/>
          </w:tcPr>
          <w:p w14:paraId="1C30801B" w14:textId="5F2C8558" w:rsidR="00F539B0" w:rsidRPr="006F2E75" w:rsidRDefault="00F539B0" w:rsidP="00F539B0">
            <w:pPr>
              <w:jc w:val="center"/>
              <w:rPr>
                <w:rFonts w:asciiTheme="minorHAnsi" w:hAnsiTheme="minorHAnsi"/>
                <w:szCs w:val="20"/>
              </w:rPr>
            </w:pPr>
            <w:r w:rsidRPr="006F2E75">
              <w:rPr>
                <w:rFonts w:asciiTheme="minorHAnsi" w:hAnsiTheme="minorHAnsi"/>
                <w:szCs w:val="20"/>
              </w:rPr>
              <w:t>160537</w:t>
            </w:r>
          </w:p>
        </w:tc>
      </w:tr>
      <w:tr w:rsidR="006F2E75" w:rsidRPr="006F2E75" w14:paraId="65C1E3CF" w14:textId="77777777" w:rsidTr="00F67887">
        <w:trPr>
          <w:trHeight w:val="255"/>
        </w:trPr>
        <w:tc>
          <w:tcPr>
            <w:tcW w:w="1291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EDF24C4" w14:textId="00470ED8" w:rsidR="006F2E75" w:rsidRPr="00CD462F" w:rsidRDefault="006F2E75" w:rsidP="005666EA">
            <w:pPr>
              <w:jc w:val="center"/>
              <w:rPr>
                <w:rFonts w:asciiTheme="minorHAnsi" w:hAnsiTheme="minorHAnsi"/>
                <w:b/>
                <w:szCs w:val="20"/>
              </w:rPr>
            </w:pPr>
            <w:r w:rsidRPr="00CD462F">
              <w:rPr>
                <w:rFonts w:asciiTheme="minorHAnsi" w:hAnsiTheme="minorHAnsi"/>
                <w:b/>
                <w:szCs w:val="20"/>
              </w:rPr>
              <w:t xml:space="preserve">TOTAL ANUAL (R$) / </w:t>
            </w:r>
            <w:r w:rsidR="005666EA">
              <w:rPr>
                <w:rFonts w:asciiTheme="minorHAnsi" w:hAnsiTheme="minorHAnsi"/>
                <w:b/>
                <w:szCs w:val="20"/>
              </w:rPr>
              <w:t>OPERADOR</w:t>
            </w:r>
          </w:p>
        </w:tc>
        <w:tc>
          <w:tcPr>
            <w:tcW w:w="1174" w:type="dxa"/>
            <w:tcBorders>
              <w:top w:val="nil"/>
              <w:left w:val="nil"/>
              <w:bottom w:val="single" w:sz="4" w:space="0" w:color="auto"/>
              <w:right w:val="single" w:sz="4" w:space="0" w:color="auto"/>
            </w:tcBorders>
            <w:shd w:val="clear" w:color="000000" w:fill="FF0000"/>
            <w:vAlign w:val="center"/>
            <w:hideMark/>
          </w:tcPr>
          <w:p w14:paraId="0192548A" w14:textId="28430B69" w:rsidR="006F2E75" w:rsidRPr="006F2E75" w:rsidRDefault="006F2E75" w:rsidP="005666EA">
            <w:pPr>
              <w:jc w:val="center"/>
              <w:rPr>
                <w:rFonts w:asciiTheme="minorHAnsi" w:hAnsiTheme="minorHAnsi"/>
                <w:b/>
                <w:szCs w:val="20"/>
              </w:rPr>
            </w:pPr>
            <w:r w:rsidRPr="006F2E75">
              <w:rPr>
                <w:rFonts w:asciiTheme="minorHAnsi" w:hAnsiTheme="minorHAnsi"/>
                <w:b/>
                <w:szCs w:val="20"/>
              </w:rPr>
              <w:t xml:space="preserve">R$ </w:t>
            </w:r>
            <w:r w:rsidR="00192C30">
              <w:rPr>
                <w:rFonts w:asciiTheme="minorHAnsi" w:hAnsiTheme="minorHAnsi"/>
                <w:b/>
                <w:szCs w:val="20"/>
              </w:rPr>
              <w:t>416,45</w:t>
            </w:r>
          </w:p>
        </w:tc>
      </w:tr>
      <w:tr w:rsidR="006F2E75" w:rsidRPr="006F2E75" w14:paraId="107CDEFF" w14:textId="77777777" w:rsidTr="00F67887">
        <w:trPr>
          <w:trHeight w:val="255"/>
        </w:trPr>
        <w:tc>
          <w:tcPr>
            <w:tcW w:w="12910"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A4D6673" w14:textId="43747856" w:rsidR="006F2E75" w:rsidRPr="00CD462F" w:rsidRDefault="006F2E75" w:rsidP="005666EA">
            <w:pPr>
              <w:jc w:val="center"/>
              <w:rPr>
                <w:rFonts w:asciiTheme="minorHAnsi" w:hAnsiTheme="minorHAnsi"/>
                <w:b/>
                <w:szCs w:val="20"/>
              </w:rPr>
            </w:pPr>
            <w:r w:rsidRPr="00CD462F">
              <w:rPr>
                <w:rFonts w:asciiTheme="minorHAnsi" w:hAnsiTheme="minorHAnsi"/>
                <w:b/>
                <w:szCs w:val="20"/>
              </w:rPr>
              <w:t xml:space="preserve">TOTAL MENSAL (R$) / </w:t>
            </w:r>
            <w:r w:rsidR="005666EA">
              <w:rPr>
                <w:rFonts w:asciiTheme="minorHAnsi" w:hAnsiTheme="minorHAnsi"/>
                <w:b/>
                <w:szCs w:val="20"/>
              </w:rPr>
              <w:t>OPERADOR</w:t>
            </w:r>
          </w:p>
        </w:tc>
        <w:tc>
          <w:tcPr>
            <w:tcW w:w="1174" w:type="dxa"/>
            <w:tcBorders>
              <w:top w:val="nil"/>
              <w:left w:val="nil"/>
              <w:bottom w:val="single" w:sz="4" w:space="0" w:color="auto"/>
              <w:right w:val="single" w:sz="4" w:space="0" w:color="auto"/>
            </w:tcBorders>
            <w:shd w:val="clear" w:color="000000" w:fill="FFFF00"/>
            <w:vAlign w:val="center"/>
            <w:hideMark/>
          </w:tcPr>
          <w:p w14:paraId="66601E72" w14:textId="2D103ECF" w:rsidR="006F2E75" w:rsidRPr="006F2E75" w:rsidRDefault="006F2E75" w:rsidP="002735A5">
            <w:pPr>
              <w:jc w:val="center"/>
              <w:rPr>
                <w:rFonts w:asciiTheme="minorHAnsi" w:hAnsiTheme="minorHAnsi"/>
                <w:b/>
                <w:szCs w:val="20"/>
              </w:rPr>
            </w:pPr>
            <w:r w:rsidRPr="006F2E75">
              <w:rPr>
                <w:rFonts w:asciiTheme="minorHAnsi" w:hAnsiTheme="minorHAnsi"/>
                <w:b/>
                <w:szCs w:val="20"/>
              </w:rPr>
              <w:t xml:space="preserve">R$ </w:t>
            </w:r>
            <w:r w:rsidR="006D2FBD">
              <w:rPr>
                <w:rFonts w:asciiTheme="minorHAnsi" w:hAnsiTheme="minorHAnsi"/>
                <w:b/>
                <w:szCs w:val="20"/>
              </w:rPr>
              <w:t>34,70</w:t>
            </w:r>
          </w:p>
        </w:tc>
      </w:tr>
    </w:tbl>
    <w:p w14:paraId="78350168" w14:textId="77777777" w:rsidR="006F2E75" w:rsidRDefault="006F2E75" w:rsidP="00735280">
      <w:pPr>
        <w:suppressAutoHyphens/>
        <w:spacing w:line="276" w:lineRule="auto"/>
        <w:ind w:right="-1"/>
        <w:jc w:val="center"/>
        <w:rPr>
          <w:rFonts w:asciiTheme="minorHAnsi" w:hAnsiTheme="minorHAnsi" w:cs="Arial"/>
          <w:color w:val="000000" w:themeColor="text1"/>
          <w:szCs w:val="20"/>
        </w:rPr>
      </w:pPr>
    </w:p>
    <w:p w14:paraId="12AA7755" w14:textId="77777777" w:rsidR="00CD462F" w:rsidRPr="00F47AED" w:rsidRDefault="00CD462F" w:rsidP="00735280">
      <w:pPr>
        <w:suppressAutoHyphens/>
        <w:spacing w:line="276" w:lineRule="auto"/>
        <w:ind w:right="-1"/>
        <w:jc w:val="center"/>
        <w:rPr>
          <w:rFonts w:asciiTheme="minorHAnsi" w:hAnsiTheme="minorHAnsi" w:cs="Arial"/>
          <w:color w:val="000000" w:themeColor="text1"/>
          <w:szCs w:val="20"/>
        </w:rPr>
      </w:pPr>
    </w:p>
    <w:sectPr w:rsidR="00CD462F" w:rsidRPr="00F47AED" w:rsidSect="00CD462F">
      <w:pgSz w:w="16838" w:h="11906" w:orient="landscape"/>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F99CB5" w14:textId="77777777" w:rsidR="00252004" w:rsidRDefault="00252004">
      <w:r>
        <w:separator/>
      </w:r>
    </w:p>
  </w:endnote>
  <w:endnote w:type="continuationSeparator" w:id="0">
    <w:p w14:paraId="5E0C34D3" w14:textId="77777777" w:rsidR="00252004" w:rsidRDefault="002520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Ecofont_Spranq_eco_Sans">
    <w:altName w:val="Menlo"/>
    <w:charset w:val="00"/>
    <w:family w:val="swiss"/>
    <w:pitch w:val="variable"/>
    <w:sig w:usb0="800000AF" w:usb1="1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90F5F5" w14:textId="77777777" w:rsidR="00252004" w:rsidRDefault="00252004" w:rsidP="00414813">
    <w:pPr>
      <w:pStyle w:val="Cabealho"/>
      <w:jc w:val="right"/>
    </w:pPr>
  </w:p>
  <w:sdt>
    <w:sdtPr>
      <w:id w:val="-1782171939"/>
      <w:docPartObj>
        <w:docPartGallery w:val="Page Numbers (Bottom of Page)"/>
        <w:docPartUnique/>
      </w:docPartObj>
    </w:sdtPr>
    <w:sdtEndPr/>
    <w:sdtContent>
      <w:sdt>
        <w:sdtPr>
          <w:id w:val="171612500"/>
          <w:docPartObj>
            <w:docPartGallery w:val="Page Numbers (Top of Page)"/>
            <w:docPartUnique/>
          </w:docPartObj>
        </w:sdtPr>
        <w:sdtEndPr/>
        <w:sdtContent>
          <w:p w14:paraId="0AEC5808" w14:textId="4FA7E999" w:rsidR="00252004" w:rsidRDefault="00252004" w:rsidP="00414813">
            <w:pPr>
              <w:pStyle w:val="Rodap"/>
              <w:jc w:val="right"/>
            </w:pPr>
          </w:p>
          <w:p w14:paraId="27F9D1A5" w14:textId="77777777" w:rsidR="00252004" w:rsidRDefault="00252004" w:rsidP="00414813">
            <w:pPr>
              <w:pStyle w:val="Rodap"/>
              <w:jc w:val="right"/>
            </w:pPr>
            <w:r w:rsidRPr="00722C1F">
              <w:rPr>
                <w:sz w:val="18"/>
                <w:szCs w:val="18"/>
              </w:rPr>
              <w:t xml:space="preserve">Página </w:t>
            </w:r>
            <w:r w:rsidRPr="00722C1F">
              <w:rPr>
                <w:b/>
                <w:bCs/>
                <w:sz w:val="18"/>
                <w:szCs w:val="18"/>
              </w:rPr>
              <w:fldChar w:fldCharType="begin"/>
            </w:r>
            <w:r w:rsidRPr="00722C1F">
              <w:rPr>
                <w:b/>
                <w:bCs/>
                <w:sz w:val="18"/>
                <w:szCs w:val="18"/>
              </w:rPr>
              <w:instrText>PAGE</w:instrText>
            </w:r>
            <w:r w:rsidRPr="00722C1F">
              <w:rPr>
                <w:b/>
                <w:bCs/>
                <w:sz w:val="18"/>
                <w:szCs w:val="18"/>
              </w:rPr>
              <w:fldChar w:fldCharType="separate"/>
            </w:r>
            <w:r w:rsidR="00BF7371">
              <w:rPr>
                <w:b/>
                <w:bCs/>
                <w:noProof/>
                <w:sz w:val="18"/>
                <w:szCs w:val="18"/>
              </w:rPr>
              <w:t>2</w:t>
            </w:r>
            <w:r w:rsidRPr="00722C1F">
              <w:rPr>
                <w:b/>
                <w:bCs/>
                <w:sz w:val="18"/>
                <w:szCs w:val="18"/>
              </w:rPr>
              <w:fldChar w:fldCharType="end"/>
            </w:r>
            <w:r w:rsidRPr="00722C1F">
              <w:rPr>
                <w:sz w:val="18"/>
                <w:szCs w:val="18"/>
              </w:rPr>
              <w:t xml:space="preserve"> de </w:t>
            </w:r>
            <w:r w:rsidRPr="00722C1F">
              <w:rPr>
                <w:b/>
                <w:bCs/>
                <w:sz w:val="18"/>
                <w:szCs w:val="18"/>
              </w:rPr>
              <w:fldChar w:fldCharType="begin"/>
            </w:r>
            <w:r w:rsidRPr="00722C1F">
              <w:rPr>
                <w:b/>
                <w:bCs/>
                <w:sz w:val="18"/>
                <w:szCs w:val="18"/>
              </w:rPr>
              <w:instrText>NUMPAGES</w:instrText>
            </w:r>
            <w:r w:rsidRPr="00722C1F">
              <w:rPr>
                <w:b/>
                <w:bCs/>
                <w:sz w:val="18"/>
                <w:szCs w:val="18"/>
              </w:rPr>
              <w:fldChar w:fldCharType="separate"/>
            </w:r>
            <w:r w:rsidR="00BF7371">
              <w:rPr>
                <w:b/>
                <w:bCs/>
                <w:noProof/>
                <w:sz w:val="18"/>
                <w:szCs w:val="18"/>
              </w:rPr>
              <w:t>28</w:t>
            </w:r>
            <w:r w:rsidRPr="00722C1F">
              <w:rPr>
                <w:b/>
                <w:bCs/>
                <w:sz w:val="18"/>
                <w:szCs w:val="18"/>
              </w:rPr>
              <w:fldChar w:fldCharType="end"/>
            </w:r>
          </w:p>
        </w:sdtContent>
      </w:sdt>
    </w:sdtContent>
  </w:sdt>
  <w:p w14:paraId="7F7CE56E" w14:textId="77777777" w:rsidR="00252004" w:rsidRDefault="00252004">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406972"/>
      <w:docPartObj>
        <w:docPartGallery w:val="Page Numbers (Bottom of Page)"/>
        <w:docPartUnique/>
      </w:docPartObj>
    </w:sdtPr>
    <w:sdtEndPr/>
    <w:sdtContent>
      <w:sdt>
        <w:sdtPr>
          <w:id w:val="-1705238520"/>
          <w:docPartObj>
            <w:docPartGallery w:val="Page Numbers (Top of Page)"/>
            <w:docPartUnique/>
          </w:docPartObj>
        </w:sdtPr>
        <w:sdtEndPr/>
        <w:sdtContent>
          <w:p w14:paraId="359C0D4F" w14:textId="12A185D5" w:rsidR="00252004" w:rsidRDefault="00252004" w:rsidP="00722C1F">
            <w:pPr>
              <w:pStyle w:val="Rodap"/>
              <w:jc w:val="right"/>
            </w:pPr>
          </w:p>
          <w:p w14:paraId="71B64659" w14:textId="3EB75263" w:rsidR="00252004" w:rsidRDefault="00252004" w:rsidP="00722C1F">
            <w:pPr>
              <w:pStyle w:val="Rodap"/>
              <w:jc w:val="right"/>
            </w:pPr>
            <w:r w:rsidRPr="00722C1F">
              <w:rPr>
                <w:sz w:val="18"/>
                <w:szCs w:val="18"/>
              </w:rPr>
              <w:t xml:space="preserve">Página </w:t>
            </w:r>
            <w:r w:rsidRPr="00722C1F">
              <w:rPr>
                <w:b/>
                <w:bCs/>
                <w:sz w:val="18"/>
                <w:szCs w:val="18"/>
              </w:rPr>
              <w:fldChar w:fldCharType="begin"/>
            </w:r>
            <w:r w:rsidRPr="00722C1F">
              <w:rPr>
                <w:b/>
                <w:bCs/>
                <w:sz w:val="18"/>
                <w:szCs w:val="18"/>
              </w:rPr>
              <w:instrText>PAGE</w:instrText>
            </w:r>
            <w:r w:rsidRPr="00722C1F">
              <w:rPr>
                <w:b/>
                <w:bCs/>
                <w:sz w:val="18"/>
                <w:szCs w:val="18"/>
              </w:rPr>
              <w:fldChar w:fldCharType="separate"/>
            </w:r>
            <w:r w:rsidR="00BF7371">
              <w:rPr>
                <w:b/>
                <w:bCs/>
                <w:noProof/>
                <w:sz w:val="18"/>
                <w:szCs w:val="18"/>
              </w:rPr>
              <w:t>3</w:t>
            </w:r>
            <w:r w:rsidRPr="00722C1F">
              <w:rPr>
                <w:b/>
                <w:bCs/>
                <w:sz w:val="18"/>
                <w:szCs w:val="18"/>
              </w:rPr>
              <w:fldChar w:fldCharType="end"/>
            </w:r>
            <w:r w:rsidRPr="00722C1F">
              <w:rPr>
                <w:sz w:val="18"/>
                <w:szCs w:val="18"/>
              </w:rPr>
              <w:t xml:space="preserve"> de </w:t>
            </w:r>
            <w:r w:rsidRPr="00722C1F">
              <w:rPr>
                <w:b/>
                <w:bCs/>
                <w:sz w:val="18"/>
                <w:szCs w:val="18"/>
              </w:rPr>
              <w:fldChar w:fldCharType="begin"/>
            </w:r>
            <w:r w:rsidRPr="00722C1F">
              <w:rPr>
                <w:b/>
                <w:bCs/>
                <w:sz w:val="18"/>
                <w:szCs w:val="18"/>
              </w:rPr>
              <w:instrText>NUMPAGES</w:instrText>
            </w:r>
            <w:r w:rsidRPr="00722C1F">
              <w:rPr>
                <w:b/>
                <w:bCs/>
                <w:sz w:val="18"/>
                <w:szCs w:val="18"/>
              </w:rPr>
              <w:fldChar w:fldCharType="separate"/>
            </w:r>
            <w:r w:rsidR="00BF7371">
              <w:rPr>
                <w:b/>
                <w:bCs/>
                <w:noProof/>
                <w:sz w:val="18"/>
                <w:szCs w:val="18"/>
              </w:rPr>
              <w:t>28</w:t>
            </w:r>
            <w:r w:rsidRPr="00722C1F">
              <w:rPr>
                <w:b/>
                <w:bCs/>
                <w:sz w:val="18"/>
                <w:szCs w:val="18"/>
              </w:rPr>
              <w:fldChar w:fldCharType="end"/>
            </w:r>
          </w:p>
        </w:sdtContent>
      </w:sdt>
    </w:sdtContent>
  </w:sdt>
  <w:p w14:paraId="21B2D27D" w14:textId="069DE065" w:rsidR="00252004" w:rsidRPr="00DB64EF" w:rsidRDefault="00252004">
    <w:pPr>
      <w:pStyle w:val="Rodap"/>
      <w:rPr>
        <w:sz w:val="12"/>
        <w:szCs w:val="1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8DBAE9" w14:textId="77777777" w:rsidR="00252004" w:rsidRDefault="00252004" w:rsidP="00414813">
    <w:pPr>
      <w:pStyle w:val="Cabealho"/>
      <w:jc w:val="right"/>
    </w:pPr>
  </w:p>
  <w:p w14:paraId="524843AD" w14:textId="77777777" w:rsidR="00252004" w:rsidRDefault="00252004" w:rsidP="00414813"/>
  <w:sdt>
    <w:sdtPr>
      <w:id w:val="2006620062"/>
      <w:docPartObj>
        <w:docPartGallery w:val="Page Numbers (Bottom of Page)"/>
        <w:docPartUnique/>
      </w:docPartObj>
    </w:sdtPr>
    <w:sdtEndPr/>
    <w:sdtContent>
      <w:sdt>
        <w:sdtPr>
          <w:id w:val="-87856028"/>
          <w:docPartObj>
            <w:docPartGallery w:val="Page Numbers (Top of Page)"/>
            <w:docPartUnique/>
          </w:docPartObj>
        </w:sdtPr>
        <w:sdtEndPr/>
        <w:sdtContent>
          <w:p w14:paraId="51892920" w14:textId="5538277F" w:rsidR="00252004" w:rsidRDefault="00252004" w:rsidP="00414813">
            <w:pPr>
              <w:pStyle w:val="Rodap"/>
              <w:jc w:val="right"/>
            </w:pPr>
          </w:p>
          <w:p w14:paraId="15A4A77F" w14:textId="77777777" w:rsidR="00252004" w:rsidRPr="000D390A" w:rsidRDefault="00252004" w:rsidP="002A0602">
            <w:pPr>
              <w:pStyle w:val="Rodap"/>
              <w:rPr>
                <w:rFonts w:ascii="Times New Roman" w:hAnsi="Times New Roman" w:cs="Times New Roman"/>
              </w:rPr>
            </w:pPr>
            <w:r w:rsidRPr="000D390A">
              <w:rPr>
                <w:rFonts w:ascii="Times New Roman" w:hAnsi="Times New Roman" w:cs="Times New Roman"/>
              </w:rPr>
              <w:t>____________________________________________________________________</w:t>
            </w:r>
          </w:p>
          <w:p w14:paraId="68BA608B" w14:textId="77777777" w:rsidR="00252004" w:rsidRPr="00025B38" w:rsidRDefault="00252004" w:rsidP="002A0602">
            <w:pPr>
              <w:pStyle w:val="Rodap"/>
              <w:rPr>
                <w:sz w:val="12"/>
                <w:szCs w:val="12"/>
              </w:rPr>
            </w:pPr>
            <w:r w:rsidRPr="00025B38">
              <w:rPr>
                <w:sz w:val="12"/>
                <w:szCs w:val="12"/>
              </w:rPr>
              <w:t>Comissão Permanente de Atualização de Editais da Consultoria-Geral da União</w:t>
            </w:r>
          </w:p>
          <w:p w14:paraId="5116912F" w14:textId="77777777" w:rsidR="00252004" w:rsidRDefault="00252004" w:rsidP="002A0602">
            <w:pPr>
              <w:pStyle w:val="Rodap"/>
              <w:rPr>
                <w:sz w:val="12"/>
                <w:szCs w:val="12"/>
              </w:rPr>
            </w:pPr>
            <w:r>
              <w:rPr>
                <w:sz w:val="12"/>
                <w:szCs w:val="12"/>
              </w:rPr>
              <w:t>Termo de Referência - M</w:t>
            </w:r>
            <w:r w:rsidRPr="00025B38">
              <w:rPr>
                <w:sz w:val="12"/>
                <w:szCs w:val="12"/>
              </w:rPr>
              <w:t xml:space="preserve">odelo para Pregão Eletrônico: Serviços </w:t>
            </w:r>
            <w:r>
              <w:rPr>
                <w:sz w:val="12"/>
                <w:szCs w:val="12"/>
              </w:rPr>
              <w:t>Contínuos</w:t>
            </w:r>
            <w:r w:rsidRPr="00025B38">
              <w:rPr>
                <w:sz w:val="12"/>
                <w:szCs w:val="12"/>
              </w:rPr>
              <w:t xml:space="preserve"> com dedicação de mão de obra</w:t>
            </w:r>
            <w:r w:rsidRPr="009C1772">
              <w:rPr>
                <w:sz w:val="12"/>
                <w:szCs w:val="12"/>
              </w:rPr>
              <w:t xml:space="preserve"> </w:t>
            </w:r>
            <w:r w:rsidRPr="00025B38">
              <w:rPr>
                <w:sz w:val="12"/>
                <w:szCs w:val="12"/>
              </w:rPr>
              <w:t>exclusiva</w:t>
            </w:r>
          </w:p>
          <w:p w14:paraId="15FBA451" w14:textId="01773EBD" w:rsidR="00252004" w:rsidRPr="002A0602" w:rsidRDefault="00252004" w:rsidP="002A0602">
            <w:pPr>
              <w:pStyle w:val="Rodap"/>
              <w:rPr>
                <w:sz w:val="12"/>
                <w:szCs w:val="12"/>
              </w:rPr>
            </w:pPr>
            <w:r>
              <w:rPr>
                <w:sz w:val="12"/>
                <w:szCs w:val="12"/>
              </w:rPr>
              <w:t>Atualização: Janeiro/2016</w:t>
            </w:r>
          </w:p>
        </w:sdtContent>
      </w:sdt>
    </w:sdtContent>
  </w:sdt>
  <w:p w14:paraId="7DE4BAEA" w14:textId="77777777" w:rsidR="00252004" w:rsidRDefault="0025200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076835" w14:textId="77777777" w:rsidR="00252004" w:rsidRDefault="00252004">
      <w:r>
        <w:separator/>
      </w:r>
    </w:p>
  </w:footnote>
  <w:footnote w:type="continuationSeparator" w:id="0">
    <w:p w14:paraId="6C329998" w14:textId="77777777" w:rsidR="00252004" w:rsidRDefault="002520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73CCC1" w14:textId="74BCE059" w:rsidR="00252004" w:rsidRDefault="00252004" w:rsidP="00D65228">
    <w:pPr>
      <w:pStyle w:val="Cabealho"/>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8EB75F" w14:textId="66CD8038" w:rsidR="00252004" w:rsidRDefault="00252004" w:rsidP="00F27FA6">
    <w:pPr>
      <w:pStyle w:val="Cabealho"/>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64CD4D" w14:textId="16EBD881" w:rsidR="00252004" w:rsidRDefault="00252004" w:rsidP="00D65228">
    <w:pPr>
      <w:jc w:val="right"/>
      <w:rPr>
        <w:rFonts w:cs="Aria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4626DC"/>
    <w:lvl w:ilvl="0">
      <w:start w:val="1"/>
      <w:numFmt w:val="decimal"/>
      <w:lvlText w:val="%1."/>
      <w:lvlJc w:val="left"/>
      <w:pPr>
        <w:tabs>
          <w:tab w:val="num" w:pos="1492"/>
        </w:tabs>
        <w:ind w:left="1492" w:hanging="360"/>
      </w:pPr>
    </w:lvl>
  </w:abstractNum>
  <w:abstractNum w:abstractNumId="1">
    <w:nsid w:val="FFFFFF7D"/>
    <w:multiLevelType w:val="singleLevel"/>
    <w:tmpl w:val="6A8E349C"/>
    <w:lvl w:ilvl="0">
      <w:start w:val="1"/>
      <w:numFmt w:val="decimal"/>
      <w:lvlText w:val="%1."/>
      <w:lvlJc w:val="left"/>
      <w:pPr>
        <w:tabs>
          <w:tab w:val="num" w:pos="1209"/>
        </w:tabs>
        <w:ind w:left="1209" w:hanging="360"/>
      </w:pPr>
    </w:lvl>
  </w:abstractNum>
  <w:abstractNum w:abstractNumId="2">
    <w:nsid w:val="FFFFFF7E"/>
    <w:multiLevelType w:val="singleLevel"/>
    <w:tmpl w:val="881E50C8"/>
    <w:lvl w:ilvl="0">
      <w:start w:val="1"/>
      <w:numFmt w:val="decimal"/>
      <w:lvlText w:val="%1."/>
      <w:lvlJc w:val="left"/>
      <w:pPr>
        <w:tabs>
          <w:tab w:val="num" w:pos="926"/>
        </w:tabs>
        <w:ind w:left="926" w:hanging="360"/>
      </w:pPr>
    </w:lvl>
  </w:abstractNum>
  <w:abstractNum w:abstractNumId="3">
    <w:nsid w:val="FFFFFF7F"/>
    <w:multiLevelType w:val="singleLevel"/>
    <w:tmpl w:val="7318BEEA"/>
    <w:lvl w:ilvl="0">
      <w:start w:val="1"/>
      <w:numFmt w:val="decimal"/>
      <w:lvlText w:val="%1."/>
      <w:lvlJc w:val="left"/>
      <w:pPr>
        <w:tabs>
          <w:tab w:val="num" w:pos="643"/>
        </w:tabs>
        <w:ind w:left="643" w:hanging="360"/>
      </w:pPr>
    </w:lvl>
  </w:abstractNum>
  <w:abstractNum w:abstractNumId="4">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5">
    <w:nsid w:val="FFFFFF81"/>
    <w:multiLevelType w:val="singleLevel"/>
    <w:tmpl w:val="ED3A78A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4A40D34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6DE5C6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F0E7F7A"/>
    <w:lvl w:ilvl="0">
      <w:start w:val="1"/>
      <w:numFmt w:val="decimal"/>
      <w:lvlText w:val="%1."/>
      <w:lvlJc w:val="left"/>
      <w:pPr>
        <w:tabs>
          <w:tab w:val="num" w:pos="360"/>
        </w:tabs>
        <w:ind w:left="360" w:hanging="360"/>
      </w:pPr>
    </w:lvl>
  </w:abstractNum>
  <w:abstractNum w:abstractNumId="9">
    <w:nsid w:val="FFFFFF89"/>
    <w:multiLevelType w:val="singleLevel"/>
    <w:tmpl w:val="D1EE5658"/>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1">
    <w:nsid w:val="00000004"/>
    <w:multiLevelType w:val="singleLevel"/>
    <w:tmpl w:val="00000004"/>
    <w:name w:val="WW8Num4"/>
    <w:lvl w:ilvl="0">
      <w:start w:val="1"/>
      <w:numFmt w:val="decimal"/>
      <w:lvlText w:val="(%1)"/>
      <w:lvlJc w:val="left"/>
      <w:pPr>
        <w:tabs>
          <w:tab w:val="num" w:pos="720"/>
        </w:tabs>
        <w:ind w:left="720" w:hanging="360"/>
      </w:pPr>
    </w:lvl>
  </w:abstractNum>
  <w:abstractNum w:abstractNumId="12">
    <w:nsid w:val="00000034"/>
    <w:multiLevelType w:val="singleLevel"/>
    <w:tmpl w:val="00000034"/>
    <w:name w:val="WW8Num73"/>
    <w:lvl w:ilvl="0">
      <w:start w:val="1"/>
      <w:numFmt w:val="bullet"/>
      <w:lvlText w:val=""/>
      <w:lvlJc w:val="left"/>
      <w:pPr>
        <w:tabs>
          <w:tab w:val="num" w:pos="360"/>
        </w:tabs>
        <w:ind w:left="360" w:hanging="360"/>
      </w:pPr>
      <w:rPr>
        <w:rFonts w:ascii="Symbol" w:hAnsi="Symbol"/>
      </w:rPr>
    </w:lvl>
  </w:abstractNum>
  <w:abstractNum w:abstractNumId="13">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nsid w:val="00B8445E"/>
    <w:multiLevelType w:val="hybridMultilevel"/>
    <w:tmpl w:val="02EA36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84DED548"/>
    <w:lvl w:ilvl="0">
      <w:start w:val="1"/>
      <w:numFmt w:val="decimal"/>
      <w:pStyle w:val="Nivel1"/>
      <w:lvlText w:val="%1."/>
      <w:lvlJc w:val="left"/>
      <w:pPr>
        <w:ind w:left="360" w:hanging="360"/>
      </w:pPr>
    </w:lvl>
    <w:lvl w:ilvl="1">
      <w:start w:val="1"/>
      <w:numFmt w:val="decimal"/>
      <w:lvlText w:val="%1.%2."/>
      <w:lvlJc w:val="left"/>
      <w:pPr>
        <w:ind w:left="2133" w:hanging="432"/>
      </w:pPr>
      <w:rPr>
        <w:b w:val="0"/>
        <w:i w:val="0"/>
        <w:color w:val="auto"/>
      </w:rPr>
    </w:lvl>
    <w:lvl w:ilvl="2">
      <w:start w:val="1"/>
      <w:numFmt w:val="decimal"/>
      <w:lvlText w:val="%1.%2.%3."/>
      <w:lvlJc w:val="left"/>
      <w:pPr>
        <w:ind w:left="3340" w:hanging="504"/>
      </w:pPr>
      <w:rPr>
        <w:b w:val="0"/>
      </w:rPr>
    </w:lvl>
    <w:lvl w:ilvl="3">
      <w:start w:val="1"/>
      <w:numFmt w:val="decimal"/>
      <w:lvlText w:val="%1.%2.%3.%4."/>
      <w:lvlJc w:val="left"/>
      <w:pPr>
        <w:ind w:left="1728" w:hanging="648"/>
      </w:pPr>
      <w:rPr>
        <w:i w:val="0"/>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2">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3">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4">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5">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9A84756"/>
    <w:multiLevelType w:val="multilevel"/>
    <w:tmpl w:val="D6C01A74"/>
    <w:lvl w:ilvl="0">
      <w:start w:val="1"/>
      <w:numFmt w:val="decimal"/>
      <w:lvlText w:val="%1."/>
      <w:lvlJc w:val="left"/>
      <w:pPr>
        <w:ind w:left="360" w:hanging="360"/>
      </w:p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rPr>
        <w:i/>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5C60063C"/>
    <w:multiLevelType w:val="hybridMultilevel"/>
    <w:tmpl w:val="CF92C454"/>
    <w:lvl w:ilvl="0" w:tplc="04160015">
      <w:start w:val="1"/>
      <w:numFmt w:val="upperLetter"/>
      <w:lvlText w:val="%1."/>
      <w:lvlJc w:val="left"/>
      <w:pPr>
        <w:ind w:left="1428" w:hanging="360"/>
      </w:pPr>
    </w:lvl>
    <w:lvl w:ilvl="1" w:tplc="04160019">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9">
    <w:nsid w:val="61DD361E"/>
    <w:multiLevelType w:val="multilevel"/>
    <w:tmpl w:val="5F68A19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7557662C"/>
    <w:multiLevelType w:val="multilevel"/>
    <w:tmpl w:val="87DC74CA"/>
    <w:lvl w:ilvl="0">
      <w:start w:val="5"/>
      <w:numFmt w:val="decimal"/>
      <w:lvlText w:val="%1."/>
      <w:lvlJc w:val="left"/>
      <w:pPr>
        <w:ind w:left="555" w:hanging="55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b w:val="0"/>
        <w:i w:val="0"/>
        <w:color w:val="auto"/>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31">
    <w:nsid w:val="7EB12858"/>
    <w:multiLevelType w:val="multilevel"/>
    <w:tmpl w:val="18806708"/>
    <w:lvl w:ilvl="0">
      <w:start w:val="3"/>
      <w:numFmt w:val="decimal"/>
      <w:lvlText w:val="%1"/>
      <w:lvlJc w:val="left"/>
      <w:pPr>
        <w:ind w:left="360" w:hanging="360"/>
      </w:pPr>
      <w:rPr>
        <w:rFonts w:hint="default"/>
        <w:b/>
      </w:rPr>
    </w:lvl>
    <w:lvl w:ilvl="1">
      <w:start w:val="1"/>
      <w:numFmt w:val="decimal"/>
      <w:isLgl/>
      <w:lvlText w:val="%1.%2."/>
      <w:lvlJc w:val="left"/>
      <w:pPr>
        <w:ind w:left="425" w:hanging="360"/>
      </w:pPr>
      <w:rPr>
        <w:rFonts w:hint="default"/>
      </w:rPr>
    </w:lvl>
    <w:lvl w:ilvl="2">
      <w:start w:val="1"/>
      <w:numFmt w:val="decimal"/>
      <w:isLgl/>
      <w:lvlText w:val="%1.%2.%3."/>
      <w:lvlJc w:val="left"/>
      <w:pPr>
        <w:ind w:left="850" w:hanging="720"/>
      </w:pPr>
      <w:rPr>
        <w:rFonts w:hint="default"/>
      </w:rPr>
    </w:lvl>
    <w:lvl w:ilvl="3">
      <w:start w:val="1"/>
      <w:numFmt w:val="decimal"/>
      <w:isLgl/>
      <w:lvlText w:val="%1.%2.%3.%4."/>
      <w:lvlJc w:val="left"/>
      <w:pPr>
        <w:ind w:left="915" w:hanging="720"/>
      </w:pPr>
      <w:rPr>
        <w:rFonts w:hint="default"/>
      </w:rPr>
    </w:lvl>
    <w:lvl w:ilvl="4">
      <w:start w:val="1"/>
      <w:numFmt w:val="decimal"/>
      <w:isLgl/>
      <w:lvlText w:val="%1.%2.%3.%4.%5."/>
      <w:lvlJc w:val="left"/>
      <w:pPr>
        <w:ind w:left="1340" w:hanging="1080"/>
      </w:pPr>
      <w:rPr>
        <w:rFonts w:hint="default"/>
      </w:rPr>
    </w:lvl>
    <w:lvl w:ilvl="5">
      <w:start w:val="1"/>
      <w:numFmt w:val="decimal"/>
      <w:isLgl/>
      <w:lvlText w:val="%1.%2.%3.%4.%5.%6."/>
      <w:lvlJc w:val="left"/>
      <w:pPr>
        <w:ind w:left="1405" w:hanging="1080"/>
      </w:pPr>
      <w:rPr>
        <w:rFonts w:hint="default"/>
      </w:rPr>
    </w:lvl>
    <w:lvl w:ilvl="6">
      <w:start w:val="1"/>
      <w:numFmt w:val="decimal"/>
      <w:isLgl/>
      <w:lvlText w:val="%1.%2.%3.%4.%5.%6.%7."/>
      <w:lvlJc w:val="left"/>
      <w:pPr>
        <w:ind w:left="1830" w:hanging="1440"/>
      </w:pPr>
      <w:rPr>
        <w:rFonts w:hint="default"/>
      </w:rPr>
    </w:lvl>
    <w:lvl w:ilvl="7">
      <w:start w:val="1"/>
      <w:numFmt w:val="decimal"/>
      <w:isLgl/>
      <w:lvlText w:val="%1.%2.%3.%4.%5.%6.%7.%8."/>
      <w:lvlJc w:val="left"/>
      <w:pPr>
        <w:ind w:left="1895" w:hanging="1440"/>
      </w:pPr>
      <w:rPr>
        <w:rFonts w:hint="default"/>
      </w:rPr>
    </w:lvl>
    <w:lvl w:ilvl="8">
      <w:start w:val="1"/>
      <w:numFmt w:val="decimal"/>
      <w:isLgl/>
      <w:lvlText w:val="%1.%2.%3.%4.%5.%6.%7.%8.%9."/>
      <w:lvlJc w:val="left"/>
      <w:pPr>
        <w:ind w:left="2320" w:hanging="1800"/>
      </w:pPr>
      <w:rPr>
        <w:rFonts w:hint="default"/>
      </w:rPr>
    </w:lvl>
  </w:abstractNum>
  <w:abstractNum w:abstractNumId="32">
    <w:nsid w:val="7EBA02E4"/>
    <w:multiLevelType w:val="hybridMultilevel"/>
    <w:tmpl w:val="38E07162"/>
    <w:lvl w:ilvl="0" w:tplc="CA24441E">
      <w:start w:val="6"/>
      <w:numFmt w:val="bullet"/>
      <w:lvlText w:val="-"/>
      <w:lvlJc w:val="left"/>
      <w:pPr>
        <w:ind w:left="709" w:hanging="360"/>
      </w:pPr>
    </w:lvl>
    <w:lvl w:ilvl="1" w:tplc="04160003" w:tentative="1">
      <w:start w:val="1"/>
      <w:numFmt w:val="bullet"/>
      <w:lvlText w:val="o"/>
      <w:lvlJc w:val="left"/>
      <w:pPr>
        <w:ind w:left="1429" w:hanging="360"/>
      </w:pPr>
      <w:rPr>
        <w:rFonts w:ascii="Courier New" w:hAnsi="Courier New" w:cs="Courier New" w:hint="default"/>
      </w:rPr>
    </w:lvl>
    <w:lvl w:ilvl="2" w:tplc="04160005" w:tentative="1">
      <w:start w:val="1"/>
      <w:numFmt w:val="bullet"/>
      <w:lvlText w:val=""/>
      <w:lvlJc w:val="left"/>
      <w:pPr>
        <w:ind w:left="2149" w:hanging="360"/>
      </w:pPr>
      <w:rPr>
        <w:rFonts w:ascii="Wingdings" w:hAnsi="Wingdings" w:hint="default"/>
      </w:rPr>
    </w:lvl>
    <w:lvl w:ilvl="3" w:tplc="04160001" w:tentative="1">
      <w:start w:val="1"/>
      <w:numFmt w:val="bullet"/>
      <w:lvlText w:val=""/>
      <w:lvlJc w:val="left"/>
      <w:pPr>
        <w:ind w:left="2869" w:hanging="360"/>
      </w:pPr>
      <w:rPr>
        <w:rFonts w:ascii="Symbol" w:hAnsi="Symbol" w:hint="default"/>
      </w:rPr>
    </w:lvl>
    <w:lvl w:ilvl="4" w:tplc="04160003" w:tentative="1">
      <w:start w:val="1"/>
      <w:numFmt w:val="bullet"/>
      <w:lvlText w:val="o"/>
      <w:lvlJc w:val="left"/>
      <w:pPr>
        <w:ind w:left="3589" w:hanging="360"/>
      </w:pPr>
      <w:rPr>
        <w:rFonts w:ascii="Courier New" w:hAnsi="Courier New" w:cs="Courier New" w:hint="default"/>
      </w:rPr>
    </w:lvl>
    <w:lvl w:ilvl="5" w:tplc="04160005" w:tentative="1">
      <w:start w:val="1"/>
      <w:numFmt w:val="bullet"/>
      <w:lvlText w:val=""/>
      <w:lvlJc w:val="left"/>
      <w:pPr>
        <w:ind w:left="4309" w:hanging="360"/>
      </w:pPr>
      <w:rPr>
        <w:rFonts w:ascii="Wingdings" w:hAnsi="Wingdings" w:hint="default"/>
      </w:rPr>
    </w:lvl>
    <w:lvl w:ilvl="6" w:tplc="04160001" w:tentative="1">
      <w:start w:val="1"/>
      <w:numFmt w:val="bullet"/>
      <w:lvlText w:val=""/>
      <w:lvlJc w:val="left"/>
      <w:pPr>
        <w:ind w:left="5029" w:hanging="360"/>
      </w:pPr>
      <w:rPr>
        <w:rFonts w:ascii="Symbol" w:hAnsi="Symbol" w:hint="default"/>
      </w:rPr>
    </w:lvl>
    <w:lvl w:ilvl="7" w:tplc="04160003" w:tentative="1">
      <w:start w:val="1"/>
      <w:numFmt w:val="bullet"/>
      <w:lvlText w:val="o"/>
      <w:lvlJc w:val="left"/>
      <w:pPr>
        <w:ind w:left="5749" w:hanging="360"/>
      </w:pPr>
      <w:rPr>
        <w:rFonts w:ascii="Courier New" w:hAnsi="Courier New" w:cs="Courier New" w:hint="default"/>
      </w:rPr>
    </w:lvl>
    <w:lvl w:ilvl="8" w:tplc="04160005" w:tentative="1">
      <w:start w:val="1"/>
      <w:numFmt w:val="bullet"/>
      <w:lvlText w:val=""/>
      <w:lvlJc w:val="left"/>
      <w:pPr>
        <w:ind w:left="6469" w:hanging="360"/>
      </w:pPr>
      <w:rPr>
        <w:rFonts w:ascii="Wingdings" w:hAnsi="Wingdings" w:hint="default"/>
      </w:rPr>
    </w:lvl>
  </w:abstractNum>
  <w:num w:numId="1">
    <w:abstractNumId w:val="18"/>
  </w:num>
  <w:num w:numId="2">
    <w:abstractNumId w:val="15"/>
  </w:num>
  <w:num w:numId="3">
    <w:abstractNumId w:val="17"/>
  </w:num>
  <w:num w:numId="4">
    <w:abstractNumId w:val="27"/>
  </w:num>
  <w:num w:numId="5">
    <w:abstractNumId w:val="16"/>
  </w:num>
  <w:num w:numId="6">
    <w:abstractNumId w:val="24"/>
  </w:num>
  <w:num w:numId="7">
    <w:abstractNumId w:val="21"/>
  </w:num>
  <w:num w:numId="8">
    <w:abstractNumId w:val="22"/>
  </w:num>
  <w:num w:numId="9">
    <w:abstractNumId w:val="25"/>
  </w:num>
  <w:num w:numId="10">
    <w:abstractNumId w:val="13"/>
  </w:num>
  <w:num w:numId="11">
    <w:abstractNumId w:val="23"/>
  </w:num>
  <w:num w:numId="12">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num>
  <w:num w:numId="14">
    <w:abstractNumId w:val="19"/>
  </w:num>
  <w:num w:numId="15">
    <w:abstractNumId w:val="20"/>
  </w:num>
  <w:num w:numId="16">
    <w:abstractNumId w:val="4"/>
  </w:num>
  <w:num w:numId="17">
    <w:abstractNumId w:val="8"/>
  </w:num>
  <w:num w:numId="18">
    <w:abstractNumId w:val="3"/>
  </w:num>
  <w:num w:numId="19">
    <w:abstractNumId w:val="2"/>
  </w:num>
  <w:num w:numId="20">
    <w:abstractNumId w:val="1"/>
  </w:num>
  <w:num w:numId="21">
    <w:abstractNumId w:val="0"/>
  </w:num>
  <w:num w:numId="22">
    <w:abstractNumId w:val="5"/>
  </w:num>
  <w:num w:numId="23">
    <w:abstractNumId w:val="6"/>
  </w:num>
  <w:num w:numId="24">
    <w:abstractNumId w:val="7"/>
  </w:num>
  <w:num w:numId="25">
    <w:abstractNumId w:val="9"/>
  </w:num>
  <w:num w:numId="26">
    <w:abstractNumId w:val="30"/>
  </w:num>
  <w:num w:numId="27">
    <w:abstractNumId w:val="26"/>
  </w:num>
  <w:num w:numId="28">
    <w:abstractNumId w:val="28"/>
  </w:num>
  <w:num w:numId="29">
    <w:abstractNumId w:val="18"/>
  </w:num>
  <w:num w:numId="30">
    <w:abstractNumId w:val="10"/>
  </w:num>
  <w:num w:numId="31">
    <w:abstractNumId w:val="11"/>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1"/>
  </w:num>
  <w:num w:numId="36">
    <w:abstractNumId w:val="18"/>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8"/>
  </w:num>
  <w:num w:numId="40">
    <w:abstractNumId w:val="18"/>
  </w:num>
  <w:num w:numId="41">
    <w:abstractNumId w:val="18"/>
  </w:num>
  <w:num w:numId="42">
    <w:abstractNumId w:val="18"/>
  </w:num>
  <w:num w:numId="43">
    <w:abstractNumId w:val="18"/>
  </w:num>
  <w:num w:numId="44">
    <w:abstractNumId w:val="18"/>
  </w:num>
  <w:num w:numId="45">
    <w:abstractNumId w:val="32"/>
  </w:num>
  <w:num w:numId="46">
    <w:abstractNumId w:val="12"/>
  </w:num>
  <w:num w:numId="4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6E5"/>
    <w:rsid w:val="0000085C"/>
    <w:rsid w:val="00000D79"/>
    <w:rsid w:val="0000144E"/>
    <w:rsid w:val="0000236D"/>
    <w:rsid w:val="00003298"/>
    <w:rsid w:val="0000743B"/>
    <w:rsid w:val="00010A8B"/>
    <w:rsid w:val="00011B56"/>
    <w:rsid w:val="00017B41"/>
    <w:rsid w:val="0002260C"/>
    <w:rsid w:val="00022740"/>
    <w:rsid w:val="0002283E"/>
    <w:rsid w:val="0002306D"/>
    <w:rsid w:val="000242C8"/>
    <w:rsid w:val="00025C3A"/>
    <w:rsid w:val="00026062"/>
    <w:rsid w:val="0002662A"/>
    <w:rsid w:val="00026B48"/>
    <w:rsid w:val="00027155"/>
    <w:rsid w:val="000318BA"/>
    <w:rsid w:val="00034A29"/>
    <w:rsid w:val="00040957"/>
    <w:rsid w:val="00041CA8"/>
    <w:rsid w:val="00047D73"/>
    <w:rsid w:val="00047FEA"/>
    <w:rsid w:val="00054288"/>
    <w:rsid w:val="000549BD"/>
    <w:rsid w:val="00054A23"/>
    <w:rsid w:val="0005556A"/>
    <w:rsid w:val="000562DB"/>
    <w:rsid w:val="00056433"/>
    <w:rsid w:val="00060414"/>
    <w:rsid w:val="0006085D"/>
    <w:rsid w:val="00061486"/>
    <w:rsid w:val="00062853"/>
    <w:rsid w:val="00063028"/>
    <w:rsid w:val="000637ED"/>
    <w:rsid w:val="00064E85"/>
    <w:rsid w:val="0006537A"/>
    <w:rsid w:val="000670EC"/>
    <w:rsid w:val="000677A2"/>
    <w:rsid w:val="000702F0"/>
    <w:rsid w:val="00070EA5"/>
    <w:rsid w:val="000759CE"/>
    <w:rsid w:val="00076CBC"/>
    <w:rsid w:val="000779C7"/>
    <w:rsid w:val="0008073D"/>
    <w:rsid w:val="00080CD1"/>
    <w:rsid w:val="0008101B"/>
    <w:rsid w:val="00081098"/>
    <w:rsid w:val="000816A5"/>
    <w:rsid w:val="00082976"/>
    <w:rsid w:val="00087457"/>
    <w:rsid w:val="00087EF2"/>
    <w:rsid w:val="0009021C"/>
    <w:rsid w:val="00090E5B"/>
    <w:rsid w:val="00090F5D"/>
    <w:rsid w:val="00091FCF"/>
    <w:rsid w:val="00092759"/>
    <w:rsid w:val="00094321"/>
    <w:rsid w:val="000945E5"/>
    <w:rsid w:val="0009529A"/>
    <w:rsid w:val="00097AEF"/>
    <w:rsid w:val="000A102A"/>
    <w:rsid w:val="000A1A7B"/>
    <w:rsid w:val="000A1B88"/>
    <w:rsid w:val="000A23DA"/>
    <w:rsid w:val="000A4213"/>
    <w:rsid w:val="000A583D"/>
    <w:rsid w:val="000A674F"/>
    <w:rsid w:val="000B165B"/>
    <w:rsid w:val="000B1F26"/>
    <w:rsid w:val="000B2F58"/>
    <w:rsid w:val="000B7B55"/>
    <w:rsid w:val="000C123B"/>
    <w:rsid w:val="000C21AD"/>
    <w:rsid w:val="000C2C16"/>
    <w:rsid w:val="000C4B62"/>
    <w:rsid w:val="000C54FA"/>
    <w:rsid w:val="000C670A"/>
    <w:rsid w:val="000C6B4B"/>
    <w:rsid w:val="000D1378"/>
    <w:rsid w:val="000D144E"/>
    <w:rsid w:val="000D2AC3"/>
    <w:rsid w:val="000D390A"/>
    <w:rsid w:val="000D723A"/>
    <w:rsid w:val="000E1B99"/>
    <w:rsid w:val="000E2B22"/>
    <w:rsid w:val="000E3A65"/>
    <w:rsid w:val="000E3F1D"/>
    <w:rsid w:val="000E45C5"/>
    <w:rsid w:val="000E7C50"/>
    <w:rsid w:val="000F1C1C"/>
    <w:rsid w:val="000F3EC4"/>
    <w:rsid w:val="000F4088"/>
    <w:rsid w:val="000F411A"/>
    <w:rsid w:val="000F47D9"/>
    <w:rsid w:val="000F4F96"/>
    <w:rsid w:val="000F5A07"/>
    <w:rsid w:val="000F743A"/>
    <w:rsid w:val="00100990"/>
    <w:rsid w:val="001026CB"/>
    <w:rsid w:val="001040A9"/>
    <w:rsid w:val="00104A79"/>
    <w:rsid w:val="00104FB1"/>
    <w:rsid w:val="00105418"/>
    <w:rsid w:val="00105707"/>
    <w:rsid w:val="0010670C"/>
    <w:rsid w:val="001103FF"/>
    <w:rsid w:val="00113EEB"/>
    <w:rsid w:val="00114259"/>
    <w:rsid w:val="00116D5E"/>
    <w:rsid w:val="001171D7"/>
    <w:rsid w:val="001213C6"/>
    <w:rsid w:val="001219B0"/>
    <w:rsid w:val="00121C0F"/>
    <w:rsid w:val="00124990"/>
    <w:rsid w:val="00126BEA"/>
    <w:rsid w:val="00126E1D"/>
    <w:rsid w:val="00127ADC"/>
    <w:rsid w:val="00130306"/>
    <w:rsid w:val="001304C0"/>
    <w:rsid w:val="00130592"/>
    <w:rsid w:val="001315F2"/>
    <w:rsid w:val="001320D6"/>
    <w:rsid w:val="00132FB9"/>
    <w:rsid w:val="0013312E"/>
    <w:rsid w:val="00133136"/>
    <w:rsid w:val="0013348D"/>
    <w:rsid w:val="00134060"/>
    <w:rsid w:val="00134EBF"/>
    <w:rsid w:val="0013547B"/>
    <w:rsid w:val="001356C1"/>
    <w:rsid w:val="001377C7"/>
    <w:rsid w:val="00137C32"/>
    <w:rsid w:val="0014004B"/>
    <w:rsid w:val="0014325E"/>
    <w:rsid w:val="00144184"/>
    <w:rsid w:val="001449A3"/>
    <w:rsid w:val="00144F4E"/>
    <w:rsid w:val="00146BDF"/>
    <w:rsid w:val="00150133"/>
    <w:rsid w:val="001516EA"/>
    <w:rsid w:val="00153BC0"/>
    <w:rsid w:val="00153E25"/>
    <w:rsid w:val="00154505"/>
    <w:rsid w:val="001545A4"/>
    <w:rsid w:val="0015519E"/>
    <w:rsid w:val="00155ECE"/>
    <w:rsid w:val="0015684D"/>
    <w:rsid w:val="0015719A"/>
    <w:rsid w:val="00157A4A"/>
    <w:rsid w:val="00160BBD"/>
    <w:rsid w:val="00160DA4"/>
    <w:rsid w:val="0016171E"/>
    <w:rsid w:val="00163174"/>
    <w:rsid w:val="0016584A"/>
    <w:rsid w:val="00165A6B"/>
    <w:rsid w:val="00165FBC"/>
    <w:rsid w:val="001669D5"/>
    <w:rsid w:val="001671BF"/>
    <w:rsid w:val="00170CE1"/>
    <w:rsid w:val="00174CAA"/>
    <w:rsid w:val="00175571"/>
    <w:rsid w:val="00177CD5"/>
    <w:rsid w:val="0018042A"/>
    <w:rsid w:val="001815FF"/>
    <w:rsid w:val="001817D2"/>
    <w:rsid w:val="00182B81"/>
    <w:rsid w:val="001838DB"/>
    <w:rsid w:val="00183C33"/>
    <w:rsid w:val="00184086"/>
    <w:rsid w:val="001847F0"/>
    <w:rsid w:val="00184980"/>
    <w:rsid w:val="001856A5"/>
    <w:rsid w:val="001904A8"/>
    <w:rsid w:val="00192C30"/>
    <w:rsid w:val="001950B6"/>
    <w:rsid w:val="00196731"/>
    <w:rsid w:val="001A1039"/>
    <w:rsid w:val="001A1732"/>
    <w:rsid w:val="001A2CE9"/>
    <w:rsid w:val="001A2D21"/>
    <w:rsid w:val="001A3826"/>
    <w:rsid w:val="001A3A05"/>
    <w:rsid w:val="001A3E18"/>
    <w:rsid w:val="001A408A"/>
    <w:rsid w:val="001A6C01"/>
    <w:rsid w:val="001B005B"/>
    <w:rsid w:val="001B2A08"/>
    <w:rsid w:val="001B6916"/>
    <w:rsid w:val="001B7BE2"/>
    <w:rsid w:val="001C100E"/>
    <w:rsid w:val="001C30D7"/>
    <w:rsid w:val="001C3F32"/>
    <w:rsid w:val="001C48B6"/>
    <w:rsid w:val="001C4C04"/>
    <w:rsid w:val="001C694F"/>
    <w:rsid w:val="001C721E"/>
    <w:rsid w:val="001C7923"/>
    <w:rsid w:val="001D0D66"/>
    <w:rsid w:val="001D1444"/>
    <w:rsid w:val="001D17BB"/>
    <w:rsid w:val="001D3A2E"/>
    <w:rsid w:val="001D5915"/>
    <w:rsid w:val="001D6B01"/>
    <w:rsid w:val="001E3AAF"/>
    <w:rsid w:val="001E5180"/>
    <w:rsid w:val="001E5D81"/>
    <w:rsid w:val="001E65F6"/>
    <w:rsid w:val="001F020E"/>
    <w:rsid w:val="001F0A6E"/>
    <w:rsid w:val="001F39FA"/>
    <w:rsid w:val="001F5EB1"/>
    <w:rsid w:val="001F7B98"/>
    <w:rsid w:val="001F7D1E"/>
    <w:rsid w:val="001F7E8B"/>
    <w:rsid w:val="00201FCB"/>
    <w:rsid w:val="0020278E"/>
    <w:rsid w:val="00202A04"/>
    <w:rsid w:val="00202D3A"/>
    <w:rsid w:val="0020387C"/>
    <w:rsid w:val="00205197"/>
    <w:rsid w:val="0020593D"/>
    <w:rsid w:val="00206F5F"/>
    <w:rsid w:val="00207B98"/>
    <w:rsid w:val="00210001"/>
    <w:rsid w:val="0021106D"/>
    <w:rsid w:val="002118ED"/>
    <w:rsid w:val="0021190E"/>
    <w:rsid w:val="00215F31"/>
    <w:rsid w:val="002161FE"/>
    <w:rsid w:val="002162E2"/>
    <w:rsid w:val="0021749A"/>
    <w:rsid w:val="00221BA5"/>
    <w:rsid w:val="00222359"/>
    <w:rsid w:val="00222980"/>
    <w:rsid w:val="002241A2"/>
    <w:rsid w:val="0022537F"/>
    <w:rsid w:val="00225762"/>
    <w:rsid w:val="00226506"/>
    <w:rsid w:val="00226694"/>
    <w:rsid w:val="00227A96"/>
    <w:rsid w:val="00230320"/>
    <w:rsid w:val="00231E9C"/>
    <w:rsid w:val="00231F40"/>
    <w:rsid w:val="0023304A"/>
    <w:rsid w:val="002353DB"/>
    <w:rsid w:val="00235BC5"/>
    <w:rsid w:val="002361A4"/>
    <w:rsid w:val="0023672D"/>
    <w:rsid w:val="00240B17"/>
    <w:rsid w:val="002416A5"/>
    <w:rsid w:val="00241D78"/>
    <w:rsid w:val="00241F26"/>
    <w:rsid w:val="00243850"/>
    <w:rsid w:val="002438F8"/>
    <w:rsid w:val="00245704"/>
    <w:rsid w:val="00246DAE"/>
    <w:rsid w:val="002475CD"/>
    <w:rsid w:val="0024795C"/>
    <w:rsid w:val="00247D7F"/>
    <w:rsid w:val="00250D79"/>
    <w:rsid w:val="00251546"/>
    <w:rsid w:val="00252004"/>
    <w:rsid w:val="002538B4"/>
    <w:rsid w:val="002538E3"/>
    <w:rsid w:val="002558B2"/>
    <w:rsid w:val="00255C24"/>
    <w:rsid w:val="00260802"/>
    <w:rsid w:val="002610DF"/>
    <w:rsid w:val="0026187E"/>
    <w:rsid w:val="0026386A"/>
    <w:rsid w:val="00264A23"/>
    <w:rsid w:val="00265AD7"/>
    <w:rsid w:val="00267125"/>
    <w:rsid w:val="00267B22"/>
    <w:rsid w:val="00271CB6"/>
    <w:rsid w:val="00272842"/>
    <w:rsid w:val="0027301A"/>
    <w:rsid w:val="002735A5"/>
    <w:rsid w:val="002750C9"/>
    <w:rsid w:val="00275226"/>
    <w:rsid w:val="00276ECC"/>
    <w:rsid w:val="00280A31"/>
    <w:rsid w:val="002839F7"/>
    <w:rsid w:val="00285425"/>
    <w:rsid w:val="00286C11"/>
    <w:rsid w:val="0028765E"/>
    <w:rsid w:val="0029037D"/>
    <w:rsid w:val="002937D4"/>
    <w:rsid w:val="00293A02"/>
    <w:rsid w:val="0029597A"/>
    <w:rsid w:val="002A0602"/>
    <w:rsid w:val="002A08C8"/>
    <w:rsid w:val="002A0D20"/>
    <w:rsid w:val="002A36C2"/>
    <w:rsid w:val="002B0C98"/>
    <w:rsid w:val="002B1D78"/>
    <w:rsid w:val="002B284C"/>
    <w:rsid w:val="002B3E05"/>
    <w:rsid w:val="002B563A"/>
    <w:rsid w:val="002C0F1A"/>
    <w:rsid w:val="002C2243"/>
    <w:rsid w:val="002C4545"/>
    <w:rsid w:val="002C54C1"/>
    <w:rsid w:val="002C7FE3"/>
    <w:rsid w:val="002D2553"/>
    <w:rsid w:val="002D2DD3"/>
    <w:rsid w:val="002D4EC1"/>
    <w:rsid w:val="002D656F"/>
    <w:rsid w:val="002D66F3"/>
    <w:rsid w:val="002D78B4"/>
    <w:rsid w:val="002D7C8E"/>
    <w:rsid w:val="002E1144"/>
    <w:rsid w:val="002E160F"/>
    <w:rsid w:val="002E3F91"/>
    <w:rsid w:val="002E480D"/>
    <w:rsid w:val="002E5F6B"/>
    <w:rsid w:val="002E6E63"/>
    <w:rsid w:val="002E703B"/>
    <w:rsid w:val="002E7352"/>
    <w:rsid w:val="002E7E05"/>
    <w:rsid w:val="002F084D"/>
    <w:rsid w:val="002F115A"/>
    <w:rsid w:val="002F1D27"/>
    <w:rsid w:val="002F2A82"/>
    <w:rsid w:val="002F308B"/>
    <w:rsid w:val="002F4C2D"/>
    <w:rsid w:val="002F52EC"/>
    <w:rsid w:val="002F5CD5"/>
    <w:rsid w:val="002F6DFC"/>
    <w:rsid w:val="0030269D"/>
    <w:rsid w:val="00304260"/>
    <w:rsid w:val="003053DD"/>
    <w:rsid w:val="00310B4A"/>
    <w:rsid w:val="00310BE7"/>
    <w:rsid w:val="0031186E"/>
    <w:rsid w:val="0031282D"/>
    <w:rsid w:val="003130E1"/>
    <w:rsid w:val="0031762E"/>
    <w:rsid w:val="00317931"/>
    <w:rsid w:val="00320359"/>
    <w:rsid w:val="00320F09"/>
    <w:rsid w:val="00321C66"/>
    <w:rsid w:val="00321EDD"/>
    <w:rsid w:val="00321FBE"/>
    <w:rsid w:val="00322C16"/>
    <w:rsid w:val="003238C3"/>
    <w:rsid w:val="00324B2C"/>
    <w:rsid w:val="00324BCD"/>
    <w:rsid w:val="00324F30"/>
    <w:rsid w:val="00325023"/>
    <w:rsid w:val="003254AD"/>
    <w:rsid w:val="00325FD8"/>
    <w:rsid w:val="003265B9"/>
    <w:rsid w:val="00327232"/>
    <w:rsid w:val="003306A4"/>
    <w:rsid w:val="00331182"/>
    <w:rsid w:val="00334E2E"/>
    <w:rsid w:val="00340EE0"/>
    <w:rsid w:val="00343032"/>
    <w:rsid w:val="00344142"/>
    <w:rsid w:val="003464AF"/>
    <w:rsid w:val="00346F7E"/>
    <w:rsid w:val="00347AB8"/>
    <w:rsid w:val="003510CE"/>
    <w:rsid w:val="00351EAC"/>
    <w:rsid w:val="00351EDC"/>
    <w:rsid w:val="0035300F"/>
    <w:rsid w:val="00353343"/>
    <w:rsid w:val="00353B4B"/>
    <w:rsid w:val="00354539"/>
    <w:rsid w:val="0035658A"/>
    <w:rsid w:val="00364141"/>
    <w:rsid w:val="00364860"/>
    <w:rsid w:val="00364909"/>
    <w:rsid w:val="00367EF6"/>
    <w:rsid w:val="00373F2A"/>
    <w:rsid w:val="00374676"/>
    <w:rsid w:val="00375F9D"/>
    <w:rsid w:val="0037617A"/>
    <w:rsid w:val="003779A2"/>
    <w:rsid w:val="0038139C"/>
    <w:rsid w:val="00382DD6"/>
    <w:rsid w:val="00383BEC"/>
    <w:rsid w:val="00383D9E"/>
    <w:rsid w:val="0038437B"/>
    <w:rsid w:val="00385D63"/>
    <w:rsid w:val="00386157"/>
    <w:rsid w:val="00386ADE"/>
    <w:rsid w:val="00390971"/>
    <w:rsid w:val="00390CB4"/>
    <w:rsid w:val="00391E14"/>
    <w:rsid w:val="00392784"/>
    <w:rsid w:val="00395398"/>
    <w:rsid w:val="003959F6"/>
    <w:rsid w:val="00396920"/>
    <w:rsid w:val="003A0A23"/>
    <w:rsid w:val="003A211F"/>
    <w:rsid w:val="003A2A3E"/>
    <w:rsid w:val="003A5435"/>
    <w:rsid w:val="003A5B09"/>
    <w:rsid w:val="003A73C1"/>
    <w:rsid w:val="003B011D"/>
    <w:rsid w:val="003B227E"/>
    <w:rsid w:val="003B2449"/>
    <w:rsid w:val="003B3C9C"/>
    <w:rsid w:val="003B6443"/>
    <w:rsid w:val="003B791E"/>
    <w:rsid w:val="003C08BE"/>
    <w:rsid w:val="003C1699"/>
    <w:rsid w:val="003C185B"/>
    <w:rsid w:val="003C25D1"/>
    <w:rsid w:val="003C261E"/>
    <w:rsid w:val="003C309D"/>
    <w:rsid w:val="003C5E3B"/>
    <w:rsid w:val="003C609E"/>
    <w:rsid w:val="003C6156"/>
    <w:rsid w:val="003C6275"/>
    <w:rsid w:val="003C73F4"/>
    <w:rsid w:val="003D4BC4"/>
    <w:rsid w:val="003D7169"/>
    <w:rsid w:val="003D7314"/>
    <w:rsid w:val="003E30AD"/>
    <w:rsid w:val="003E40D9"/>
    <w:rsid w:val="003E42DC"/>
    <w:rsid w:val="003E4927"/>
    <w:rsid w:val="003E49E4"/>
    <w:rsid w:val="003E4D76"/>
    <w:rsid w:val="003E55B1"/>
    <w:rsid w:val="003E7DFF"/>
    <w:rsid w:val="003F004A"/>
    <w:rsid w:val="003F1437"/>
    <w:rsid w:val="003F185C"/>
    <w:rsid w:val="003F2918"/>
    <w:rsid w:val="003F36A3"/>
    <w:rsid w:val="003F480E"/>
    <w:rsid w:val="003F7981"/>
    <w:rsid w:val="004028FB"/>
    <w:rsid w:val="004032F0"/>
    <w:rsid w:val="00403497"/>
    <w:rsid w:val="00403C4D"/>
    <w:rsid w:val="0040443F"/>
    <w:rsid w:val="00404FA0"/>
    <w:rsid w:val="004052E5"/>
    <w:rsid w:val="004053E1"/>
    <w:rsid w:val="00407970"/>
    <w:rsid w:val="00407F1C"/>
    <w:rsid w:val="00412DA1"/>
    <w:rsid w:val="00412F3C"/>
    <w:rsid w:val="00414813"/>
    <w:rsid w:val="00415F27"/>
    <w:rsid w:val="00416A59"/>
    <w:rsid w:val="00416A81"/>
    <w:rsid w:val="004170C2"/>
    <w:rsid w:val="00417A99"/>
    <w:rsid w:val="00417CA8"/>
    <w:rsid w:val="00420CF8"/>
    <w:rsid w:val="0042190C"/>
    <w:rsid w:val="004225F2"/>
    <w:rsid w:val="004226FD"/>
    <w:rsid w:val="00422924"/>
    <w:rsid w:val="00423343"/>
    <w:rsid w:val="00425359"/>
    <w:rsid w:val="004270FA"/>
    <w:rsid w:val="00430750"/>
    <w:rsid w:val="00430D3C"/>
    <w:rsid w:val="004316D7"/>
    <w:rsid w:val="00431EDA"/>
    <w:rsid w:val="0043231C"/>
    <w:rsid w:val="00432470"/>
    <w:rsid w:val="00435276"/>
    <w:rsid w:val="00435447"/>
    <w:rsid w:val="0044035F"/>
    <w:rsid w:val="00441EA1"/>
    <w:rsid w:val="00442D2D"/>
    <w:rsid w:val="0044302A"/>
    <w:rsid w:val="00443E9E"/>
    <w:rsid w:val="0044418E"/>
    <w:rsid w:val="00444C0F"/>
    <w:rsid w:val="004454B8"/>
    <w:rsid w:val="00445798"/>
    <w:rsid w:val="0044725C"/>
    <w:rsid w:val="00447465"/>
    <w:rsid w:val="004536C6"/>
    <w:rsid w:val="00455CBE"/>
    <w:rsid w:val="00455EB7"/>
    <w:rsid w:val="00455FD5"/>
    <w:rsid w:val="004572B7"/>
    <w:rsid w:val="00460648"/>
    <w:rsid w:val="00460E8A"/>
    <w:rsid w:val="0046230A"/>
    <w:rsid w:val="00462C95"/>
    <w:rsid w:val="004643A8"/>
    <w:rsid w:val="0046486A"/>
    <w:rsid w:val="00465A6E"/>
    <w:rsid w:val="0047022B"/>
    <w:rsid w:val="00472E69"/>
    <w:rsid w:val="004750D3"/>
    <w:rsid w:val="004751C1"/>
    <w:rsid w:val="00475E6E"/>
    <w:rsid w:val="00476B03"/>
    <w:rsid w:val="004773FC"/>
    <w:rsid w:val="00480328"/>
    <w:rsid w:val="00480834"/>
    <w:rsid w:val="00481732"/>
    <w:rsid w:val="004834FC"/>
    <w:rsid w:val="00483B15"/>
    <w:rsid w:val="00483FB9"/>
    <w:rsid w:val="0048428D"/>
    <w:rsid w:val="00484E10"/>
    <w:rsid w:val="00487416"/>
    <w:rsid w:val="00487A14"/>
    <w:rsid w:val="004904EF"/>
    <w:rsid w:val="004913EC"/>
    <w:rsid w:val="004929AC"/>
    <w:rsid w:val="0049333D"/>
    <w:rsid w:val="0049389F"/>
    <w:rsid w:val="00493BC3"/>
    <w:rsid w:val="00494AE7"/>
    <w:rsid w:val="0049576F"/>
    <w:rsid w:val="0049605F"/>
    <w:rsid w:val="004962A9"/>
    <w:rsid w:val="00497889"/>
    <w:rsid w:val="004A0F62"/>
    <w:rsid w:val="004A370B"/>
    <w:rsid w:val="004A44BA"/>
    <w:rsid w:val="004A4B42"/>
    <w:rsid w:val="004A53DF"/>
    <w:rsid w:val="004A5C65"/>
    <w:rsid w:val="004B05B0"/>
    <w:rsid w:val="004B0CAC"/>
    <w:rsid w:val="004B19B5"/>
    <w:rsid w:val="004B1D7D"/>
    <w:rsid w:val="004B25D9"/>
    <w:rsid w:val="004B44A7"/>
    <w:rsid w:val="004B460A"/>
    <w:rsid w:val="004B4F6E"/>
    <w:rsid w:val="004B6820"/>
    <w:rsid w:val="004C0212"/>
    <w:rsid w:val="004C05F9"/>
    <w:rsid w:val="004C29BA"/>
    <w:rsid w:val="004C2A2F"/>
    <w:rsid w:val="004C6592"/>
    <w:rsid w:val="004C681E"/>
    <w:rsid w:val="004D3B02"/>
    <w:rsid w:val="004D41F6"/>
    <w:rsid w:val="004D6006"/>
    <w:rsid w:val="004D6F4A"/>
    <w:rsid w:val="004D7A6D"/>
    <w:rsid w:val="004E0194"/>
    <w:rsid w:val="004E0F42"/>
    <w:rsid w:val="004E1F90"/>
    <w:rsid w:val="004E37BB"/>
    <w:rsid w:val="004E48DE"/>
    <w:rsid w:val="004E495D"/>
    <w:rsid w:val="004E72B9"/>
    <w:rsid w:val="004E7BEB"/>
    <w:rsid w:val="004F2B5F"/>
    <w:rsid w:val="004F31B4"/>
    <w:rsid w:val="004F32B7"/>
    <w:rsid w:val="004F332C"/>
    <w:rsid w:val="004F5DF9"/>
    <w:rsid w:val="004F6079"/>
    <w:rsid w:val="004F66B4"/>
    <w:rsid w:val="004F78C6"/>
    <w:rsid w:val="004F79E3"/>
    <w:rsid w:val="00501B0A"/>
    <w:rsid w:val="0050224C"/>
    <w:rsid w:val="00502718"/>
    <w:rsid w:val="005037A6"/>
    <w:rsid w:val="0050704D"/>
    <w:rsid w:val="00507A67"/>
    <w:rsid w:val="00512D53"/>
    <w:rsid w:val="00514883"/>
    <w:rsid w:val="005213B9"/>
    <w:rsid w:val="00522A56"/>
    <w:rsid w:val="00523C55"/>
    <w:rsid w:val="00523F32"/>
    <w:rsid w:val="00530489"/>
    <w:rsid w:val="00530799"/>
    <w:rsid w:val="0053132E"/>
    <w:rsid w:val="00533189"/>
    <w:rsid w:val="00533B78"/>
    <w:rsid w:val="005357DE"/>
    <w:rsid w:val="00537820"/>
    <w:rsid w:val="00537F83"/>
    <w:rsid w:val="00537FBB"/>
    <w:rsid w:val="0054474A"/>
    <w:rsid w:val="005474E0"/>
    <w:rsid w:val="00551C6C"/>
    <w:rsid w:val="00554C2F"/>
    <w:rsid w:val="00555448"/>
    <w:rsid w:val="00557678"/>
    <w:rsid w:val="00561C04"/>
    <w:rsid w:val="0056213B"/>
    <w:rsid w:val="00562BA8"/>
    <w:rsid w:val="00562F82"/>
    <w:rsid w:val="00563363"/>
    <w:rsid w:val="00563D17"/>
    <w:rsid w:val="00564913"/>
    <w:rsid w:val="005666EA"/>
    <w:rsid w:val="00566B12"/>
    <w:rsid w:val="0056753F"/>
    <w:rsid w:val="0057112B"/>
    <w:rsid w:val="00571F84"/>
    <w:rsid w:val="0057288B"/>
    <w:rsid w:val="00576E4E"/>
    <w:rsid w:val="005776F3"/>
    <w:rsid w:val="00577C4E"/>
    <w:rsid w:val="005800D8"/>
    <w:rsid w:val="005814C9"/>
    <w:rsid w:val="00581E6D"/>
    <w:rsid w:val="005846C9"/>
    <w:rsid w:val="00585667"/>
    <w:rsid w:val="00585849"/>
    <w:rsid w:val="005873FC"/>
    <w:rsid w:val="005903E4"/>
    <w:rsid w:val="00590932"/>
    <w:rsid w:val="00590EAF"/>
    <w:rsid w:val="0059119A"/>
    <w:rsid w:val="005911B9"/>
    <w:rsid w:val="005949E5"/>
    <w:rsid w:val="00595DA6"/>
    <w:rsid w:val="005A0816"/>
    <w:rsid w:val="005A3BE7"/>
    <w:rsid w:val="005A5673"/>
    <w:rsid w:val="005A6A91"/>
    <w:rsid w:val="005B0066"/>
    <w:rsid w:val="005B0841"/>
    <w:rsid w:val="005B195F"/>
    <w:rsid w:val="005B1D0B"/>
    <w:rsid w:val="005C2212"/>
    <w:rsid w:val="005C3930"/>
    <w:rsid w:val="005C3A7B"/>
    <w:rsid w:val="005C4083"/>
    <w:rsid w:val="005C48E3"/>
    <w:rsid w:val="005C54B0"/>
    <w:rsid w:val="005C5996"/>
    <w:rsid w:val="005C6379"/>
    <w:rsid w:val="005C76D8"/>
    <w:rsid w:val="005D3884"/>
    <w:rsid w:val="005D39E6"/>
    <w:rsid w:val="005D3D5C"/>
    <w:rsid w:val="005D41C5"/>
    <w:rsid w:val="005D64A2"/>
    <w:rsid w:val="005E0A41"/>
    <w:rsid w:val="005E1321"/>
    <w:rsid w:val="005E1D83"/>
    <w:rsid w:val="005E2C38"/>
    <w:rsid w:val="005E2DD4"/>
    <w:rsid w:val="005E4FB0"/>
    <w:rsid w:val="005E5AC2"/>
    <w:rsid w:val="005E5F39"/>
    <w:rsid w:val="005E6A1F"/>
    <w:rsid w:val="005E6D43"/>
    <w:rsid w:val="005E75DC"/>
    <w:rsid w:val="005F229F"/>
    <w:rsid w:val="005F4CE3"/>
    <w:rsid w:val="005F58C6"/>
    <w:rsid w:val="005F5E02"/>
    <w:rsid w:val="005F6F64"/>
    <w:rsid w:val="005F7B0A"/>
    <w:rsid w:val="005F7E84"/>
    <w:rsid w:val="00601146"/>
    <w:rsid w:val="00601299"/>
    <w:rsid w:val="006024FD"/>
    <w:rsid w:val="0060272E"/>
    <w:rsid w:val="00602D5D"/>
    <w:rsid w:val="00603947"/>
    <w:rsid w:val="00603EFA"/>
    <w:rsid w:val="0060421A"/>
    <w:rsid w:val="00605763"/>
    <w:rsid w:val="00605C11"/>
    <w:rsid w:val="00606440"/>
    <w:rsid w:val="00606CA5"/>
    <w:rsid w:val="006073F1"/>
    <w:rsid w:val="006078C2"/>
    <w:rsid w:val="00610BB7"/>
    <w:rsid w:val="006119DF"/>
    <w:rsid w:val="00612806"/>
    <w:rsid w:val="00612FD9"/>
    <w:rsid w:val="006171A9"/>
    <w:rsid w:val="0061787F"/>
    <w:rsid w:val="00617F69"/>
    <w:rsid w:val="006201F3"/>
    <w:rsid w:val="00622D7E"/>
    <w:rsid w:val="00623436"/>
    <w:rsid w:val="0062463E"/>
    <w:rsid w:val="00624F25"/>
    <w:rsid w:val="00625472"/>
    <w:rsid w:val="0063013F"/>
    <w:rsid w:val="00631999"/>
    <w:rsid w:val="00634991"/>
    <w:rsid w:val="006405F5"/>
    <w:rsid w:val="00640863"/>
    <w:rsid w:val="00640F39"/>
    <w:rsid w:val="0064204C"/>
    <w:rsid w:val="006425AF"/>
    <w:rsid w:val="0064419A"/>
    <w:rsid w:val="00647983"/>
    <w:rsid w:val="00650575"/>
    <w:rsid w:val="00650789"/>
    <w:rsid w:val="00650AF6"/>
    <w:rsid w:val="00651432"/>
    <w:rsid w:val="006529A0"/>
    <w:rsid w:val="00652EF1"/>
    <w:rsid w:val="006542CF"/>
    <w:rsid w:val="00655AAF"/>
    <w:rsid w:val="00656A30"/>
    <w:rsid w:val="006613AC"/>
    <w:rsid w:val="00661EB3"/>
    <w:rsid w:val="0066451B"/>
    <w:rsid w:val="00665481"/>
    <w:rsid w:val="006673E7"/>
    <w:rsid w:val="00672211"/>
    <w:rsid w:val="006725FA"/>
    <w:rsid w:val="00674964"/>
    <w:rsid w:val="00674EDF"/>
    <w:rsid w:val="00674FE1"/>
    <w:rsid w:val="00675B48"/>
    <w:rsid w:val="00677B94"/>
    <w:rsid w:val="006802F3"/>
    <w:rsid w:val="006808EE"/>
    <w:rsid w:val="00680B7E"/>
    <w:rsid w:val="0068215B"/>
    <w:rsid w:val="00683124"/>
    <w:rsid w:val="00683B94"/>
    <w:rsid w:val="006865A6"/>
    <w:rsid w:val="00686692"/>
    <w:rsid w:val="0069218F"/>
    <w:rsid w:val="00693033"/>
    <w:rsid w:val="00693321"/>
    <w:rsid w:val="006941F1"/>
    <w:rsid w:val="00694363"/>
    <w:rsid w:val="00694893"/>
    <w:rsid w:val="00694DD9"/>
    <w:rsid w:val="0069603B"/>
    <w:rsid w:val="00696A3C"/>
    <w:rsid w:val="006A12B1"/>
    <w:rsid w:val="006A1F9C"/>
    <w:rsid w:val="006A5F42"/>
    <w:rsid w:val="006A605C"/>
    <w:rsid w:val="006A6103"/>
    <w:rsid w:val="006A6707"/>
    <w:rsid w:val="006B10ED"/>
    <w:rsid w:val="006B156A"/>
    <w:rsid w:val="006B366A"/>
    <w:rsid w:val="006B42A1"/>
    <w:rsid w:val="006B51B2"/>
    <w:rsid w:val="006B6DA6"/>
    <w:rsid w:val="006C03C2"/>
    <w:rsid w:val="006C17A0"/>
    <w:rsid w:val="006C75B8"/>
    <w:rsid w:val="006C7723"/>
    <w:rsid w:val="006D27E3"/>
    <w:rsid w:val="006D2FBD"/>
    <w:rsid w:val="006D4135"/>
    <w:rsid w:val="006E09F2"/>
    <w:rsid w:val="006E0C05"/>
    <w:rsid w:val="006E1B2C"/>
    <w:rsid w:val="006E2BF6"/>
    <w:rsid w:val="006E2FB8"/>
    <w:rsid w:val="006E4855"/>
    <w:rsid w:val="006E721C"/>
    <w:rsid w:val="006F03E7"/>
    <w:rsid w:val="006F2E75"/>
    <w:rsid w:val="006F2F32"/>
    <w:rsid w:val="006F3E12"/>
    <w:rsid w:val="006F3EE2"/>
    <w:rsid w:val="006F596A"/>
    <w:rsid w:val="006F66ED"/>
    <w:rsid w:val="00700CBD"/>
    <w:rsid w:val="007011F8"/>
    <w:rsid w:val="007028A9"/>
    <w:rsid w:val="007028C7"/>
    <w:rsid w:val="00704462"/>
    <w:rsid w:val="00704F5A"/>
    <w:rsid w:val="0070743B"/>
    <w:rsid w:val="00710B52"/>
    <w:rsid w:val="00710C7E"/>
    <w:rsid w:val="007120CE"/>
    <w:rsid w:val="00712E0E"/>
    <w:rsid w:val="00716559"/>
    <w:rsid w:val="00716922"/>
    <w:rsid w:val="00722C1F"/>
    <w:rsid w:val="00723E09"/>
    <w:rsid w:val="007248A9"/>
    <w:rsid w:val="00727B09"/>
    <w:rsid w:val="007327CA"/>
    <w:rsid w:val="00732853"/>
    <w:rsid w:val="00733BCC"/>
    <w:rsid w:val="00733DE0"/>
    <w:rsid w:val="00735280"/>
    <w:rsid w:val="007356D0"/>
    <w:rsid w:val="007357C5"/>
    <w:rsid w:val="007360EF"/>
    <w:rsid w:val="007376B8"/>
    <w:rsid w:val="00737B45"/>
    <w:rsid w:val="0074032D"/>
    <w:rsid w:val="0074048C"/>
    <w:rsid w:val="00740D25"/>
    <w:rsid w:val="00741328"/>
    <w:rsid w:val="00746254"/>
    <w:rsid w:val="007518B7"/>
    <w:rsid w:val="00752569"/>
    <w:rsid w:val="00754103"/>
    <w:rsid w:val="00756F76"/>
    <w:rsid w:val="00757874"/>
    <w:rsid w:val="00757E42"/>
    <w:rsid w:val="00760BD5"/>
    <w:rsid w:val="007610B0"/>
    <w:rsid w:val="00761136"/>
    <w:rsid w:val="00762644"/>
    <w:rsid w:val="00762D9D"/>
    <w:rsid w:val="0076402F"/>
    <w:rsid w:val="007664FE"/>
    <w:rsid w:val="007679B9"/>
    <w:rsid w:val="007701A1"/>
    <w:rsid w:val="00770CE7"/>
    <w:rsid w:val="00772CAF"/>
    <w:rsid w:val="00773BCC"/>
    <w:rsid w:val="00776572"/>
    <w:rsid w:val="0077738D"/>
    <w:rsid w:val="007774C2"/>
    <w:rsid w:val="007817C7"/>
    <w:rsid w:val="00782938"/>
    <w:rsid w:val="00784632"/>
    <w:rsid w:val="00784DEB"/>
    <w:rsid w:val="00784F62"/>
    <w:rsid w:val="00785857"/>
    <w:rsid w:val="00786067"/>
    <w:rsid w:val="00787D28"/>
    <w:rsid w:val="0079000C"/>
    <w:rsid w:val="00790D93"/>
    <w:rsid w:val="00791CD7"/>
    <w:rsid w:val="00793AB0"/>
    <w:rsid w:val="0079430D"/>
    <w:rsid w:val="00795DF8"/>
    <w:rsid w:val="0079754C"/>
    <w:rsid w:val="007A0366"/>
    <w:rsid w:val="007A1258"/>
    <w:rsid w:val="007A1395"/>
    <w:rsid w:val="007A3CF3"/>
    <w:rsid w:val="007A4EB1"/>
    <w:rsid w:val="007A5358"/>
    <w:rsid w:val="007A6E54"/>
    <w:rsid w:val="007B19CE"/>
    <w:rsid w:val="007B3986"/>
    <w:rsid w:val="007B4A7C"/>
    <w:rsid w:val="007B4E03"/>
    <w:rsid w:val="007B6432"/>
    <w:rsid w:val="007B716F"/>
    <w:rsid w:val="007B7792"/>
    <w:rsid w:val="007B7C23"/>
    <w:rsid w:val="007C0255"/>
    <w:rsid w:val="007C08A5"/>
    <w:rsid w:val="007C09C8"/>
    <w:rsid w:val="007C0C22"/>
    <w:rsid w:val="007C13ED"/>
    <w:rsid w:val="007C2707"/>
    <w:rsid w:val="007D3572"/>
    <w:rsid w:val="007D44E1"/>
    <w:rsid w:val="007D4CD5"/>
    <w:rsid w:val="007D501A"/>
    <w:rsid w:val="007E3F65"/>
    <w:rsid w:val="007E3F7F"/>
    <w:rsid w:val="007E4549"/>
    <w:rsid w:val="007E475B"/>
    <w:rsid w:val="007E5253"/>
    <w:rsid w:val="007E57A5"/>
    <w:rsid w:val="007E585A"/>
    <w:rsid w:val="007E68F6"/>
    <w:rsid w:val="007E6EF9"/>
    <w:rsid w:val="007F0511"/>
    <w:rsid w:val="007F201B"/>
    <w:rsid w:val="007F2AE5"/>
    <w:rsid w:val="007F35CD"/>
    <w:rsid w:val="007F51D1"/>
    <w:rsid w:val="007F56F0"/>
    <w:rsid w:val="007F5777"/>
    <w:rsid w:val="007F6AB0"/>
    <w:rsid w:val="007F714C"/>
    <w:rsid w:val="007F754A"/>
    <w:rsid w:val="008000EB"/>
    <w:rsid w:val="0080136A"/>
    <w:rsid w:val="00801DA8"/>
    <w:rsid w:val="0080329B"/>
    <w:rsid w:val="00803805"/>
    <w:rsid w:val="0080582D"/>
    <w:rsid w:val="00806CAD"/>
    <w:rsid w:val="0080756C"/>
    <w:rsid w:val="0081325F"/>
    <w:rsid w:val="00813CC5"/>
    <w:rsid w:val="008155DB"/>
    <w:rsid w:val="00817AF7"/>
    <w:rsid w:val="008202D8"/>
    <w:rsid w:val="00820D33"/>
    <w:rsid w:val="00821576"/>
    <w:rsid w:val="00822758"/>
    <w:rsid w:val="00822CC9"/>
    <w:rsid w:val="00822F1C"/>
    <w:rsid w:val="00825155"/>
    <w:rsid w:val="0082658F"/>
    <w:rsid w:val="00831204"/>
    <w:rsid w:val="00831208"/>
    <w:rsid w:val="008326A2"/>
    <w:rsid w:val="008336D3"/>
    <w:rsid w:val="008351E1"/>
    <w:rsid w:val="00835A02"/>
    <w:rsid w:val="00835CEE"/>
    <w:rsid w:val="00840300"/>
    <w:rsid w:val="008403B6"/>
    <w:rsid w:val="0084096E"/>
    <w:rsid w:val="008429CF"/>
    <w:rsid w:val="008440A3"/>
    <w:rsid w:val="008446E2"/>
    <w:rsid w:val="00844B7C"/>
    <w:rsid w:val="00844EF2"/>
    <w:rsid w:val="008460E4"/>
    <w:rsid w:val="00847860"/>
    <w:rsid w:val="00847E19"/>
    <w:rsid w:val="00850C5B"/>
    <w:rsid w:val="00850CD3"/>
    <w:rsid w:val="0085112C"/>
    <w:rsid w:val="0085134F"/>
    <w:rsid w:val="00855857"/>
    <w:rsid w:val="00855AD5"/>
    <w:rsid w:val="008601A9"/>
    <w:rsid w:val="00860D32"/>
    <w:rsid w:val="00861C60"/>
    <w:rsid w:val="00861DF6"/>
    <w:rsid w:val="00861E43"/>
    <w:rsid w:val="00862442"/>
    <w:rsid w:val="0086450A"/>
    <w:rsid w:val="00865B0D"/>
    <w:rsid w:val="00866D5A"/>
    <w:rsid w:val="00871B33"/>
    <w:rsid w:val="00871D85"/>
    <w:rsid w:val="00871DCD"/>
    <w:rsid w:val="00872035"/>
    <w:rsid w:val="00872949"/>
    <w:rsid w:val="008729C2"/>
    <w:rsid w:val="00873863"/>
    <w:rsid w:val="0087420F"/>
    <w:rsid w:val="00874B15"/>
    <w:rsid w:val="008769BB"/>
    <w:rsid w:val="00880B2C"/>
    <w:rsid w:val="00881A94"/>
    <w:rsid w:val="00881F71"/>
    <w:rsid w:val="00883716"/>
    <w:rsid w:val="00885C6F"/>
    <w:rsid w:val="00887146"/>
    <w:rsid w:val="00887484"/>
    <w:rsid w:val="00887874"/>
    <w:rsid w:val="00893332"/>
    <w:rsid w:val="008941DB"/>
    <w:rsid w:val="00894C85"/>
    <w:rsid w:val="0089791B"/>
    <w:rsid w:val="00897949"/>
    <w:rsid w:val="008A123A"/>
    <w:rsid w:val="008A1639"/>
    <w:rsid w:val="008A16EA"/>
    <w:rsid w:val="008A67C5"/>
    <w:rsid w:val="008B0FC9"/>
    <w:rsid w:val="008B11DD"/>
    <w:rsid w:val="008B2F55"/>
    <w:rsid w:val="008B385F"/>
    <w:rsid w:val="008B6132"/>
    <w:rsid w:val="008B6162"/>
    <w:rsid w:val="008B6E5D"/>
    <w:rsid w:val="008C04DF"/>
    <w:rsid w:val="008C1971"/>
    <w:rsid w:val="008C60C7"/>
    <w:rsid w:val="008C7139"/>
    <w:rsid w:val="008C7E70"/>
    <w:rsid w:val="008D2267"/>
    <w:rsid w:val="008D2CAF"/>
    <w:rsid w:val="008D3ACE"/>
    <w:rsid w:val="008D445C"/>
    <w:rsid w:val="008D51CC"/>
    <w:rsid w:val="008D6544"/>
    <w:rsid w:val="008E0369"/>
    <w:rsid w:val="008E17B1"/>
    <w:rsid w:val="008E20C1"/>
    <w:rsid w:val="008E26AC"/>
    <w:rsid w:val="008E4F95"/>
    <w:rsid w:val="008E6D2F"/>
    <w:rsid w:val="008F25A9"/>
    <w:rsid w:val="008F2EEC"/>
    <w:rsid w:val="008F4D52"/>
    <w:rsid w:val="008F4E41"/>
    <w:rsid w:val="008F765C"/>
    <w:rsid w:val="009000FF"/>
    <w:rsid w:val="00901E2E"/>
    <w:rsid w:val="00902F6D"/>
    <w:rsid w:val="0090307F"/>
    <w:rsid w:val="0090408D"/>
    <w:rsid w:val="00904DB6"/>
    <w:rsid w:val="00904E6B"/>
    <w:rsid w:val="009063BE"/>
    <w:rsid w:val="00906EEC"/>
    <w:rsid w:val="00910426"/>
    <w:rsid w:val="00910E19"/>
    <w:rsid w:val="009124AA"/>
    <w:rsid w:val="00913486"/>
    <w:rsid w:val="00914204"/>
    <w:rsid w:val="009146F1"/>
    <w:rsid w:val="00915C7E"/>
    <w:rsid w:val="0092221B"/>
    <w:rsid w:val="00922260"/>
    <w:rsid w:val="009222A1"/>
    <w:rsid w:val="00922606"/>
    <w:rsid w:val="009228AD"/>
    <w:rsid w:val="00922D31"/>
    <w:rsid w:val="00923CAB"/>
    <w:rsid w:val="0092537B"/>
    <w:rsid w:val="0092559F"/>
    <w:rsid w:val="00931141"/>
    <w:rsid w:val="009327DE"/>
    <w:rsid w:val="00935665"/>
    <w:rsid w:val="00935B30"/>
    <w:rsid w:val="00936A4E"/>
    <w:rsid w:val="00936FBD"/>
    <w:rsid w:val="009400AD"/>
    <w:rsid w:val="00940AD0"/>
    <w:rsid w:val="00941340"/>
    <w:rsid w:val="00941580"/>
    <w:rsid w:val="00944D43"/>
    <w:rsid w:val="00944E0C"/>
    <w:rsid w:val="0094578D"/>
    <w:rsid w:val="00947D27"/>
    <w:rsid w:val="00950D81"/>
    <w:rsid w:val="00951B95"/>
    <w:rsid w:val="00952CB2"/>
    <w:rsid w:val="00952ED4"/>
    <w:rsid w:val="009543EB"/>
    <w:rsid w:val="00961930"/>
    <w:rsid w:val="00961FB4"/>
    <w:rsid w:val="009623AB"/>
    <w:rsid w:val="00962E23"/>
    <w:rsid w:val="00962FD2"/>
    <w:rsid w:val="009638D4"/>
    <w:rsid w:val="00965EAC"/>
    <w:rsid w:val="00966F79"/>
    <w:rsid w:val="00970A6B"/>
    <w:rsid w:val="00971178"/>
    <w:rsid w:val="0097419D"/>
    <w:rsid w:val="009742D3"/>
    <w:rsid w:val="00974874"/>
    <w:rsid w:val="00974DEC"/>
    <w:rsid w:val="00975E13"/>
    <w:rsid w:val="009763C4"/>
    <w:rsid w:val="009803F1"/>
    <w:rsid w:val="0098176E"/>
    <w:rsid w:val="00983669"/>
    <w:rsid w:val="009844F7"/>
    <w:rsid w:val="009854C8"/>
    <w:rsid w:val="009854E3"/>
    <w:rsid w:val="00985D46"/>
    <w:rsid w:val="00987810"/>
    <w:rsid w:val="00987953"/>
    <w:rsid w:val="0099079E"/>
    <w:rsid w:val="00990902"/>
    <w:rsid w:val="00990E29"/>
    <w:rsid w:val="0099132F"/>
    <w:rsid w:val="009934C5"/>
    <w:rsid w:val="00993F44"/>
    <w:rsid w:val="00995FFD"/>
    <w:rsid w:val="009A45B0"/>
    <w:rsid w:val="009A6A6F"/>
    <w:rsid w:val="009A6D51"/>
    <w:rsid w:val="009A7ED9"/>
    <w:rsid w:val="009B1737"/>
    <w:rsid w:val="009B1B69"/>
    <w:rsid w:val="009B3AB2"/>
    <w:rsid w:val="009B3BB6"/>
    <w:rsid w:val="009B518B"/>
    <w:rsid w:val="009B6146"/>
    <w:rsid w:val="009B6833"/>
    <w:rsid w:val="009C31B1"/>
    <w:rsid w:val="009C470D"/>
    <w:rsid w:val="009C48A4"/>
    <w:rsid w:val="009C496A"/>
    <w:rsid w:val="009C5F93"/>
    <w:rsid w:val="009C638B"/>
    <w:rsid w:val="009C6D8C"/>
    <w:rsid w:val="009D1BFF"/>
    <w:rsid w:val="009D1DFE"/>
    <w:rsid w:val="009D2696"/>
    <w:rsid w:val="009D3626"/>
    <w:rsid w:val="009D4070"/>
    <w:rsid w:val="009D5008"/>
    <w:rsid w:val="009D68FB"/>
    <w:rsid w:val="009D76DB"/>
    <w:rsid w:val="009E04B3"/>
    <w:rsid w:val="009E0DFC"/>
    <w:rsid w:val="009E3B60"/>
    <w:rsid w:val="009E5B74"/>
    <w:rsid w:val="009E5CA4"/>
    <w:rsid w:val="009E682F"/>
    <w:rsid w:val="009E7C14"/>
    <w:rsid w:val="009F0C0C"/>
    <w:rsid w:val="009F1266"/>
    <w:rsid w:val="009F265F"/>
    <w:rsid w:val="009F2F58"/>
    <w:rsid w:val="009F34FF"/>
    <w:rsid w:val="009F419C"/>
    <w:rsid w:val="009F43E0"/>
    <w:rsid w:val="009F4606"/>
    <w:rsid w:val="009F7529"/>
    <w:rsid w:val="009F79F9"/>
    <w:rsid w:val="00A038C8"/>
    <w:rsid w:val="00A0449E"/>
    <w:rsid w:val="00A055A5"/>
    <w:rsid w:val="00A06703"/>
    <w:rsid w:val="00A12A7C"/>
    <w:rsid w:val="00A12ADE"/>
    <w:rsid w:val="00A1330E"/>
    <w:rsid w:val="00A1461F"/>
    <w:rsid w:val="00A153D9"/>
    <w:rsid w:val="00A154D6"/>
    <w:rsid w:val="00A169BB"/>
    <w:rsid w:val="00A20063"/>
    <w:rsid w:val="00A20E8F"/>
    <w:rsid w:val="00A21AF4"/>
    <w:rsid w:val="00A22DFD"/>
    <w:rsid w:val="00A23510"/>
    <w:rsid w:val="00A24916"/>
    <w:rsid w:val="00A25562"/>
    <w:rsid w:val="00A32451"/>
    <w:rsid w:val="00A351BC"/>
    <w:rsid w:val="00A36676"/>
    <w:rsid w:val="00A3701F"/>
    <w:rsid w:val="00A375DC"/>
    <w:rsid w:val="00A402A1"/>
    <w:rsid w:val="00A403AF"/>
    <w:rsid w:val="00A41122"/>
    <w:rsid w:val="00A43154"/>
    <w:rsid w:val="00A44175"/>
    <w:rsid w:val="00A44818"/>
    <w:rsid w:val="00A47899"/>
    <w:rsid w:val="00A50D22"/>
    <w:rsid w:val="00A510B2"/>
    <w:rsid w:val="00A512C3"/>
    <w:rsid w:val="00A51321"/>
    <w:rsid w:val="00A52999"/>
    <w:rsid w:val="00A56349"/>
    <w:rsid w:val="00A571FE"/>
    <w:rsid w:val="00A575C8"/>
    <w:rsid w:val="00A60395"/>
    <w:rsid w:val="00A622B3"/>
    <w:rsid w:val="00A6287E"/>
    <w:rsid w:val="00A70EC1"/>
    <w:rsid w:val="00A715A7"/>
    <w:rsid w:val="00A730FF"/>
    <w:rsid w:val="00A748BF"/>
    <w:rsid w:val="00A752E6"/>
    <w:rsid w:val="00A761AA"/>
    <w:rsid w:val="00A76CE0"/>
    <w:rsid w:val="00A77C2C"/>
    <w:rsid w:val="00A80062"/>
    <w:rsid w:val="00A804CD"/>
    <w:rsid w:val="00A82017"/>
    <w:rsid w:val="00A841CC"/>
    <w:rsid w:val="00A856EB"/>
    <w:rsid w:val="00A859AF"/>
    <w:rsid w:val="00A9022E"/>
    <w:rsid w:val="00A93156"/>
    <w:rsid w:val="00A93D11"/>
    <w:rsid w:val="00A96F1B"/>
    <w:rsid w:val="00AA1165"/>
    <w:rsid w:val="00AA265B"/>
    <w:rsid w:val="00AA3F31"/>
    <w:rsid w:val="00AA427F"/>
    <w:rsid w:val="00AA4625"/>
    <w:rsid w:val="00AA46DA"/>
    <w:rsid w:val="00AA664A"/>
    <w:rsid w:val="00AA6F04"/>
    <w:rsid w:val="00AB0C71"/>
    <w:rsid w:val="00AB0F7A"/>
    <w:rsid w:val="00AB1119"/>
    <w:rsid w:val="00AB135B"/>
    <w:rsid w:val="00AB1F1A"/>
    <w:rsid w:val="00AB30D9"/>
    <w:rsid w:val="00AB5D9D"/>
    <w:rsid w:val="00AC01D0"/>
    <w:rsid w:val="00AC079B"/>
    <w:rsid w:val="00AC2D8D"/>
    <w:rsid w:val="00AC2E11"/>
    <w:rsid w:val="00AC33CC"/>
    <w:rsid w:val="00AC4F34"/>
    <w:rsid w:val="00AC6EC2"/>
    <w:rsid w:val="00AD044A"/>
    <w:rsid w:val="00AD19D4"/>
    <w:rsid w:val="00AD1E26"/>
    <w:rsid w:val="00AD2E22"/>
    <w:rsid w:val="00AD37BC"/>
    <w:rsid w:val="00AD4321"/>
    <w:rsid w:val="00AD5C29"/>
    <w:rsid w:val="00AD7FAF"/>
    <w:rsid w:val="00AE1D99"/>
    <w:rsid w:val="00AE1E62"/>
    <w:rsid w:val="00AE3A63"/>
    <w:rsid w:val="00AE4140"/>
    <w:rsid w:val="00AE4552"/>
    <w:rsid w:val="00AE5435"/>
    <w:rsid w:val="00AE5F6C"/>
    <w:rsid w:val="00AE6315"/>
    <w:rsid w:val="00AE7EA1"/>
    <w:rsid w:val="00AF0CBC"/>
    <w:rsid w:val="00AF2942"/>
    <w:rsid w:val="00AF2984"/>
    <w:rsid w:val="00AF3ABE"/>
    <w:rsid w:val="00AF457F"/>
    <w:rsid w:val="00AF6959"/>
    <w:rsid w:val="00AF778C"/>
    <w:rsid w:val="00B00520"/>
    <w:rsid w:val="00B00F8E"/>
    <w:rsid w:val="00B0116A"/>
    <w:rsid w:val="00B014D0"/>
    <w:rsid w:val="00B023E4"/>
    <w:rsid w:val="00B03847"/>
    <w:rsid w:val="00B039ED"/>
    <w:rsid w:val="00B03CB0"/>
    <w:rsid w:val="00B041A9"/>
    <w:rsid w:val="00B0465E"/>
    <w:rsid w:val="00B0637F"/>
    <w:rsid w:val="00B0680E"/>
    <w:rsid w:val="00B11467"/>
    <w:rsid w:val="00B1218F"/>
    <w:rsid w:val="00B13262"/>
    <w:rsid w:val="00B13711"/>
    <w:rsid w:val="00B140B3"/>
    <w:rsid w:val="00B141FC"/>
    <w:rsid w:val="00B14561"/>
    <w:rsid w:val="00B14C20"/>
    <w:rsid w:val="00B15412"/>
    <w:rsid w:val="00B16238"/>
    <w:rsid w:val="00B17973"/>
    <w:rsid w:val="00B17C12"/>
    <w:rsid w:val="00B236EC"/>
    <w:rsid w:val="00B23F8B"/>
    <w:rsid w:val="00B244A3"/>
    <w:rsid w:val="00B249C0"/>
    <w:rsid w:val="00B264DB"/>
    <w:rsid w:val="00B26904"/>
    <w:rsid w:val="00B270A8"/>
    <w:rsid w:val="00B27724"/>
    <w:rsid w:val="00B30F3D"/>
    <w:rsid w:val="00B359DE"/>
    <w:rsid w:val="00B40074"/>
    <w:rsid w:val="00B40EED"/>
    <w:rsid w:val="00B4170C"/>
    <w:rsid w:val="00B42021"/>
    <w:rsid w:val="00B42596"/>
    <w:rsid w:val="00B432A0"/>
    <w:rsid w:val="00B46AA0"/>
    <w:rsid w:val="00B46F80"/>
    <w:rsid w:val="00B4738B"/>
    <w:rsid w:val="00B47869"/>
    <w:rsid w:val="00B51316"/>
    <w:rsid w:val="00B517F7"/>
    <w:rsid w:val="00B51B11"/>
    <w:rsid w:val="00B52AFC"/>
    <w:rsid w:val="00B52EFE"/>
    <w:rsid w:val="00B53C5D"/>
    <w:rsid w:val="00B53F70"/>
    <w:rsid w:val="00B5407F"/>
    <w:rsid w:val="00B559BD"/>
    <w:rsid w:val="00B57401"/>
    <w:rsid w:val="00B60C1C"/>
    <w:rsid w:val="00B60DCA"/>
    <w:rsid w:val="00B61C43"/>
    <w:rsid w:val="00B62970"/>
    <w:rsid w:val="00B6301E"/>
    <w:rsid w:val="00B63C73"/>
    <w:rsid w:val="00B64FED"/>
    <w:rsid w:val="00B65418"/>
    <w:rsid w:val="00B65A11"/>
    <w:rsid w:val="00B672B3"/>
    <w:rsid w:val="00B710EA"/>
    <w:rsid w:val="00B73195"/>
    <w:rsid w:val="00B73609"/>
    <w:rsid w:val="00B73A06"/>
    <w:rsid w:val="00B73CC8"/>
    <w:rsid w:val="00B73F10"/>
    <w:rsid w:val="00B74F6A"/>
    <w:rsid w:val="00B76DB6"/>
    <w:rsid w:val="00B77DBF"/>
    <w:rsid w:val="00B801ED"/>
    <w:rsid w:val="00B810DF"/>
    <w:rsid w:val="00B81FBB"/>
    <w:rsid w:val="00B864F0"/>
    <w:rsid w:val="00B86837"/>
    <w:rsid w:val="00B87913"/>
    <w:rsid w:val="00B902B9"/>
    <w:rsid w:val="00B911C0"/>
    <w:rsid w:val="00B92C59"/>
    <w:rsid w:val="00B93344"/>
    <w:rsid w:val="00B93978"/>
    <w:rsid w:val="00B953C3"/>
    <w:rsid w:val="00B95BFE"/>
    <w:rsid w:val="00B96755"/>
    <w:rsid w:val="00B96AE8"/>
    <w:rsid w:val="00B96C22"/>
    <w:rsid w:val="00B972D3"/>
    <w:rsid w:val="00BA0331"/>
    <w:rsid w:val="00BA1705"/>
    <w:rsid w:val="00BA2132"/>
    <w:rsid w:val="00BA3149"/>
    <w:rsid w:val="00BA325F"/>
    <w:rsid w:val="00BA4CE1"/>
    <w:rsid w:val="00BA6D5E"/>
    <w:rsid w:val="00BA77D6"/>
    <w:rsid w:val="00BB4389"/>
    <w:rsid w:val="00BB619A"/>
    <w:rsid w:val="00BB61BE"/>
    <w:rsid w:val="00BC2712"/>
    <w:rsid w:val="00BC2797"/>
    <w:rsid w:val="00BC3C50"/>
    <w:rsid w:val="00BC4227"/>
    <w:rsid w:val="00BC48D2"/>
    <w:rsid w:val="00BD1366"/>
    <w:rsid w:val="00BD3351"/>
    <w:rsid w:val="00BD3419"/>
    <w:rsid w:val="00BD42C7"/>
    <w:rsid w:val="00BD43E5"/>
    <w:rsid w:val="00BD59E3"/>
    <w:rsid w:val="00BD7FD7"/>
    <w:rsid w:val="00BE0315"/>
    <w:rsid w:val="00BE05F0"/>
    <w:rsid w:val="00BE1772"/>
    <w:rsid w:val="00BE1885"/>
    <w:rsid w:val="00BE1DEB"/>
    <w:rsid w:val="00BE312E"/>
    <w:rsid w:val="00BE7A9E"/>
    <w:rsid w:val="00BF0E8E"/>
    <w:rsid w:val="00BF16E5"/>
    <w:rsid w:val="00BF1A7F"/>
    <w:rsid w:val="00BF1DBD"/>
    <w:rsid w:val="00BF3D93"/>
    <w:rsid w:val="00BF58D6"/>
    <w:rsid w:val="00BF5D22"/>
    <w:rsid w:val="00BF7371"/>
    <w:rsid w:val="00BF7537"/>
    <w:rsid w:val="00BF79C6"/>
    <w:rsid w:val="00BF7FC9"/>
    <w:rsid w:val="00C00F37"/>
    <w:rsid w:val="00C02B1A"/>
    <w:rsid w:val="00C031EC"/>
    <w:rsid w:val="00C03F51"/>
    <w:rsid w:val="00C04993"/>
    <w:rsid w:val="00C05214"/>
    <w:rsid w:val="00C07963"/>
    <w:rsid w:val="00C10A8D"/>
    <w:rsid w:val="00C10CC7"/>
    <w:rsid w:val="00C10F07"/>
    <w:rsid w:val="00C11C58"/>
    <w:rsid w:val="00C13225"/>
    <w:rsid w:val="00C14C86"/>
    <w:rsid w:val="00C158CB"/>
    <w:rsid w:val="00C15B3B"/>
    <w:rsid w:val="00C17DE4"/>
    <w:rsid w:val="00C21647"/>
    <w:rsid w:val="00C229F8"/>
    <w:rsid w:val="00C23389"/>
    <w:rsid w:val="00C23A0F"/>
    <w:rsid w:val="00C3109A"/>
    <w:rsid w:val="00C31444"/>
    <w:rsid w:val="00C322F1"/>
    <w:rsid w:val="00C33284"/>
    <w:rsid w:val="00C3376D"/>
    <w:rsid w:val="00C351D1"/>
    <w:rsid w:val="00C35231"/>
    <w:rsid w:val="00C36769"/>
    <w:rsid w:val="00C371FA"/>
    <w:rsid w:val="00C4319E"/>
    <w:rsid w:val="00C43682"/>
    <w:rsid w:val="00C446F3"/>
    <w:rsid w:val="00C449AF"/>
    <w:rsid w:val="00C459AE"/>
    <w:rsid w:val="00C46A34"/>
    <w:rsid w:val="00C46F61"/>
    <w:rsid w:val="00C47BB2"/>
    <w:rsid w:val="00C51723"/>
    <w:rsid w:val="00C51C28"/>
    <w:rsid w:val="00C52782"/>
    <w:rsid w:val="00C53456"/>
    <w:rsid w:val="00C55B69"/>
    <w:rsid w:val="00C57922"/>
    <w:rsid w:val="00C57A54"/>
    <w:rsid w:val="00C57B46"/>
    <w:rsid w:val="00C57B78"/>
    <w:rsid w:val="00C60C2D"/>
    <w:rsid w:val="00C6109C"/>
    <w:rsid w:val="00C626AD"/>
    <w:rsid w:val="00C627C1"/>
    <w:rsid w:val="00C6485F"/>
    <w:rsid w:val="00C651DB"/>
    <w:rsid w:val="00C654CB"/>
    <w:rsid w:val="00C70043"/>
    <w:rsid w:val="00C70FF5"/>
    <w:rsid w:val="00C7325A"/>
    <w:rsid w:val="00C735FB"/>
    <w:rsid w:val="00C73861"/>
    <w:rsid w:val="00C73A85"/>
    <w:rsid w:val="00C7432C"/>
    <w:rsid w:val="00C75791"/>
    <w:rsid w:val="00C76304"/>
    <w:rsid w:val="00C76D51"/>
    <w:rsid w:val="00C777E6"/>
    <w:rsid w:val="00C82250"/>
    <w:rsid w:val="00C82944"/>
    <w:rsid w:val="00C834B0"/>
    <w:rsid w:val="00C83B2D"/>
    <w:rsid w:val="00C84732"/>
    <w:rsid w:val="00C84955"/>
    <w:rsid w:val="00C86467"/>
    <w:rsid w:val="00C86B23"/>
    <w:rsid w:val="00C87C9A"/>
    <w:rsid w:val="00C90B74"/>
    <w:rsid w:val="00C911F5"/>
    <w:rsid w:val="00C91748"/>
    <w:rsid w:val="00C92CE0"/>
    <w:rsid w:val="00C942C1"/>
    <w:rsid w:val="00C944F2"/>
    <w:rsid w:val="00C95643"/>
    <w:rsid w:val="00C95C72"/>
    <w:rsid w:val="00C96054"/>
    <w:rsid w:val="00C962E8"/>
    <w:rsid w:val="00C96B86"/>
    <w:rsid w:val="00C97DF7"/>
    <w:rsid w:val="00CA0560"/>
    <w:rsid w:val="00CA1A6A"/>
    <w:rsid w:val="00CA29C3"/>
    <w:rsid w:val="00CA2A00"/>
    <w:rsid w:val="00CA3DC1"/>
    <w:rsid w:val="00CA6108"/>
    <w:rsid w:val="00CA664F"/>
    <w:rsid w:val="00CB113D"/>
    <w:rsid w:val="00CB13E3"/>
    <w:rsid w:val="00CB32C7"/>
    <w:rsid w:val="00CB4523"/>
    <w:rsid w:val="00CB4667"/>
    <w:rsid w:val="00CB4E3C"/>
    <w:rsid w:val="00CB766B"/>
    <w:rsid w:val="00CC0F09"/>
    <w:rsid w:val="00CC16B1"/>
    <w:rsid w:val="00CC1B8C"/>
    <w:rsid w:val="00CC2CA3"/>
    <w:rsid w:val="00CC356D"/>
    <w:rsid w:val="00CC3EA7"/>
    <w:rsid w:val="00CC4E34"/>
    <w:rsid w:val="00CC67BB"/>
    <w:rsid w:val="00CC7CAC"/>
    <w:rsid w:val="00CD109D"/>
    <w:rsid w:val="00CD1E9D"/>
    <w:rsid w:val="00CD462F"/>
    <w:rsid w:val="00CD5A69"/>
    <w:rsid w:val="00CD61A3"/>
    <w:rsid w:val="00CD6615"/>
    <w:rsid w:val="00CD6ABB"/>
    <w:rsid w:val="00CD6E76"/>
    <w:rsid w:val="00CE01A1"/>
    <w:rsid w:val="00CE0C5E"/>
    <w:rsid w:val="00CE199D"/>
    <w:rsid w:val="00CE1F52"/>
    <w:rsid w:val="00CE5CF2"/>
    <w:rsid w:val="00CE75D9"/>
    <w:rsid w:val="00CE7669"/>
    <w:rsid w:val="00CE7DD9"/>
    <w:rsid w:val="00CE7E6A"/>
    <w:rsid w:val="00CF13B6"/>
    <w:rsid w:val="00CF1E64"/>
    <w:rsid w:val="00CF35A4"/>
    <w:rsid w:val="00D00A5D"/>
    <w:rsid w:val="00D00A87"/>
    <w:rsid w:val="00D0210E"/>
    <w:rsid w:val="00D021CF"/>
    <w:rsid w:val="00D02F2F"/>
    <w:rsid w:val="00D03224"/>
    <w:rsid w:val="00D03F38"/>
    <w:rsid w:val="00D0504F"/>
    <w:rsid w:val="00D078DC"/>
    <w:rsid w:val="00D1010E"/>
    <w:rsid w:val="00D1074E"/>
    <w:rsid w:val="00D1150B"/>
    <w:rsid w:val="00D11BC5"/>
    <w:rsid w:val="00D1264B"/>
    <w:rsid w:val="00D13087"/>
    <w:rsid w:val="00D14AF2"/>
    <w:rsid w:val="00D16FA0"/>
    <w:rsid w:val="00D17F25"/>
    <w:rsid w:val="00D21299"/>
    <w:rsid w:val="00D23C21"/>
    <w:rsid w:val="00D2418C"/>
    <w:rsid w:val="00D24E63"/>
    <w:rsid w:val="00D2604C"/>
    <w:rsid w:val="00D26DCE"/>
    <w:rsid w:val="00D3018A"/>
    <w:rsid w:val="00D30DD1"/>
    <w:rsid w:val="00D331CA"/>
    <w:rsid w:val="00D3410B"/>
    <w:rsid w:val="00D3696D"/>
    <w:rsid w:val="00D37CCE"/>
    <w:rsid w:val="00D42361"/>
    <w:rsid w:val="00D43B9B"/>
    <w:rsid w:val="00D442BD"/>
    <w:rsid w:val="00D4657A"/>
    <w:rsid w:val="00D473D8"/>
    <w:rsid w:val="00D50971"/>
    <w:rsid w:val="00D5130A"/>
    <w:rsid w:val="00D51769"/>
    <w:rsid w:val="00D522D8"/>
    <w:rsid w:val="00D52359"/>
    <w:rsid w:val="00D5423D"/>
    <w:rsid w:val="00D5491C"/>
    <w:rsid w:val="00D554E8"/>
    <w:rsid w:val="00D55CFA"/>
    <w:rsid w:val="00D5748E"/>
    <w:rsid w:val="00D60A47"/>
    <w:rsid w:val="00D612A9"/>
    <w:rsid w:val="00D61FEF"/>
    <w:rsid w:val="00D64BD4"/>
    <w:rsid w:val="00D64C38"/>
    <w:rsid w:val="00D65228"/>
    <w:rsid w:val="00D66358"/>
    <w:rsid w:val="00D66935"/>
    <w:rsid w:val="00D66D08"/>
    <w:rsid w:val="00D6755A"/>
    <w:rsid w:val="00D72497"/>
    <w:rsid w:val="00D76650"/>
    <w:rsid w:val="00D80021"/>
    <w:rsid w:val="00D811CF"/>
    <w:rsid w:val="00D82886"/>
    <w:rsid w:val="00D8415D"/>
    <w:rsid w:val="00D851AE"/>
    <w:rsid w:val="00D86352"/>
    <w:rsid w:val="00D86D32"/>
    <w:rsid w:val="00D8724C"/>
    <w:rsid w:val="00D938C1"/>
    <w:rsid w:val="00D94FEF"/>
    <w:rsid w:val="00D96B22"/>
    <w:rsid w:val="00D96E76"/>
    <w:rsid w:val="00D974D7"/>
    <w:rsid w:val="00DA2494"/>
    <w:rsid w:val="00DA35D9"/>
    <w:rsid w:val="00DA47A8"/>
    <w:rsid w:val="00DA520E"/>
    <w:rsid w:val="00DA5235"/>
    <w:rsid w:val="00DA6B62"/>
    <w:rsid w:val="00DA704E"/>
    <w:rsid w:val="00DB1A24"/>
    <w:rsid w:val="00DB1A73"/>
    <w:rsid w:val="00DB206B"/>
    <w:rsid w:val="00DB294D"/>
    <w:rsid w:val="00DB3592"/>
    <w:rsid w:val="00DB35F5"/>
    <w:rsid w:val="00DB3D26"/>
    <w:rsid w:val="00DB4338"/>
    <w:rsid w:val="00DB4669"/>
    <w:rsid w:val="00DB4C93"/>
    <w:rsid w:val="00DB4E83"/>
    <w:rsid w:val="00DB599A"/>
    <w:rsid w:val="00DB64EF"/>
    <w:rsid w:val="00DB6ABD"/>
    <w:rsid w:val="00DC23E5"/>
    <w:rsid w:val="00DC298E"/>
    <w:rsid w:val="00DC3F8A"/>
    <w:rsid w:val="00DC5BE1"/>
    <w:rsid w:val="00DC64A8"/>
    <w:rsid w:val="00DD0255"/>
    <w:rsid w:val="00DD1C35"/>
    <w:rsid w:val="00DD2144"/>
    <w:rsid w:val="00DD3355"/>
    <w:rsid w:val="00DD3517"/>
    <w:rsid w:val="00DD46E9"/>
    <w:rsid w:val="00DD6331"/>
    <w:rsid w:val="00DE0D00"/>
    <w:rsid w:val="00DE16CD"/>
    <w:rsid w:val="00DE19A2"/>
    <w:rsid w:val="00DE1BDD"/>
    <w:rsid w:val="00DE350A"/>
    <w:rsid w:val="00DE5F15"/>
    <w:rsid w:val="00DE6492"/>
    <w:rsid w:val="00DE72EC"/>
    <w:rsid w:val="00DE7625"/>
    <w:rsid w:val="00DE7EDC"/>
    <w:rsid w:val="00DF09DA"/>
    <w:rsid w:val="00DF27F6"/>
    <w:rsid w:val="00DF280B"/>
    <w:rsid w:val="00DF2855"/>
    <w:rsid w:val="00DF28B7"/>
    <w:rsid w:val="00DF3779"/>
    <w:rsid w:val="00DF4F96"/>
    <w:rsid w:val="00DF56A1"/>
    <w:rsid w:val="00DF5EAC"/>
    <w:rsid w:val="00DF68C0"/>
    <w:rsid w:val="00DF6AE5"/>
    <w:rsid w:val="00DF6CD5"/>
    <w:rsid w:val="00DF7A28"/>
    <w:rsid w:val="00DF7F5A"/>
    <w:rsid w:val="00E00020"/>
    <w:rsid w:val="00E00FFD"/>
    <w:rsid w:val="00E01993"/>
    <w:rsid w:val="00E04C02"/>
    <w:rsid w:val="00E053B2"/>
    <w:rsid w:val="00E06719"/>
    <w:rsid w:val="00E07FDD"/>
    <w:rsid w:val="00E12FAD"/>
    <w:rsid w:val="00E1331D"/>
    <w:rsid w:val="00E139D5"/>
    <w:rsid w:val="00E14CA5"/>
    <w:rsid w:val="00E152DF"/>
    <w:rsid w:val="00E1698B"/>
    <w:rsid w:val="00E22D1B"/>
    <w:rsid w:val="00E22F8C"/>
    <w:rsid w:val="00E235F5"/>
    <w:rsid w:val="00E23783"/>
    <w:rsid w:val="00E251E0"/>
    <w:rsid w:val="00E25F10"/>
    <w:rsid w:val="00E26411"/>
    <w:rsid w:val="00E307B6"/>
    <w:rsid w:val="00E31791"/>
    <w:rsid w:val="00E31B03"/>
    <w:rsid w:val="00E32FE4"/>
    <w:rsid w:val="00E3581A"/>
    <w:rsid w:val="00E41AD6"/>
    <w:rsid w:val="00E42017"/>
    <w:rsid w:val="00E42730"/>
    <w:rsid w:val="00E42CCA"/>
    <w:rsid w:val="00E44813"/>
    <w:rsid w:val="00E45032"/>
    <w:rsid w:val="00E452A1"/>
    <w:rsid w:val="00E46268"/>
    <w:rsid w:val="00E5469E"/>
    <w:rsid w:val="00E5576D"/>
    <w:rsid w:val="00E55854"/>
    <w:rsid w:val="00E628AD"/>
    <w:rsid w:val="00E62BE8"/>
    <w:rsid w:val="00E64339"/>
    <w:rsid w:val="00E658DD"/>
    <w:rsid w:val="00E677BD"/>
    <w:rsid w:val="00E70C44"/>
    <w:rsid w:val="00E713F6"/>
    <w:rsid w:val="00E72B6E"/>
    <w:rsid w:val="00E749C3"/>
    <w:rsid w:val="00E77C99"/>
    <w:rsid w:val="00E80CDA"/>
    <w:rsid w:val="00E84061"/>
    <w:rsid w:val="00E8571E"/>
    <w:rsid w:val="00E872A7"/>
    <w:rsid w:val="00E90DF8"/>
    <w:rsid w:val="00E9196C"/>
    <w:rsid w:val="00E94206"/>
    <w:rsid w:val="00E956A8"/>
    <w:rsid w:val="00EA19E9"/>
    <w:rsid w:val="00EA1BCD"/>
    <w:rsid w:val="00EA369D"/>
    <w:rsid w:val="00EA411E"/>
    <w:rsid w:val="00EA63A7"/>
    <w:rsid w:val="00EA641F"/>
    <w:rsid w:val="00EA67A2"/>
    <w:rsid w:val="00EA6A5A"/>
    <w:rsid w:val="00EA7496"/>
    <w:rsid w:val="00EA7607"/>
    <w:rsid w:val="00EA78F0"/>
    <w:rsid w:val="00EB0E88"/>
    <w:rsid w:val="00EB0E95"/>
    <w:rsid w:val="00EB19E0"/>
    <w:rsid w:val="00EB21C0"/>
    <w:rsid w:val="00EB2C72"/>
    <w:rsid w:val="00EB3F06"/>
    <w:rsid w:val="00EB5787"/>
    <w:rsid w:val="00EB5A80"/>
    <w:rsid w:val="00EB5FD7"/>
    <w:rsid w:val="00EB6A8D"/>
    <w:rsid w:val="00EB6EE9"/>
    <w:rsid w:val="00EB7AF3"/>
    <w:rsid w:val="00EC07DD"/>
    <w:rsid w:val="00EC0D7C"/>
    <w:rsid w:val="00EC0EA8"/>
    <w:rsid w:val="00EC3652"/>
    <w:rsid w:val="00EC3936"/>
    <w:rsid w:val="00EC5AB3"/>
    <w:rsid w:val="00EC5C89"/>
    <w:rsid w:val="00EC68EA"/>
    <w:rsid w:val="00EC7AF2"/>
    <w:rsid w:val="00EC7F14"/>
    <w:rsid w:val="00ED3272"/>
    <w:rsid w:val="00ED42FB"/>
    <w:rsid w:val="00ED48AF"/>
    <w:rsid w:val="00ED598E"/>
    <w:rsid w:val="00ED6E73"/>
    <w:rsid w:val="00EE198A"/>
    <w:rsid w:val="00EE1F4D"/>
    <w:rsid w:val="00EE220A"/>
    <w:rsid w:val="00EE2853"/>
    <w:rsid w:val="00EE28B0"/>
    <w:rsid w:val="00EE300B"/>
    <w:rsid w:val="00EE3FA4"/>
    <w:rsid w:val="00EE4675"/>
    <w:rsid w:val="00EE4B4A"/>
    <w:rsid w:val="00EE77C8"/>
    <w:rsid w:val="00EF1E8B"/>
    <w:rsid w:val="00EF3C05"/>
    <w:rsid w:val="00EF3CF2"/>
    <w:rsid w:val="00EF44E0"/>
    <w:rsid w:val="00EF5D36"/>
    <w:rsid w:val="00EF5E81"/>
    <w:rsid w:val="00EF66FC"/>
    <w:rsid w:val="00F00611"/>
    <w:rsid w:val="00F00FB6"/>
    <w:rsid w:val="00F0135B"/>
    <w:rsid w:val="00F0148F"/>
    <w:rsid w:val="00F02153"/>
    <w:rsid w:val="00F02C0E"/>
    <w:rsid w:val="00F02E73"/>
    <w:rsid w:val="00F07489"/>
    <w:rsid w:val="00F10140"/>
    <w:rsid w:val="00F11BAF"/>
    <w:rsid w:val="00F11CE3"/>
    <w:rsid w:val="00F16FDF"/>
    <w:rsid w:val="00F179C5"/>
    <w:rsid w:val="00F17DCE"/>
    <w:rsid w:val="00F22750"/>
    <w:rsid w:val="00F227E8"/>
    <w:rsid w:val="00F23B13"/>
    <w:rsid w:val="00F23CA1"/>
    <w:rsid w:val="00F2401A"/>
    <w:rsid w:val="00F25596"/>
    <w:rsid w:val="00F25E34"/>
    <w:rsid w:val="00F2646F"/>
    <w:rsid w:val="00F26938"/>
    <w:rsid w:val="00F27E65"/>
    <w:rsid w:val="00F27FA6"/>
    <w:rsid w:val="00F31E7C"/>
    <w:rsid w:val="00F32B84"/>
    <w:rsid w:val="00F338A9"/>
    <w:rsid w:val="00F3571D"/>
    <w:rsid w:val="00F36F6A"/>
    <w:rsid w:val="00F37721"/>
    <w:rsid w:val="00F405C9"/>
    <w:rsid w:val="00F40A19"/>
    <w:rsid w:val="00F40CD4"/>
    <w:rsid w:val="00F414C2"/>
    <w:rsid w:val="00F414CD"/>
    <w:rsid w:val="00F414F8"/>
    <w:rsid w:val="00F428B0"/>
    <w:rsid w:val="00F43621"/>
    <w:rsid w:val="00F449F0"/>
    <w:rsid w:val="00F44FA1"/>
    <w:rsid w:val="00F47626"/>
    <w:rsid w:val="00F47AED"/>
    <w:rsid w:val="00F47CAB"/>
    <w:rsid w:val="00F50275"/>
    <w:rsid w:val="00F505C7"/>
    <w:rsid w:val="00F5068E"/>
    <w:rsid w:val="00F51366"/>
    <w:rsid w:val="00F513ED"/>
    <w:rsid w:val="00F52178"/>
    <w:rsid w:val="00F523DD"/>
    <w:rsid w:val="00F5367D"/>
    <w:rsid w:val="00F539B0"/>
    <w:rsid w:val="00F54824"/>
    <w:rsid w:val="00F55980"/>
    <w:rsid w:val="00F56374"/>
    <w:rsid w:val="00F566F6"/>
    <w:rsid w:val="00F5688B"/>
    <w:rsid w:val="00F56CE1"/>
    <w:rsid w:val="00F6215C"/>
    <w:rsid w:val="00F62D01"/>
    <w:rsid w:val="00F62EE5"/>
    <w:rsid w:val="00F669C5"/>
    <w:rsid w:val="00F67887"/>
    <w:rsid w:val="00F72DEA"/>
    <w:rsid w:val="00F75029"/>
    <w:rsid w:val="00F75D96"/>
    <w:rsid w:val="00F7640F"/>
    <w:rsid w:val="00F77F40"/>
    <w:rsid w:val="00F803B0"/>
    <w:rsid w:val="00F80683"/>
    <w:rsid w:val="00F80E14"/>
    <w:rsid w:val="00F80E25"/>
    <w:rsid w:val="00F82544"/>
    <w:rsid w:val="00F8271C"/>
    <w:rsid w:val="00F82EA3"/>
    <w:rsid w:val="00F831C8"/>
    <w:rsid w:val="00F8348B"/>
    <w:rsid w:val="00F83F0B"/>
    <w:rsid w:val="00F869B7"/>
    <w:rsid w:val="00F87889"/>
    <w:rsid w:val="00F9005C"/>
    <w:rsid w:val="00F904AE"/>
    <w:rsid w:val="00F92C20"/>
    <w:rsid w:val="00F954D4"/>
    <w:rsid w:val="00F971C2"/>
    <w:rsid w:val="00FA03F2"/>
    <w:rsid w:val="00FA07BD"/>
    <w:rsid w:val="00FA0966"/>
    <w:rsid w:val="00FA25C4"/>
    <w:rsid w:val="00FA2DB3"/>
    <w:rsid w:val="00FA41C1"/>
    <w:rsid w:val="00FA4277"/>
    <w:rsid w:val="00FA5AA3"/>
    <w:rsid w:val="00FA66D2"/>
    <w:rsid w:val="00FA6905"/>
    <w:rsid w:val="00FA7A01"/>
    <w:rsid w:val="00FB03E9"/>
    <w:rsid w:val="00FB0909"/>
    <w:rsid w:val="00FB095F"/>
    <w:rsid w:val="00FB13E6"/>
    <w:rsid w:val="00FB159F"/>
    <w:rsid w:val="00FB1619"/>
    <w:rsid w:val="00FB2BF1"/>
    <w:rsid w:val="00FB4456"/>
    <w:rsid w:val="00FB4472"/>
    <w:rsid w:val="00FB49C7"/>
    <w:rsid w:val="00FB5B93"/>
    <w:rsid w:val="00FB5D74"/>
    <w:rsid w:val="00FB6641"/>
    <w:rsid w:val="00FB6AD6"/>
    <w:rsid w:val="00FB7393"/>
    <w:rsid w:val="00FC12F8"/>
    <w:rsid w:val="00FC23AE"/>
    <w:rsid w:val="00FC25B6"/>
    <w:rsid w:val="00FC2C18"/>
    <w:rsid w:val="00FC3A0E"/>
    <w:rsid w:val="00FC4B44"/>
    <w:rsid w:val="00FD0A3A"/>
    <w:rsid w:val="00FD16AF"/>
    <w:rsid w:val="00FD1CA1"/>
    <w:rsid w:val="00FD1F4D"/>
    <w:rsid w:val="00FD2A3E"/>
    <w:rsid w:val="00FD3481"/>
    <w:rsid w:val="00FD411E"/>
    <w:rsid w:val="00FD7077"/>
    <w:rsid w:val="00FE196D"/>
    <w:rsid w:val="00FE2769"/>
    <w:rsid w:val="00FE5401"/>
    <w:rsid w:val="00FE5B7C"/>
    <w:rsid w:val="00FE5BBC"/>
    <w:rsid w:val="00FE5BCA"/>
    <w:rsid w:val="00FE7814"/>
    <w:rsid w:val="00FF3580"/>
    <w:rsid w:val="00FF4A86"/>
    <w:rsid w:val="00FF507F"/>
    <w:rsid w:val="00FF57DC"/>
    <w:rsid w:val="00FF649E"/>
    <w:rsid w:val="00FF6796"/>
    <w:rsid w:val="00FF6FCC"/>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15F8C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3">
    <w:name w:val="heading 3"/>
    <w:basedOn w:val="Normal"/>
    <w:next w:val="Normal"/>
    <w:link w:val="Ttulo3Char"/>
    <w:semiHidden/>
    <w:unhideWhenUsed/>
    <w:qFormat/>
    <w:rsid w:val="001D1444"/>
    <w:pPr>
      <w:keepNext/>
      <w:keepLines/>
      <w:spacing w:before="200"/>
      <w:outlineLvl w:val="2"/>
    </w:pPr>
    <w:rPr>
      <w:rFonts w:asciiTheme="majorHAnsi" w:eastAsiaTheme="majorEastAsia" w:hAnsiTheme="majorHAnsi" w:cstheme="majorBidi"/>
      <w:b/>
      <w:bCs/>
      <w:color w:val="4F81BD" w:themeColor="accent1"/>
      <w:sz w:val="24"/>
    </w:rPr>
  </w:style>
  <w:style w:type="paragraph" w:styleId="Ttulo6">
    <w:name w:val="heading 6"/>
    <w:basedOn w:val="Normal"/>
    <w:next w:val="Normal"/>
    <w:link w:val="Ttulo6Char"/>
    <w:unhideWhenUsed/>
    <w:qFormat/>
    <w:rsid w:val="001D1444"/>
    <w:pPr>
      <w:keepNext/>
      <w:keepLines/>
      <w:spacing w:before="200"/>
      <w:outlineLvl w:val="5"/>
    </w:pPr>
    <w:rPr>
      <w:rFonts w:asciiTheme="majorHAnsi" w:eastAsiaTheme="majorEastAsia" w:hAnsiTheme="majorHAnsi" w:cstheme="majorBidi"/>
      <w:i/>
      <w:iCs/>
      <w:color w:val="243F60" w:themeColor="accent1" w:themeShade="7F"/>
      <w:sz w:val="24"/>
    </w:rPr>
  </w:style>
  <w:style w:type="paragraph" w:styleId="Ttulo7">
    <w:name w:val="heading 7"/>
    <w:basedOn w:val="Normal"/>
    <w:next w:val="Normal"/>
    <w:link w:val="Ttulo7Char"/>
    <w:semiHidden/>
    <w:unhideWhenUsed/>
    <w:qFormat/>
    <w:rsid w:val="001D1444"/>
    <w:pPr>
      <w:keepNext/>
      <w:keepLines/>
      <w:spacing w:before="200"/>
      <w:outlineLvl w:val="6"/>
    </w:pPr>
    <w:rPr>
      <w:rFonts w:asciiTheme="majorHAnsi" w:eastAsiaTheme="majorEastAsia" w:hAnsiTheme="majorHAnsi" w:cstheme="majorBidi"/>
      <w:i/>
      <w:iCs/>
      <w:color w:val="404040" w:themeColor="text1" w:themeTint="B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table" w:styleId="Tabelacomgrade">
    <w:name w:val="Table Grid"/>
    <w:basedOn w:val="Tabelanormal"/>
    <w:uiPriority w:val="39"/>
    <w:rsid w:val="00E0002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
    <w:name w:val="Tabela com grade1"/>
    <w:basedOn w:val="Tabelanormal"/>
    <w:next w:val="Tabelacomgrade"/>
    <w:uiPriority w:val="39"/>
    <w:rsid w:val="00CD6E7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semiHidden/>
    <w:unhideWhenUsed/>
    <w:rsid w:val="00BE7A9E"/>
    <w:pPr>
      <w:spacing w:after="120"/>
    </w:pPr>
  </w:style>
  <w:style w:type="character" w:customStyle="1" w:styleId="CorpodetextoChar">
    <w:name w:val="Corpo de texto Char"/>
    <w:basedOn w:val="Fontepargpadro"/>
    <w:link w:val="Corpodetexto"/>
    <w:semiHidden/>
    <w:rsid w:val="00BE7A9E"/>
    <w:rPr>
      <w:rFonts w:ascii="Arial" w:hAnsi="Arial" w:cs="Tahoma"/>
      <w:szCs w:val="24"/>
    </w:rPr>
  </w:style>
  <w:style w:type="character" w:customStyle="1" w:styleId="paginarotulo">
    <w:name w:val="paginarotulo"/>
    <w:basedOn w:val="Fontepargpadro"/>
    <w:rsid w:val="00533B78"/>
  </w:style>
  <w:style w:type="paragraph" w:customStyle="1" w:styleId="Textoembloco1">
    <w:name w:val="Texto em bloco1"/>
    <w:basedOn w:val="Normal"/>
    <w:rsid w:val="00C23A0F"/>
    <w:pPr>
      <w:suppressAutoHyphens/>
      <w:ind w:left="360" w:right="306"/>
    </w:pPr>
    <w:rPr>
      <w:rFonts w:ascii="Times New Roman" w:hAnsi="Times New Roman" w:cs="Times New Roman"/>
      <w:b/>
      <w:bCs/>
      <w:sz w:val="24"/>
      <w:lang w:eastAsia="zh-CN"/>
    </w:rPr>
  </w:style>
  <w:style w:type="paragraph" w:customStyle="1" w:styleId="Corpodetexto21">
    <w:name w:val="Corpo de texto 21"/>
    <w:basedOn w:val="Normal"/>
    <w:rsid w:val="00813CC5"/>
    <w:pPr>
      <w:suppressAutoHyphens/>
      <w:jc w:val="both"/>
    </w:pPr>
    <w:rPr>
      <w:rFonts w:cs="Arial"/>
      <w:sz w:val="24"/>
      <w:szCs w:val="20"/>
      <w:lang w:eastAsia="zh-CN"/>
    </w:rPr>
  </w:style>
  <w:style w:type="paragraph" w:customStyle="1" w:styleId="P30">
    <w:name w:val="P30"/>
    <w:basedOn w:val="Normal"/>
    <w:rsid w:val="00631999"/>
    <w:pPr>
      <w:suppressAutoHyphens/>
      <w:snapToGrid w:val="0"/>
      <w:jc w:val="both"/>
    </w:pPr>
    <w:rPr>
      <w:rFonts w:ascii="Times New Roman" w:hAnsi="Times New Roman" w:cs="Times New Roman"/>
      <w:b/>
      <w:sz w:val="24"/>
      <w:szCs w:val="20"/>
      <w:lang w:eastAsia="ar-SA"/>
    </w:rPr>
  </w:style>
  <w:style w:type="paragraph" w:customStyle="1" w:styleId="Corpodetexto23">
    <w:name w:val="Corpo de texto 23"/>
    <w:basedOn w:val="Normal"/>
    <w:rsid w:val="00631999"/>
    <w:pPr>
      <w:suppressAutoHyphens/>
      <w:spacing w:after="120" w:line="480" w:lineRule="auto"/>
    </w:pPr>
    <w:rPr>
      <w:rFonts w:ascii="Times New Roman" w:hAnsi="Times New Roman" w:cs="Times New Roman"/>
      <w:szCs w:val="20"/>
      <w:lang w:eastAsia="ar-SA"/>
    </w:rPr>
  </w:style>
  <w:style w:type="paragraph" w:customStyle="1" w:styleId="Edital">
    <w:name w:val="Edital"/>
    <w:rsid w:val="00AD37BC"/>
    <w:pPr>
      <w:widowControl w:val="0"/>
      <w:suppressAutoHyphens/>
      <w:spacing w:line="200" w:lineRule="atLeast"/>
      <w:jc w:val="both"/>
    </w:pPr>
    <w:rPr>
      <w:rFonts w:ascii="Arial" w:eastAsia="Arial" w:hAnsi="Arial"/>
      <w:kern w:val="1"/>
      <w:sz w:val="24"/>
      <w:lang w:eastAsia="en-US"/>
    </w:rPr>
  </w:style>
  <w:style w:type="paragraph" w:styleId="Commarcadores">
    <w:name w:val="List Bullet"/>
    <w:basedOn w:val="Normal"/>
    <w:rsid w:val="00AD37BC"/>
    <w:pPr>
      <w:ind w:left="360" w:hanging="360"/>
    </w:pPr>
    <w:rPr>
      <w:rFonts w:ascii="Times New Roman" w:hAnsi="Times New Roman" w:cs="Times New Roman"/>
      <w:sz w:val="24"/>
    </w:rPr>
  </w:style>
  <w:style w:type="character" w:customStyle="1" w:styleId="font01">
    <w:name w:val="font01"/>
    <w:basedOn w:val="Fontepargpadro"/>
    <w:rsid w:val="001669D5"/>
  </w:style>
  <w:style w:type="paragraph" w:styleId="Lista2">
    <w:name w:val="List 2"/>
    <w:basedOn w:val="Normal"/>
    <w:semiHidden/>
    <w:rsid w:val="001847F0"/>
    <w:pPr>
      <w:spacing w:after="120"/>
      <w:ind w:left="3744" w:hanging="1224"/>
      <w:jc w:val="both"/>
    </w:pPr>
    <w:rPr>
      <w:rFonts w:cs="Arial"/>
      <w:sz w:val="22"/>
      <w:szCs w:val="20"/>
    </w:rPr>
  </w:style>
  <w:style w:type="character" w:customStyle="1" w:styleId="Ttulo3Char">
    <w:name w:val="Título 3 Char"/>
    <w:basedOn w:val="Fontepargpadro"/>
    <w:link w:val="Ttulo3"/>
    <w:semiHidden/>
    <w:rsid w:val="001D1444"/>
    <w:rPr>
      <w:rFonts w:asciiTheme="majorHAnsi" w:eastAsiaTheme="majorEastAsia" w:hAnsiTheme="majorHAnsi" w:cstheme="majorBidi"/>
      <w:b/>
      <w:bCs/>
      <w:color w:val="4F81BD" w:themeColor="accent1"/>
      <w:sz w:val="24"/>
      <w:szCs w:val="24"/>
    </w:rPr>
  </w:style>
  <w:style w:type="character" w:customStyle="1" w:styleId="Ttulo6Char">
    <w:name w:val="Título 6 Char"/>
    <w:basedOn w:val="Fontepargpadro"/>
    <w:link w:val="Ttulo6"/>
    <w:rsid w:val="001D144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semiHidden/>
    <w:rsid w:val="001D1444"/>
    <w:rPr>
      <w:rFonts w:asciiTheme="majorHAnsi" w:eastAsiaTheme="majorEastAsia" w:hAnsiTheme="majorHAnsi" w:cstheme="majorBidi"/>
      <w:i/>
      <w:iCs/>
      <w:color w:val="404040" w:themeColor="text1" w:themeTint="B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390A"/>
    <w:rPr>
      <w:rFonts w:ascii="Arial" w:hAnsi="Arial" w:cs="Tahoma"/>
      <w:szCs w:val="24"/>
    </w:rPr>
  </w:style>
  <w:style w:type="paragraph" w:styleId="Ttulo1">
    <w:name w:val="heading 1"/>
    <w:basedOn w:val="Normal"/>
    <w:next w:val="Normal"/>
    <w:link w:val="Ttulo1Char"/>
    <w:qFormat/>
    <w:rsid w:val="000D390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paragraph" w:styleId="Ttulo3">
    <w:name w:val="heading 3"/>
    <w:basedOn w:val="Normal"/>
    <w:next w:val="Normal"/>
    <w:link w:val="Ttulo3Char"/>
    <w:semiHidden/>
    <w:unhideWhenUsed/>
    <w:qFormat/>
    <w:rsid w:val="001D1444"/>
    <w:pPr>
      <w:keepNext/>
      <w:keepLines/>
      <w:spacing w:before="200"/>
      <w:outlineLvl w:val="2"/>
    </w:pPr>
    <w:rPr>
      <w:rFonts w:asciiTheme="majorHAnsi" w:eastAsiaTheme="majorEastAsia" w:hAnsiTheme="majorHAnsi" w:cstheme="majorBidi"/>
      <w:b/>
      <w:bCs/>
      <w:color w:val="4F81BD" w:themeColor="accent1"/>
      <w:sz w:val="24"/>
    </w:rPr>
  </w:style>
  <w:style w:type="paragraph" w:styleId="Ttulo6">
    <w:name w:val="heading 6"/>
    <w:basedOn w:val="Normal"/>
    <w:next w:val="Normal"/>
    <w:link w:val="Ttulo6Char"/>
    <w:unhideWhenUsed/>
    <w:qFormat/>
    <w:rsid w:val="001D1444"/>
    <w:pPr>
      <w:keepNext/>
      <w:keepLines/>
      <w:spacing w:before="200"/>
      <w:outlineLvl w:val="5"/>
    </w:pPr>
    <w:rPr>
      <w:rFonts w:asciiTheme="majorHAnsi" w:eastAsiaTheme="majorEastAsia" w:hAnsiTheme="majorHAnsi" w:cstheme="majorBidi"/>
      <w:i/>
      <w:iCs/>
      <w:color w:val="243F60" w:themeColor="accent1" w:themeShade="7F"/>
      <w:sz w:val="24"/>
    </w:rPr>
  </w:style>
  <w:style w:type="paragraph" w:styleId="Ttulo7">
    <w:name w:val="heading 7"/>
    <w:basedOn w:val="Normal"/>
    <w:next w:val="Normal"/>
    <w:link w:val="Ttulo7Char"/>
    <w:semiHidden/>
    <w:unhideWhenUsed/>
    <w:qFormat/>
    <w:rsid w:val="001D1444"/>
    <w:pPr>
      <w:keepNext/>
      <w:keepLines/>
      <w:spacing w:before="200"/>
      <w:outlineLvl w:val="6"/>
    </w:pPr>
    <w:rPr>
      <w:rFonts w:asciiTheme="majorHAnsi" w:eastAsiaTheme="majorEastAsia" w:hAnsiTheme="majorHAnsi" w:cstheme="majorBidi"/>
      <w:i/>
      <w:iCs/>
      <w:color w:val="404040" w:themeColor="text1" w:themeTint="BF"/>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val="x-none"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customStyle="1" w:styleId="Nivel1">
    <w:name w:val="Nivel1"/>
    <w:basedOn w:val="Ttulo1"/>
    <w:link w:val="Nivel1Char"/>
    <w:qFormat/>
    <w:rsid w:val="000D390A"/>
    <w:pPr>
      <w:numPr>
        <w:numId w:val="1"/>
      </w:numPr>
      <w:spacing w:before="480" w:line="276" w:lineRule="auto"/>
      <w:jc w:val="both"/>
    </w:pPr>
    <w:rPr>
      <w:rFonts w:ascii="Arial" w:hAnsi="Arial" w:cs="Times New Roman"/>
      <w:b/>
      <w:color w:val="000000"/>
      <w:sz w:val="20"/>
      <w:szCs w:val="20"/>
    </w:rPr>
  </w:style>
  <w:style w:type="character" w:customStyle="1" w:styleId="Ttulo1Char">
    <w:name w:val="Título 1 Char"/>
    <w:basedOn w:val="Fontepargpadro"/>
    <w:link w:val="Ttulo1"/>
    <w:rsid w:val="000D390A"/>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har"/>
    <w:link w:val="Nivel1"/>
    <w:rsid w:val="000D390A"/>
    <w:rPr>
      <w:rFonts w:ascii="Arial" w:eastAsiaTheme="majorEastAsia" w:hAnsi="Arial" w:cstheme="majorBidi"/>
      <w:b/>
      <w:color w:val="000000"/>
      <w:sz w:val="32"/>
      <w:szCs w:val="32"/>
    </w:rPr>
  </w:style>
  <w:style w:type="table" w:styleId="Tabelacomgrade">
    <w:name w:val="Table Grid"/>
    <w:basedOn w:val="Tabelanormal"/>
    <w:uiPriority w:val="39"/>
    <w:rsid w:val="00E0002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comgrade1">
    <w:name w:val="Tabela com grade1"/>
    <w:basedOn w:val="Tabelanormal"/>
    <w:next w:val="Tabelacomgrade"/>
    <w:uiPriority w:val="39"/>
    <w:rsid w:val="00CD6E7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semiHidden/>
    <w:unhideWhenUsed/>
    <w:rsid w:val="00BE7A9E"/>
    <w:pPr>
      <w:spacing w:after="120"/>
    </w:pPr>
  </w:style>
  <w:style w:type="character" w:customStyle="1" w:styleId="CorpodetextoChar">
    <w:name w:val="Corpo de texto Char"/>
    <w:basedOn w:val="Fontepargpadro"/>
    <w:link w:val="Corpodetexto"/>
    <w:semiHidden/>
    <w:rsid w:val="00BE7A9E"/>
    <w:rPr>
      <w:rFonts w:ascii="Arial" w:hAnsi="Arial" w:cs="Tahoma"/>
      <w:szCs w:val="24"/>
    </w:rPr>
  </w:style>
  <w:style w:type="character" w:customStyle="1" w:styleId="paginarotulo">
    <w:name w:val="paginarotulo"/>
    <w:basedOn w:val="Fontepargpadro"/>
    <w:rsid w:val="00533B78"/>
  </w:style>
  <w:style w:type="paragraph" w:customStyle="1" w:styleId="Textoembloco1">
    <w:name w:val="Texto em bloco1"/>
    <w:basedOn w:val="Normal"/>
    <w:rsid w:val="00C23A0F"/>
    <w:pPr>
      <w:suppressAutoHyphens/>
      <w:ind w:left="360" w:right="306"/>
    </w:pPr>
    <w:rPr>
      <w:rFonts w:ascii="Times New Roman" w:hAnsi="Times New Roman" w:cs="Times New Roman"/>
      <w:b/>
      <w:bCs/>
      <w:sz w:val="24"/>
      <w:lang w:eastAsia="zh-CN"/>
    </w:rPr>
  </w:style>
  <w:style w:type="paragraph" w:customStyle="1" w:styleId="Corpodetexto21">
    <w:name w:val="Corpo de texto 21"/>
    <w:basedOn w:val="Normal"/>
    <w:rsid w:val="00813CC5"/>
    <w:pPr>
      <w:suppressAutoHyphens/>
      <w:jc w:val="both"/>
    </w:pPr>
    <w:rPr>
      <w:rFonts w:cs="Arial"/>
      <w:sz w:val="24"/>
      <w:szCs w:val="20"/>
      <w:lang w:eastAsia="zh-CN"/>
    </w:rPr>
  </w:style>
  <w:style w:type="paragraph" w:customStyle="1" w:styleId="P30">
    <w:name w:val="P30"/>
    <w:basedOn w:val="Normal"/>
    <w:rsid w:val="00631999"/>
    <w:pPr>
      <w:suppressAutoHyphens/>
      <w:snapToGrid w:val="0"/>
      <w:jc w:val="both"/>
    </w:pPr>
    <w:rPr>
      <w:rFonts w:ascii="Times New Roman" w:hAnsi="Times New Roman" w:cs="Times New Roman"/>
      <w:b/>
      <w:sz w:val="24"/>
      <w:szCs w:val="20"/>
      <w:lang w:eastAsia="ar-SA"/>
    </w:rPr>
  </w:style>
  <w:style w:type="paragraph" w:customStyle="1" w:styleId="Corpodetexto23">
    <w:name w:val="Corpo de texto 23"/>
    <w:basedOn w:val="Normal"/>
    <w:rsid w:val="00631999"/>
    <w:pPr>
      <w:suppressAutoHyphens/>
      <w:spacing w:after="120" w:line="480" w:lineRule="auto"/>
    </w:pPr>
    <w:rPr>
      <w:rFonts w:ascii="Times New Roman" w:hAnsi="Times New Roman" w:cs="Times New Roman"/>
      <w:szCs w:val="20"/>
      <w:lang w:eastAsia="ar-SA"/>
    </w:rPr>
  </w:style>
  <w:style w:type="paragraph" w:customStyle="1" w:styleId="Edital">
    <w:name w:val="Edital"/>
    <w:rsid w:val="00AD37BC"/>
    <w:pPr>
      <w:widowControl w:val="0"/>
      <w:suppressAutoHyphens/>
      <w:spacing w:line="200" w:lineRule="atLeast"/>
      <w:jc w:val="both"/>
    </w:pPr>
    <w:rPr>
      <w:rFonts w:ascii="Arial" w:eastAsia="Arial" w:hAnsi="Arial"/>
      <w:kern w:val="1"/>
      <w:sz w:val="24"/>
      <w:lang w:eastAsia="en-US"/>
    </w:rPr>
  </w:style>
  <w:style w:type="paragraph" w:styleId="Commarcadores">
    <w:name w:val="List Bullet"/>
    <w:basedOn w:val="Normal"/>
    <w:rsid w:val="00AD37BC"/>
    <w:pPr>
      <w:ind w:left="360" w:hanging="360"/>
    </w:pPr>
    <w:rPr>
      <w:rFonts w:ascii="Times New Roman" w:hAnsi="Times New Roman" w:cs="Times New Roman"/>
      <w:sz w:val="24"/>
    </w:rPr>
  </w:style>
  <w:style w:type="character" w:customStyle="1" w:styleId="font01">
    <w:name w:val="font01"/>
    <w:basedOn w:val="Fontepargpadro"/>
    <w:rsid w:val="001669D5"/>
  </w:style>
  <w:style w:type="paragraph" w:styleId="Lista2">
    <w:name w:val="List 2"/>
    <w:basedOn w:val="Normal"/>
    <w:semiHidden/>
    <w:rsid w:val="001847F0"/>
    <w:pPr>
      <w:spacing w:after="120"/>
      <w:ind w:left="3744" w:hanging="1224"/>
      <w:jc w:val="both"/>
    </w:pPr>
    <w:rPr>
      <w:rFonts w:cs="Arial"/>
      <w:sz w:val="22"/>
      <w:szCs w:val="20"/>
    </w:rPr>
  </w:style>
  <w:style w:type="character" w:customStyle="1" w:styleId="Ttulo3Char">
    <w:name w:val="Título 3 Char"/>
    <w:basedOn w:val="Fontepargpadro"/>
    <w:link w:val="Ttulo3"/>
    <w:semiHidden/>
    <w:rsid w:val="001D1444"/>
    <w:rPr>
      <w:rFonts w:asciiTheme="majorHAnsi" w:eastAsiaTheme="majorEastAsia" w:hAnsiTheme="majorHAnsi" w:cstheme="majorBidi"/>
      <w:b/>
      <w:bCs/>
      <w:color w:val="4F81BD" w:themeColor="accent1"/>
      <w:sz w:val="24"/>
      <w:szCs w:val="24"/>
    </w:rPr>
  </w:style>
  <w:style w:type="character" w:customStyle="1" w:styleId="Ttulo6Char">
    <w:name w:val="Título 6 Char"/>
    <w:basedOn w:val="Fontepargpadro"/>
    <w:link w:val="Ttulo6"/>
    <w:rsid w:val="001D1444"/>
    <w:rPr>
      <w:rFonts w:asciiTheme="majorHAnsi" w:eastAsiaTheme="majorEastAsia" w:hAnsiTheme="majorHAnsi" w:cstheme="majorBidi"/>
      <w:i/>
      <w:iCs/>
      <w:color w:val="243F60" w:themeColor="accent1" w:themeShade="7F"/>
      <w:sz w:val="24"/>
      <w:szCs w:val="24"/>
    </w:rPr>
  </w:style>
  <w:style w:type="character" w:customStyle="1" w:styleId="Ttulo7Char">
    <w:name w:val="Título 7 Char"/>
    <w:basedOn w:val="Fontepargpadro"/>
    <w:link w:val="Ttulo7"/>
    <w:semiHidden/>
    <w:rsid w:val="001D1444"/>
    <w:rPr>
      <w:rFonts w:asciiTheme="majorHAnsi" w:eastAsiaTheme="majorEastAsia" w:hAnsiTheme="majorHAnsi" w:cstheme="majorBidi"/>
      <w:i/>
      <w:iCs/>
      <w:color w:val="404040" w:themeColor="text1" w:themeTint="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0668">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6527630">
      <w:bodyDiv w:val="1"/>
      <w:marLeft w:val="0"/>
      <w:marRight w:val="0"/>
      <w:marTop w:val="0"/>
      <w:marBottom w:val="0"/>
      <w:divBdr>
        <w:top w:val="none" w:sz="0" w:space="0" w:color="auto"/>
        <w:left w:val="none" w:sz="0" w:space="0" w:color="auto"/>
        <w:bottom w:val="none" w:sz="0" w:space="0" w:color="auto"/>
        <w:right w:val="none" w:sz="0" w:space="0" w:color="auto"/>
      </w:divBdr>
      <w:divsChild>
        <w:div w:id="1571424051">
          <w:marLeft w:val="0"/>
          <w:marRight w:val="0"/>
          <w:marTop w:val="0"/>
          <w:marBottom w:val="0"/>
          <w:divBdr>
            <w:top w:val="none" w:sz="0" w:space="0" w:color="auto"/>
            <w:left w:val="none" w:sz="0" w:space="0" w:color="auto"/>
            <w:bottom w:val="none" w:sz="0" w:space="0" w:color="auto"/>
            <w:right w:val="none" w:sz="0" w:space="0" w:color="auto"/>
          </w:divBdr>
        </w:div>
        <w:div w:id="764109157">
          <w:marLeft w:val="0"/>
          <w:marRight w:val="0"/>
          <w:marTop w:val="0"/>
          <w:marBottom w:val="0"/>
          <w:divBdr>
            <w:top w:val="none" w:sz="0" w:space="0" w:color="auto"/>
            <w:left w:val="none" w:sz="0" w:space="0" w:color="auto"/>
            <w:bottom w:val="none" w:sz="0" w:space="0" w:color="auto"/>
            <w:right w:val="none" w:sz="0" w:space="0" w:color="auto"/>
          </w:divBdr>
        </w:div>
      </w:divsChild>
    </w:div>
    <w:div w:id="153499531">
      <w:bodyDiv w:val="1"/>
      <w:marLeft w:val="0"/>
      <w:marRight w:val="0"/>
      <w:marTop w:val="0"/>
      <w:marBottom w:val="0"/>
      <w:divBdr>
        <w:top w:val="none" w:sz="0" w:space="0" w:color="auto"/>
        <w:left w:val="none" w:sz="0" w:space="0" w:color="auto"/>
        <w:bottom w:val="none" w:sz="0" w:space="0" w:color="auto"/>
        <w:right w:val="none" w:sz="0" w:space="0" w:color="auto"/>
      </w:divBdr>
      <w:divsChild>
        <w:div w:id="1265501395">
          <w:marLeft w:val="0"/>
          <w:marRight w:val="0"/>
          <w:marTop w:val="0"/>
          <w:marBottom w:val="0"/>
          <w:divBdr>
            <w:top w:val="none" w:sz="0" w:space="0" w:color="auto"/>
            <w:left w:val="none" w:sz="0" w:space="0" w:color="auto"/>
            <w:bottom w:val="none" w:sz="0" w:space="0" w:color="auto"/>
            <w:right w:val="none" w:sz="0" w:space="0" w:color="auto"/>
          </w:divBdr>
        </w:div>
        <w:div w:id="422990951">
          <w:marLeft w:val="0"/>
          <w:marRight w:val="0"/>
          <w:marTop w:val="0"/>
          <w:marBottom w:val="0"/>
          <w:divBdr>
            <w:top w:val="none" w:sz="0" w:space="0" w:color="auto"/>
            <w:left w:val="none" w:sz="0" w:space="0" w:color="auto"/>
            <w:bottom w:val="none" w:sz="0" w:space="0" w:color="auto"/>
            <w:right w:val="none" w:sz="0" w:space="0" w:color="auto"/>
          </w:divBdr>
        </w:div>
      </w:divsChild>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60866264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100293716">
      <w:bodyDiv w:val="1"/>
      <w:marLeft w:val="0"/>
      <w:marRight w:val="0"/>
      <w:marTop w:val="0"/>
      <w:marBottom w:val="0"/>
      <w:divBdr>
        <w:top w:val="none" w:sz="0" w:space="0" w:color="auto"/>
        <w:left w:val="none" w:sz="0" w:space="0" w:color="auto"/>
        <w:bottom w:val="none" w:sz="0" w:space="0" w:color="auto"/>
        <w:right w:val="none" w:sz="0" w:space="0" w:color="auto"/>
      </w:divBdr>
    </w:div>
    <w:div w:id="1171334679">
      <w:bodyDiv w:val="1"/>
      <w:marLeft w:val="0"/>
      <w:marRight w:val="0"/>
      <w:marTop w:val="0"/>
      <w:marBottom w:val="0"/>
      <w:divBdr>
        <w:top w:val="none" w:sz="0" w:space="0" w:color="auto"/>
        <w:left w:val="none" w:sz="0" w:space="0" w:color="auto"/>
        <w:bottom w:val="none" w:sz="0" w:space="0" w:color="auto"/>
        <w:right w:val="none" w:sz="0" w:space="0" w:color="auto"/>
      </w:divBdr>
    </w:div>
    <w:div w:id="1193953170">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29800624">
      <w:bodyDiv w:val="1"/>
      <w:marLeft w:val="0"/>
      <w:marRight w:val="0"/>
      <w:marTop w:val="0"/>
      <w:marBottom w:val="0"/>
      <w:divBdr>
        <w:top w:val="none" w:sz="0" w:space="0" w:color="auto"/>
        <w:left w:val="none" w:sz="0" w:space="0" w:color="auto"/>
        <w:bottom w:val="none" w:sz="0" w:space="0" w:color="auto"/>
        <w:right w:val="none" w:sz="0" w:space="0" w:color="auto"/>
      </w:divBdr>
      <w:divsChild>
        <w:div w:id="530266767">
          <w:marLeft w:val="0"/>
          <w:marRight w:val="0"/>
          <w:marTop w:val="0"/>
          <w:marBottom w:val="0"/>
          <w:divBdr>
            <w:top w:val="none" w:sz="0" w:space="0" w:color="auto"/>
            <w:left w:val="none" w:sz="0" w:space="0" w:color="auto"/>
            <w:bottom w:val="none" w:sz="0" w:space="0" w:color="auto"/>
            <w:right w:val="none" w:sz="0" w:space="0" w:color="auto"/>
          </w:divBdr>
        </w:div>
        <w:div w:id="488834650">
          <w:marLeft w:val="0"/>
          <w:marRight w:val="0"/>
          <w:marTop w:val="0"/>
          <w:marBottom w:val="0"/>
          <w:divBdr>
            <w:top w:val="none" w:sz="0" w:space="0" w:color="auto"/>
            <w:left w:val="none" w:sz="0" w:space="0" w:color="auto"/>
            <w:bottom w:val="none" w:sz="0" w:space="0" w:color="auto"/>
            <w:right w:val="none" w:sz="0" w:space="0" w:color="auto"/>
          </w:divBdr>
        </w:div>
        <w:div w:id="1181314087">
          <w:marLeft w:val="0"/>
          <w:marRight w:val="0"/>
          <w:marTop w:val="0"/>
          <w:marBottom w:val="0"/>
          <w:divBdr>
            <w:top w:val="none" w:sz="0" w:space="0" w:color="auto"/>
            <w:left w:val="none" w:sz="0" w:space="0" w:color="auto"/>
            <w:bottom w:val="none" w:sz="0" w:space="0" w:color="auto"/>
            <w:right w:val="none" w:sz="0" w:space="0" w:color="auto"/>
          </w:divBdr>
        </w:div>
        <w:div w:id="995494086">
          <w:marLeft w:val="0"/>
          <w:marRight w:val="0"/>
          <w:marTop w:val="0"/>
          <w:marBottom w:val="0"/>
          <w:divBdr>
            <w:top w:val="none" w:sz="0" w:space="0" w:color="auto"/>
            <w:left w:val="none" w:sz="0" w:space="0" w:color="auto"/>
            <w:bottom w:val="none" w:sz="0" w:space="0" w:color="auto"/>
            <w:right w:val="none" w:sz="0" w:space="0" w:color="auto"/>
          </w:divBdr>
        </w:div>
        <w:div w:id="765421154">
          <w:marLeft w:val="0"/>
          <w:marRight w:val="0"/>
          <w:marTop w:val="0"/>
          <w:marBottom w:val="0"/>
          <w:divBdr>
            <w:top w:val="none" w:sz="0" w:space="0" w:color="auto"/>
            <w:left w:val="none" w:sz="0" w:space="0" w:color="auto"/>
            <w:bottom w:val="none" w:sz="0" w:space="0" w:color="auto"/>
            <w:right w:val="none" w:sz="0" w:space="0" w:color="auto"/>
          </w:divBdr>
        </w:div>
        <w:div w:id="1492986704">
          <w:marLeft w:val="0"/>
          <w:marRight w:val="0"/>
          <w:marTop w:val="0"/>
          <w:marBottom w:val="0"/>
          <w:divBdr>
            <w:top w:val="none" w:sz="0" w:space="0" w:color="auto"/>
            <w:left w:val="none" w:sz="0" w:space="0" w:color="auto"/>
            <w:bottom w:val="none" w:sz="0" w:space="0" w:color="auto"/>
            <w:right w:val="none" w:sz="0" w:space="0" w:color="auto"/>
          </w:divBdr>
        </w:div>
        <w:div w:id="903297763">
          <w:marLeft w:val="0"/>
          <w:marRight w:val="0"/>
          <w:marTop w:val="0"/>
          <w:marBottom w:val="0"/>
          <w:divBdr>
            <w:top w:val="none" w:sz="0" w:space="0" w:color="auto"/>
            <w:left w:val="none" w:sz="0" w:space="0" w:color="auto"/>
            <w:bottom w:val="none" w:sz="0" w:space="0" w:color="auto"/>
            <w:right w:val="none" w:sz="0" w:space="0" w:color="auto"/>
          </w:divBdr>
        </w:div>
        <w:div w:id="939990859">
          <w:marLeft w:val="0"/>
          <w:marRight w:val="0"/>
          <w:marTop w:val="0"/>
          <w:marBottom w:val="0"/>
          <w:divBdr>
            <w:top w:val="none" w:sz="0" w:space="0" w:color="auto"/>
            <w:left w:val="none" w:sz="0" w:space="0" w:color="auto"/>
            <w:bottom w:val="none" w:sz="0" w:space="0" w:color="auto"/>
            <w:right w:val="none" w:sz="0" w:space="0" w:color="auto"/>
          </w:divBdr>
        </w:div>
        <w:div w:id="25183760">
          <w:marLeft w:val="0"/>
          <w:marRight w:val="0"/>
          <w:marTop w:val="0"/>
          <w:marBottom w:val="0"/>
          <w:divBdr>
            <w:top w:val="none" w:sz="0" w:space="0" w:color="auto"/>
            <w:left w:val="none" w:sz="0" w:space="0" w:color="auto"/>
            <w:bottom w:val="none" w:sz="0" w:space="0" w:color="auto"/>
            <w:right w:val="none" w:sz="0" w:space="0" w:color="auto"/>
          </w:divBdr>
        </w:div>
        <w:div w:id="1726835488">
          <w:marLeft w:val="0"/>
          <w:marRight w:val="0"/>
          <w:marTop w:val="0"/>
          <w:marBottom w:val="0"/>
          <w:divBdr>
            <w:top w:val="none" w:sz="0" w:space="0" w:color="auto"/>
            <w:left w:val="none" w:sz="0" w:space="0" w:color="auto"/>
            <w:bottom w:val="none" w:sz="0" w:space="0" w:color="auto"/>
            <w:right w:val="none" w:sz="0" w:space="0" w:color="auto"/>
          </w:divBdr>
        </w:div>
        <w:div w:id="1147550404">
          <w:marLeft w:val="0"/>
          <w:marRight w:val="0"/>
          <w:marTop w:val="0"/>
          <w:marBottom w:val="0"/>
          <w:divBdr>
            <w:top w:val="none" w:sz="0" w:space="0" w:color="auto"/>
            <w:left w:val="none" w:sz="0" w:space="0" w:color="auto"/>
            <w:bottom w:val="none" w:sz="0" w:space="0" w:color="auto"/>
            <w:right w:val="none" w:sz="0" w:space="0" w:color="auto"/>
          </w:divBdr>
        </w:div>
        <w:div w:id="497886941">
          <w:marLeft w:val="0"/>
          <w:marRight w:val="0"/>
          <w:marTop w:val="0"/>
          <w:marBottom w:val="0"/>
          <w:divBdr>
            <w:top w:val="none" w:sz="0" w:space="0" w:color="auto"/>
            <w:left w:val="none" w:sz="0" w:space="0" w:color="auto"/>
            <w:bottom w:val="none" w:sz="0" w:space="0" w:color="auto"/>
            <w:right w:val="none" w:sz="0" w:space="0" w:color="auto"/>
          </w:divBdr>
        </w:div>
        <w:div w:id="1133171">
          <w:marLeft w:val="0"/>
          <w:marRight w:val="0"/>
          <w:marTop w:val="0"/>
          <w:marBottom w:val="0"/>
          <w:divBdr>
            <w:top w:val="none" w:sz="0" w:space="0" w:color="auto"/>
            <w:left w:val="none" w:sz="0" w:space="0" w:color="auto"/>
            <w:bottom w:val="none" w:sz="0" w:space="0" w:color="auto"/>
            <w:right w:val="none" w:sz="0" w:space="0" w:color="auto"/>
          </w:divBdr>
        </w:div>
        <w:div w:id="940801951">
          <w:marLeft w:val="0"/>
          <w:marRight w:val="0"/>
          <w:marTop w:val="0"/>
          <w:marBottom w:val="0"/>
          <w:divBdr>
            <w:top w:val="none" w:sz="0" w:space="0" w:color="auto"/>
            <w:left w:val="none" w:sz="0" w:space="0" w:color="auto"/>
            <w:bottom w:val="none" w:sz="0" w:space="0" w:color="auto"/>
            <w:right w:val="none" w:sz="0" w:space="0" w:color="auto"/>
          </w:divBdr>
        </w:div>
        <w:div w:id="352655312">
          <w:marLeft w:val="0"/>
          <w:marRight w:val="0"/>
          <w:marTop w:val="0"/>
          <w:marBottom w:val="0"/>
          <w:divBdr>
            <w:top w:val="none" w:sz="0" w:space="0" w:color="auto"/>
            <w:left w:val="none" w:sz="0" w:space="0" w:color="auto"/>
            <w:bottom w:val="none" w:sz="0" w:space="0" w:color="auto"/>
            <w:right w:val="none" w:sz="0" w:space="0" w:color="auto"/>
          </w:divBdr>
        </w:div>
        <w:div w:id="524709030">
          <w:marLeft w:val="0"/>
          <w:marRight w:val="0"/>
          <w:marTop w:val="0"/>
          <w:marBottom w:val="0"/>
          <w:divBdr>
            <w:top w:val="none" w:sz="0" w:space="0" w:color="auto"/>
            <w:left w:val="none" w:sz="0" w:space="0" w:color="auto"/>
            <w:bottom w:val="none" w:sz="0" w:space="0" w:color="auto"/>
            <w:right w:val="none" w:sz="0" w:space="0" w:color="auto"/>
          </w:divBdr>
        </w:div>
        <w:div w:id="1467049255">
          <w:marLeft w:val="0"/>
          <w:marRight w:val="0"/>
          <w:marTop w:val="0"/>
          <w:marBottom w:val="0"/>
          <w:divBdr>
            <w:top w:val="none" w:sz="0" w:space="0" w:color="auto"/>
            <w:left w:val="none" w:sz="0" w:space="0" w:color="auto"/>
            <w:bottom w:val="none" w:sz="0" w:space="0" w:color="auto"/>
            <w:right w:val="none" w:sz="0" w:space="0" w:color="auto"/>
          </w:divBdr>
        </w:div>
        <w:div w:id="788206582">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63488224">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34920137">
      <w:bodyDiv w:val="1"/>
      <w:marLeft w:val="0"/>
      <w:marRight w:val="0"/>
      <w:marTop w:val="0"/>
      <w:marBottom w:val="0"/>
      <w:divBdr>
        <w:top w:val="none" w:sz="0" w:space="0" w:color="auto"/>
        <w:left w:val="none" w:sz="0" w:space="0" w:color="auto"/>
        <w:bottom w:val="none" w:sz="0" w:space="0" w:color="auto"/>
        <w:right w:val="none" w:sz="0" w:space="0" w:color="auto"/>
      </w:divBdr>
    </w:div>
    <w:div w:id="1594120467">
      <w:bodyDiv w:val="1"/>
      <w:marLeft w:val="0"/>
      <w:marRight w:val="0"/>
      <w:marTop w:val="0"/>
      <w:marBottom w:val="0"/>
      <w:divBdr>
        <w:top w:val="none" w:sz="0" w:space="0" w:color="auto"/>
        <w:left w:val="none" w:sz="0" w:space="0" w:color="auto"/>
        <w:bottom w:val="none" w:sz="0" w:space="0" w:color="auto"/>
        <w:right w:val="none" w:sz="0" w:space="0" w:color="auto"/>
      </w:divBdr>
    </w:div>
    <w:div w:id="1734893543">
      <w:bodyDiv w:val="1"/>
      <w:marLeft w:val="0"/>
      <w:marRight w:val="0"/>
      <w:marTop w:val="0"/>
      <w:marBottom w:val="0"/>
      <w:divBdr>
        <w:top w:val="none" w:sz="0" w:space="0" w:color="auto"/>
        <w:left w:val="none" w:sz="0" w:space="0" w:color="auto"/>
        <w:bottom w:val="none" w:sz="0" w:space="0" w:color="auto"/>
        <w:right w:val="none" w:sz="0" w:space="0" w:color="auto"/>
      </w:divBdr>
    </w:div>
    <w:div w:id="1793131438">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929195752">
      <w:bodyDiv w:val="1"/>
      <w:marLeft w:val="0"/>
      <w:marRight w:val="0"/>
      <w:marTop w:val="0"/>
      <w:marBottom w:val="0"/>
      <w:divBdr>
        <w:top w:val="none" w:sz="0" w:space="0" w:color="auto"/>
        <w:left w:val="none" w:sz="0" w:space="0" w:color="auto"/>
        <w:bottom w:val="none" w:sz="0" w:space="0" w:color="auto"/>
        <w:right w:val="none" w:sz="0" w:space="0" w:color="auto"/>
      </w:divBdr>
    </w:div>
    <w:div w:id="2003310296">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58119021">
      <w:bodyDiv w:val="1"/>
      <w:marLeft w:val="0"/>
      <w:marRight w:val="0"/>
      <w:marTop w:val="0"/>
      <w:marBottom w:val="0"/>
      <w:divBdr>
        <w:top w:val="none" w:sz="0" w:space="0" w:color="auto"/>
        <w:left w:val="none" w:sz="0" w:space="0" w:color="auto"/>
        <w:bottom w:val="none" w:sz="0" w:space="0" w:color="auto"/>
        <w:right w:val="none" w:sz="0" w:space="0" w:color="auto"/>
      </w:divBdr>
    </w:div>
    <w:div w:id="2111273507">
      <w:bodyDiv w:val="1"/>
      <w:marLeft w:val="0"/>
      <w:marRight w:val="0"/>
      <w:marTop w:val="0"/>
      <w:marBottom w:val="0"/>
      <w:divBdr>
        <w:top w:val="none" w:sz="0" w:space="0" w:color="auto"/>
        <w:left w:val="none" w:sz="0" w:space="0" w:color="auto"/>
        <w:bottom w:val="none" w:sz="0" w:space="0" w:color="auto"/>
        <w:right w:val="none" w:sz="0" w:space="0" w:color="auto"/>
      </w:divBdr>
      <w:divsChild>
        <w:div w:id="549266372">
          <w:marLeft w:val="0"/>
          <w:marRight w:val="0"/>
          <w:marTop w:val="0"/>
          <w:marBottom w:val="0"/>
          <w:divBdr>
            <w:top w:val="none" w:sz="0" w:space="0" w:color="auto"/>
            <w:left w:val="none" w:sz="0" w:space="0" w:color="auto"/>
            <w:bottom w:val="none" w:sz="0" w:space="0" w:color="auto"/>
            <w:right w:val="none" w:sz="0" w:space="0" w:color="auto"/>
          </w:divBdr>
        </w:div>
        <w:div w:id="461969409">
          <w:marLeft w:val="0"/>
          <w:marRight w:val="0"/>
          <w:marTop w:val="0"/>
          <w:marBottom w:val="0"/>
          <w:divBdr>
            <w:top w:val="none" w:sz="0" w:space="0" w:color="auto"/>
            <w:left w:val="none" w:sz="0" w:space="0" w:color="auto"/>
            <w:bottom w:val="none" w:sz="0" w:space="0" w:color="auto"/>
            <w:right w:val="none" w:sz="0" w:space="0" w:color="auto"/>
          </w:divBdr>
        </w:div>
        <w:div w:id="1991205586">
          <w:marLeft w:val="0"/>
          <w:marRight w:val="0"/>
          <w:marTop w:val="0"/>
          <w:marBottom w:val="0"/>
          <w:divBdr>
            <w:top w:val="none" w:sz="0" w:space="0" w:color="auto"/>
            <w:left w:val="none" w:sz="0" w:space="0" w:color="auto"/>
            <w:bottom w:val="none" w:sz="0" w:space="0" w:color="auto"/>
            <w:right w:val="none" w:sz="0" w:space="0" w:color="auto"/>
          </w:divBdr>
        </w:div>
        <w:div w:id="866988127">
          <w:marLeft w:val="0"/>
          <w:marRight w:val="0"/>
          <w:marTop w:val="0"/>
          <w:marBottom w:val="0"/>
          <w:divBdr>
            <w:top w:val="none" w:sz="0" w:space="0" w:color="auto"/>
            <w:left w:val="none" w:sz="0" w:space="0" w:color="auto"/>
            <w:bottom w:val="none" w:sz="0" w:space="0" w:color="auto"/>
            <w:right w:val="none" w:sz="0" w:space="0" w:color="auto"/>
          </w:divBdr>
        </w:div>
        <w:div w:id="906187132">
          <w:marLeft w:val="0"/>
          <w:marRight w:val="0"/>
          <w:marTop w:val="0"/>
          <w:marBottom w:val="0"/>
          <w:divBdr>
            <w:top w:val="none" w:sz="0" w:space="0" w:color="auto"/>
            <w:left w:val="none" w:sz="0" w:space="0" w:color="auto"/>
            <w:bottom w:val="none" w:sz="0" w:space="0" w:color="auto"/>
            <w:right w:val="none" w:sz="0" w:space="0" w:color="auto"/>
          </w:divBdr>
        </w:div>
        <w:div w:id="861237516">
          <w:marLeft w:val="0"/>
          <w:marRight w:val="0"/>
          <w:marTop w:val="0"/>
          <w:marBottom w:val="0"/>
          <w:divBdr>
            <w:top w:val="none" w:sz="0" w:space="0" w:color="auto"/>
            <w:left w:val="none" w:sz="0" w:space="0" w:color="auto"/>
            <w:bottom w:val="none" w:sz="0" w:space="0" w:color="auto"/>
            <w:right w:val="none" w:sz="0" w:space="0" w:color="auto"/>
          </w:divBdr>
        </w:div>
        <w:div w:id="1909462113">
          <w:marLeft w:val="0"/>
          <w:marRight w:val="0"/>
          <w:marTop w:val="0"/>
          <w:marBottom w:val="0"/>
          <w:divBdr>
            <w:top w:val="none" w:sz="0" w:space="0" w:color="auto"/>
            <w:left w:val="none" w:sz="0" w:space="0" w:color="auto"/>
            <w:bottom w:val="none" w:sz="0" w:space="0" w:color="auto"/>
            <w:right w:val="none" w:sz="0" w:space="0" w:color="auto"/>
          </w:divBdr>
        </w:div>
        <w:div w:id="1579897338">
          <w:marLeft w:val="0"/>
          <w:marRight w:val="0"/>
          <w:marTop w:val="0"/>
          <w:marBottom w:val="0"/>
          <w:divBdr>
            <w:top w:val="none" w:sz="0" w:space="0" w:color="auto"/>
            <w:left w:val="none" w:sz="0" w:space="0" w:color="auto"/>
            <w:bottom w:val="none" w:sz="0" w:space="0" w:color="auto"/>
            <w:right w:val="none" w:sz="0" w:space="0" w:color="auto"/>
          </w:divBdr>
        </w:div>
        <w:div w:id="308170182">
          <w:marLeft w:val="0"/>
          <w:marRight w:val="0"/>
          <w:marTop w:val="0"/>
          <w:marBottom w:val="0"/>
          <w:divBdr>
            <w:top w:val="none" w:sz="0" w:space="0" w:color="auto"/>
            <w:left w:val="none" w:sz="0" w:space="0" w:color="auto"/>
            <w:bottom w:val="none" w:sz="0" w:space="0" w:color="auto"/>
            <w:right w:val="none" w:sz="0" w:space="0" w:color="auto"/>
          </w:divBdr>
        </w:div>
        <w:div w:id="1288665041">
          <w:marLeft w:val="0"/>
          <w:marRight w:val="0"/>
          <w:marTop w:val="0"/>
          <w:marBottom w:val="0"/>
          <w:divBdr>
            <w:top w:val="none" w:sz="0" w:space="0" w:color="auto"/>
            <w:left w:val="none" w:sz="0" w:space="0" w:color="auto"/>
            <w:bottom w:val="none" w:sz="0" w:space="0" w:color="auto"/>
            <w:right w:val="none" w:sz="0" w:space="0" w:color="auto"/>
          </w:divBdr>
        </w:div>
        <w:div w:id="10015914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bravoluz.com.br/shop/germicida-amalgam-lamps-130w-t6-4p-se-uv-brav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0F936-D803-4273-A0C0-B8831BA1E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59</TotalTime>
  <Pages>28</Pages>
  <Words>11902</Words>
  <Characters>66031</Characters>
  <Application>Microsoft Office Word</Application>
  <DocSecurity>0</DocSecurity>
  <Lines>550</Lines>
  <Paragraphs>155</Paragraphs>
  <ScaleCrop>false</ScaleCrop>
  <HeadingPairs>
    <vt:vector size="2" baseType="variant">
      <vt:variant>
        <vt:lpstr>Título</vt:lpstr>
      </vt:variant>
      <vt:variant>
        <vt:i4>1</vt:i4>
      </vt:variant>
    </vt:vector>
  </HeadingPairs>
  <TitlesOfParts>
    <vt:vector size="1" baseType="lpstr">
      <vt:lpstr>NOTAS EXPLICATIVAS</vt:lpstr>
    </vt:vector>
  </TitlesOfParts>
  <Company>EDUARDO DOTTI</Company>
  <LinksUpToDate>false</LinksUpToDate>
  <CharactersWithSpaces>77778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ELIEZER GENTIL DE SOUZA</cp:lastModifiedBy>
  <cp:revision>8</cp:revision>
  <cp:lastPrinted>2010-11-03T19:07:00Z</cp:lastPrinted>
  <dcterms:created xsi:type="dcterms:W3CDTF">2016-12-22T18:23:00Z</dcterms:created>
  <dcterms:modified xsi:type="dcterms:W3CDTF">2016-12-22T20:11:00Z</dcterms:modified>
</cp:coreProperties>
</file>